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7921" w14:textId="152B8102" w:rsidR="00E046CB" w:rsidRPr="00002AB7" w:rsidRDefault="00735C75" w:rsidP="00D71789">
      <w:pPr>
        <w:jc w:val="center"/>
        <w:rPr>
          <w:rFonts w:ascii="Times New Roman" w:hAnsi="Times New Roman" w:cs="Times New Roman"/>
          <w:b/>
          <w:lang w:val="el-GR"/>
        </w:rPr>
      </w:pPr>
      <w:r>
        <w:rPr>
          <w:rFonts w:ascii="Times New Roman" w:hAnsi="Times New Roman" w:cs="Times New Roman"/>
          <w:b/>
          <w:lang w:val="el-GR"/>
        </w:rPr>
        <w:t>Παραδοσιακό και</w:t>
      </w:r>
      <w:r w:rsidR="00315665" w:rsidRPr="00002AB7">
        <w:rPr>
          <w:rFonts w:ascii="Times New Roman" w:hAnsi="Times New Roman" w:cs="Times New Roman"/>
          <w:b/>
          <w:lang w:val="el-GR"/>
        </w:rPr>
        <w:t xml:space="preserve"> </w:t>
      </w:r>
      <w:proofErr w:type="spellStart"/>
      <w:r w:rsidR="00315665" w:rsidRPr="00002AB7">
        <w:rPr>
          <w:rFonts w:ascii="Times New Roman" w:hAnsi="Times New Roman" w:cs="Times New Roman"/>
          <w:b/>
          <w:lang w:val="el-GR"/>
        </w:rPr>
        <w:t>Δομιστικό</w:t>
      </w:r>
      <w:proofErr w:type="spellEnd"/>
      <w:r w:rsidR="00BD384E" w:rsidRPr="00002AB7">
        <w:rPr>
          <w:rFonts w:ascii="Times New Roman" w:hAnsi="Times New Roman" w:cs="Times New Roman"/>
          <w:b/>
          <w:lang w:val="el-GR"/>
        </w:rPr>
        <w:t xml:space="preserve"> </w:t>
      </w:r>
      <w:r w:rsidR="00315665" w:rsidRPr="00002AB7">
        <w:rPr>
          <w:rFonts w:ascii="Times New Roman" w:hAnsi="Times New Roman" w:cs="Times New Roman"/>
          <w:b/>
          <w:lang w:val="el-GR"/>
        </w:rPr>
        <w:t>υλικό</w:t>
      </w:r>
      <w:r w:rsidR="00BD384E" w:rsidRPr="00002AB7">
        <w:rPr>
          <w:rFonts w:ascii="Times New Roman" w:hAnsi="Times New Roman" w:cs="Times New Roman"/>
          <w:b/>
          <w:lang w:val="el-GR"/>
        </w:rPr>
        <w:t xml:space="preserve"> </w:t>
      </w:r>
      <w:r w:rsidR="00315665" w:rsidRPr="00002AB7">
        <w:rPr>
          <w:rFonts w:ascii="Times New Roman" w:hAnsi="Times New Roman" w:cs="Times New Roman"/>
          <w:b/>
          <w:lang w:val="el-GR"/>
        </w:rPr>
        <w:t xml:space="preserve">γλωσσικής </w:t>
      </w:r>
      <w:r w:rsidR="00BD384E" w:rsidRPr="00002AB7">
        <w:rPr>
          <w:rFonts w:ascii="Times New Roman" w:hAnsi="Times New Roman" w:cs="Times New Roman"/>
          <w:b/>
          <w:lang w:val="el-GR"/>
        </w:rPr>
        <w:t>διδασκαλίας</w:t>
      </w:r>
    </w:p>
    <w:p w14:paraId="4869BC1B" w14:textId="77777777" w:rsidR="00D71789" w:rsidRPr="00002AB7" w:rsidRDefault="00D71789">
      <w:pPr>
        <w:rPr>
          <w:rFonts w:ascii="Times New Roman" w:hAnsi="Times New Roman" w:cs="Times New Roman"/>
          <w:lang w:val="el-GR"/>
        </w:rPr>
      </w:pPr>
    </w:p>
    <w:p w14:paraId="68FBF18A" w14:textId="27D604BD" w:rsidR="0046731C" w:rsidRPr="00002AB7" w:rsidRDefault="0046731C" w:rsidP="00D71789">
      <w:pPr>
        <w:jc w:val="both"/>
        <w:rPr>
          <w:rFonts w:ascii="Times New Roman" w:hAnsi="Times New Roman" w:cs="Times New Roman"/>
          <w:lang w:val="el-GR"/>
        </w:rPr>
      </w:pPr>
      <w:r w:rsidRPr="00002AB7">
        <w:rPr>
          <w:rFonts w:ascii="Times New Roman" w:hAnsi="Times New Roman" w:cs="Times New Roman"/>
          <w:lang w:val="el-GR"/>
        </w:rPr>
        <w:t xml:space="preserve">Έχοντας δει μέχρι τώρα ―έστω δειγματοληπτικά― α) θεωρητικά κείμενα που συζητούν για την παραδοσιακή και τη </w:t>
      </w:r>
      <w:proofErr w:type="spellStart"/>
      <w:r w:rsidRPr="00002AB7">
        <w:rPr>
          <w:rFonts w:ascii="Times New Roman" w:hAnsi="Times New Roman" w:cs="Times New Roman"/>
          <w:lang w:val="el-GR"/>
        </w:rPr>
        <w:t>δομιστική</w:t>
      </w:r>
      <w:proofErr w:type="spellEnd"/>
      <w:r w:rsidRPr="00002AB7">
        <w:rPr>
          <w:rFonts w:ascii="Times New Roman" w:hAnsi="Times New Roman" w:cs="Times New Roman"/>
          <w:lang w:val="el-GR"/>
        </w:rPr>
        <w:t xml:space="preserve"> γλωσσική διδασκαλία και β) νομικά κείμενα (προγράμματα σπουδών πλήρη ή αποσπασματικά), στα οποία οι θεωρητικές αυτές αρχές εφαρμόζονται</w:t>
      </w:r>
      <w:r w:rsidR="00E3767E">
        <w:rPr>
          <w:rFonts w:ascii="Times New Roman" w:hAnsi="Times New Roman" w:cs="Times New Roman"/>
          <w:lang w:val="el-GR"/>
        </w:rPr>
        <w:t>,</w:t>
      </w:r>
      <w:r w:rsidRPr="00002AB7">
        <w:rPr>
          <w:rFonts w:ascii="Times New Roman" w:hAnsi="Times New Roman" w:cs="Times New Roman"/>
          <w:lang w:val="el-GR"/>
        </w:rPr>
        <w:t xml:space="preserve"> είμαστε σε θέση να δούμε και </w:t>
      </w:r>
      <w:r w:rsidR="006E0573">
        <w:rPr>
          <w:rFonts w:ascii="Times New Roman" w:hAnsi="Times New Roman" w:cs="Times New Roman"/>
          <w:lang w:val="el-GR"/>
        </w:rPr>
        <w:t xml:space="preserve">να </w:t>
      </w:r>
      <w:r w:rsidRPr="00002AB7">
        <w:rPr>
          <w:rFonts w:ascii="Times New Roman" w:hAnsi="Times New Roman" w:cs="Times New Roman"/>
          <w:lang w:val="el-GR"/>
        </w:rPr>
        <w:t xml:space="preserve">αξιολογήσουμε το εκπαιδευτικό υλικό το οποίο συνόδεψε τα προγράμματα αυτά. </w:t>
      </w:r>
    </w:p>
    <w:p w14:paraId="2807FCF3" w14:textId="77777777" w:rsidR="0029185A" w:rsidRPr="00002AB7" w:rsidRDefault="0029185A" w:rsidP="00D71789">
      <w:pPr>
        <w:jc w:val="both"/>
        <w:rPr>
          <w:rFonts w:ascii="Times New Roman" w:hAnsi="Times New Roman" w:cs="Times New Roman"/>
          <w:lang w:val="el-GR"/>
        </w:rPr>
      </w:pPr>
    </w:p>
    <w:p w14:paraId="62D62EFE" w14:textId="1F78F94B" w:rsidR="0046731C" w:rsidRPr="00002AB7" w:rsidRDefault="0046731C" w:rsidP="00D71789">
      <w:pPr>
        <w:jc w:val="both"/>
        <w:rPr>
          <w:rFonts w:ascii="Times New Roman" w:hAnsi="Times New Roman" w:cs="Times New Roman"/>
          <w:lang w:val="el-GR"/>
        </w:rPr>
      </w:pPr>
      <w:r w:rsidRPr="00002AB7">
        <w:rPr>
          <w:rFonts w:ascii="Times New Roman" w:hAnsi="Times New Roman" w:cs="Times New Roman"/>
          <w:lang w:val="el-GR"/>
        </w:rPr>
        <w:t>Νομίζω ότι θα συμφωνήσετε μαζί μου ότι σε μια οργανωμένη κοινωνία</w:t>
      </w:r>
      <w:r w:rsidR="006E0573">
        <w:rPr>
          <w:rFonts w:ascii="Times New Roman" w:hAnsi="Times New Roman" w:cs="Times New Roman"/>
          <w:lang w:val="el-GR"/>
        </w:rPr>
        <w:t>:</w:t>
      </w:r>
      <w:r w:rsidRPr="00002AB7">
        <w:rPr>
          <w:rFonts w:ascii="Times New Roman" w:hAnsi="Times New Roman" w:cs="Times New Roman"/>
          <w:lang w:val="el-GR"/>
        </w:rPr>
        <w:t xml:space="preserve"> </w:t>
      </w:r>
    </w:p>
    <w:p w14:paraId="0FD1F40C" w14:textId="05721861" w:rsidR="0046731C" w:rsidRPr="00002AB7" w:rsidRDefault="0046731C" w:rsidP="003A0E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l-GR"/>
        </w:rPr>
      </w:pPr>
      <w:r w:rsidRPr="002018F0">
        <w:rPr>
          <w:rFonts w:ascii="Times New Roman" w:hAnsi="Times New Roman" w:cs="Times New Roman"/>
          <w:u w:val="single"/>
          <w:lang w:val="el-GR"/>
        </w:rPr>
        <w:t>μια Κυβέρνηση με τα συντεταγμένα όργανά της</w:t>
      </w:r>
      <w:r w:rsidRPr="00002AB7">
        <w:rPr>
          <w:rFonts w:ascii="Times New Roman" w:hAnsi="Times New Roman" w:cs="Times New Roman"/>
          <w:lang w:val="el-GR"/>
        </w:rPr>
        <w:t xml:space="preserve"> (Υπουργείο Παιδείας και συμβουλευτικοί οργανισμοί του, π.χ. Παιδαγωγικό </w:t>
      </w:r>
      <w:r w:rsidR="003A0E20" w:rsidRPr="00002AB7">
        <w:rPr>
          <w:rFonts w:ascii="Times New Roman" w:hAnsi="Times New Roman" w:cs="Times New Roman"/>
          <w:lang w:val="el-GR"/>
        </w:rPr>
        <w:t>Ινστιτούτο</w:t>
      </w:r>
      <w:r w:rsidR="00E3767E">
        <w:rPr>
          <w:rFonts w:ascii="Times New Roman" w:hAnsi="Times New Roman" w:cs="Times New Roman"/>
          <w:lang w:val="el-GR"/>
        </w:rPr>
        <w:t>, Ινστιτούτο Εκπαιδευτικής Πολιτ</w:t>
      </w:r>
      <w:r w:rsidR="00DF5BD8">
        <w:rPr>
          <w:rFonts w:ascii="Times New Roman" w:hAnsi="Times New Roman" w:cs="Times New Roman"/>
          <w:lang w:val="el-GR"/>
        </w:rPr>
        <w:t>ι</w:t>
      </w:r>
      <w:r w:rsidR="00E3767E">
        <w:rPr>
          <w:rFonts w:ascii="Times New Roman" w:hAnsi="Times New Roman" w:cs="Times New Roman"/>
          <w:lang w:val="el-GR"/>
        </w:rPr>
        <w:t>κής</w:t>
      </w:r>
      <w:r w:rsidRPr="00002AB7">
        <w:rPr>
          <w:rFonts w:ascii="Times New Roman" w:hAnsi="Times New Roman" w:cs="Times New Roman"/>
          <w:lang w:val="el-GR"/>
        </w:rPr>
        <w:t xml:space="preserve">) εκπονεί τα </w:t>
      </w:r>
      <w:r w:rsidRPr="002018F0">
        <w:rPr>
          <w:rFonts w:ascii="Times New Roman" w:hAnsi="Times New Roman" w:cs="Times New Roman"/>
          <w:b/>
          <w:lang w:val="el-GR"/>
        </w:rPr>
        <w:t>Προγράμματα Σπουδών</w:t>
      </w:r>
      <w:r w:rsidRPr="00002AB7">
        <w:rPr>
          <w:rFonts w:ascii="Times New Roman" w:hAnsi="Times New Roman" w:cs="Times New Roman"/>
          <w:lang w:val="el-GR"/>
        </w:rPr>
        <w:t xml:space="preserve">, τα οποία </w:t>
      </w:r>
      <w:r w:rsidRPr="002018F0">
        <w:rPr>
          <w:rFonts w:ascii="Times New Roman" w:hAnsi="Times New Roman" w:cs="Times New Roman"/>
          <w:b/>
          <w:lang w:val="el-GR"/>
        </w:rPr>
        <w:t>απηχούν</w:t>
      </w:r>
      <w:r w:rsidRPr="00002AB7">
        <w:rPr>
          <w:rFonts w:ascii="Times New Roman" w:hAnsi="Times New Roman" w:cs="Times New Roman"/>
          <w:lang w:val="el-GR"/>
        </w:rPr>
        <w:t xml:space="preserve"> τις βασικές </w:t>
      </w:r>
      <w:r w:rsidRPr="006E0573">
        <w:rPr>
          <w:rFonts w:ascii="Times New Roman" w:hAnsi="Times New Roman" w:cs="Times New Roman"/>
          <w:i/>
          <w:lang w:val="el-GR"/>
        </w:rPr>
        <w:t>ιδεολογικές</w:t>
      </w:r>
      <w:r w:rsidRPr="00002AB7">
        <w:rPr>
          <w:rFonts w:ascii="Times New Roman" w:hAnsi="Times New Roman" w:cs="Times New Roman"/>
          <w:lang w:val="el-GR"/>
        </w:rPr>
        <w:t xml:space="preserve"> της </w:t>
      </w:r>
      <w:r w:rsidRPr="006E0573">
        <w:rPr>
          <w:rFonts w:ascii="Times New Roman" w:hAnsi="Times New Roman" w:cs="Times New Roman"/>
          <w:i/>
          <w:lang w:val="el-GR"/>
        </w:rPr>
        <w:t>επιλογές</w:t>
      </w:r>
      <w:r w:rsidRPr="00002AB7">
        <w:rPr>
          <w:rFonts w:ascii="Times New Roman" w:hAnsi="Times New Roman" w:cs="Times New Roman"/>
          <w:lang w:val="el-GR"/>
        </w:rPr>
        <w:t xml:space="preserve">, </w:t>
      </w:r>
      <w:r w:rsidRPr="002018F0">
        <w:rPr>
          <w:rFonts w:ascii="Times New Roman" w:hAnsi="Times New Roman" w:cs="Times New Roman"/>
          <w:b/>
          <w:lang w:val="el-GR"/>
        </w:rPr>
        <w:t>αποτυπώνουν</w:t>
      </w:r>
      <w:r w:rsidRPr="00002AB7">
        <w:rPr>
          <w:rFonts w:ascii="Times New Roman" w:hAnsi="Times New Roman" w:cs="Times New Roman"/>
          <w:lang w:val="el-GR"/>
        </w:rPr>
        <w:t xml:space="preserve"> την άποψή της για τον ρόλο και τους σκοπούς της οργανωμένης εκπαίδευσης, </w:t>
      </w:r>
      <w:r w:rsidR="003A0E20" w:rsidRPr="002018F0">
        <w:rPr>
          <w:rFonts w:ascii="Times New Roman" w:hAnsi="Times New Roman" w:cs="Times New Roman"/>
          <w:b/>
          <w:lang w:val="el-GR"/>
        </w:rPr>
        <w:t>ενσωματώνουν</w:t>
      </w:r>
      <w:r w:rsidR="003A0E20" w:rsidRPr="00002AB7">
        <w:rPr>
          <w:rFonts w:ascii="Times New Roman" w:hAnsi="Times New Roman" w:cs="Times New Roman"/>
          <w:lang w:val="el-GR"/>
        </w:rPr>
        <w:t xml:space="preserve"> ό,τι την εποχή της εκπόνησής τους κυριαρχεί στον επιστημονικό και παιδαγωγικό προβληματισμό (και συνάδει ―εννοείται― με τις βασικές κυβερνητικές επιλογές), </w:t>
      </w:r>
      <w:r w:rsidRPr="002018F0">
        <w:rPr>
          <w:rFonts w:ascii="Times New Roman" w:hAnsi="Times New Roman" w:cs="Times New Roman"/>
          <w:b/>
          <w:lang w:val="el-GR"/>
        </w:rPr>
        <w:t>εκδηλώνουν</w:t>
      </w:r>
      <w:r w:rsidRPr="00002AB7">
        <w:rPr>
          <w:rFonts w:ascii="Times New Roman" w:hAnsi="Times New Roman" w:cs="Times New Roman"/>
          <w:lang w:val="el-GR"/>
        </w:rPr>
        <w:t xml:space="preserve"> </w:t>
      </w:r>
      <w:r w:rsidR="006E0573" w:rsidRPr="00002AB7">
        <w:rPr>
          <w:rFonts w:ascii="Times New Roman" w:hAnsi="Times New Roman" w:cs="Times New Roman"/>
          <w:lang w:val="el-GR"/>
        </w:rPr>
        <w:t xml:space="preserve">ειδικότερα </w:t>
      </w:r>
      <w:r w:rsidRPr="00002AB7">
        <w:rPr>
          <w:rFonts w:ascii="Times New Roman" w:hAnsi="Times New Roman" w:cs="Times New Roman"/>
          <w:lang w:val="el-GR"/>
        </w:rPr>
        <w:t xml:space="preserve">(αυτό μας ενδιαφέρει εμάς </w:t>
      </w:r>
      <w:r w:rsidR="006E0573">
        <w:rPr>
          <w:rFonts w:ascii="Times New Roman" w:hAnsi="Times New Roman" w:cs="Times New Roman"/>
          <w:lang w:val="el-GR"/>
        </w:rPr>
        <w:t>εδώ</w:t>
      </w:r>
      <w:r w:rsidRPr="00002AB7">
        <w:rPr>
          <w:rFonts w:ascii="Times New Roman" w:hAnsi="Times New Roman" w:cs="Times New Roman"/>
          <w:lang w:val="el-GR"/>
        </w:rPr>
        <w:t>) τις θ</w:t>
      </w:r>
      <w:r w:rsidR="003A0E20" w:rsidRPr="00002AB7">
        <w:rPr>
          <w:rFonts w:ascii="Times New Roman" w:hAnsi="Times New Roman" w:cs="Times New Roman"/>
          <w:lang w:val="el-GR"/>
        </w:rPr>
        <w:t xml:space="preserve">έσεις της </w:t>
      </w:r>
      <w:r w:rsidR="003A0E20" w:rsidRPr="002018F0">
        <w:rPr>
          <w:rFonts w:ascii="Times New Roman" w:hAnsi="Times New Roman" w:cs="Times New Roman"/>
          <w:u w:val="single"/>
          <w:lang w:val="el-GR"/>
        </w:rPr>
        <w:t>για τη γλώσσα</w:t>
      </w:r>
      <w:r w:rsidR="003A0E20" w:rsidRPr="00002AB7">
        <w:rPr>
          <w:rFonts w:ascii="Times New Roman" w:hAnsi="Times New Roman" w:cs="Times New Roman"/>
          <w:lang w:val="el-GR"/>
        </w:rPr>
        <w:t xml:space="preserve"> και </w:t>
      </w:r>
      <w:r w:rsidR="003A0E20" w:rsidRPr="002018F0">
        <w:rPr>
          <w:rFonts w:ascii="Times New Roman" w:hAnsi="Times New Roman" w:cs="Times New Roman"/>
          <w:u w:val="single"/>
          <w:lang w:val="el-GR"/>
        </w:rPr>
        <w:t>τη γλωσσική διδασκαλία</w:t>
      </w:r>
      <w:r w:rsidR="003A0E20" w:rsidRPr="00002AB7">
        <w:rPr>
          <w:rFonts w:ascii="Times New Roman" w:hAnsi="Times New Roman" w:cs="Times New Roman"/>
          <w:lang w:val="el-GR"/>
        </w:rPr>
        <w:t xml:space="preserve"> ως ενός από τους σημαντικούς </w:t>
      </w:r>
      <w:r w:rsidR="003A0E20" w:rsidRPr="00693F49">
        <w:rPr>
          <w:rFonts w:ascii="Times New Roman" w:hAnsi="Times New Roman" w:cs="Times New Roman"/>
          <w:b/>
          <w:lang w:val="el-GR"/>
        </w:rPr>
        <w:t>παράγοντες διαμόρφωσης</w:t>
      </w:r>
      <w:r w:rsidR="003A0E20" w:rsidRPr="00002AB7">
        <w:rPr>
          <w:rFonts w:ascii="Times New Roman" w:hAnsi="Times New Roman" w:cs="Times New Roman"/>
          <w:lang w:val="el-GR"/>
        </w:rPr>
        <w:t xml:space="preserve"> του τύπου του πολίτη που επιδιώκει,</w:t>
      </w:r>
    </w:p>
    <w:p w14:paraId="53F3CC6E" w14:textId="0F7777DC" w:rsidR="003A0E20" w:rsidRPr="00002AB7" w:rsidRDefault="003A0E20" w:rsidP="003A0E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l-GR"/>
        </w:rPr>
      </w:pPr>
      <w:r w:rsidRPr="002018F0">
        <w:rPr>
          <w:rFonts w:ascii="Times New Roman" w:hAnsi="Times New Roman" w:cs="Times New Roman"/>
          <w:u w:val="single"/>
          <w:lang w:val="el-GR"/>
        </w:rPr>
        <w:t>εντεταλμένοι</w:t>
      </w:r>
      <w:r w:rsidRPr="00002AB7">
        <w:rPr>
          <w:rFonts w:ascii="Times New Roman" w:hAnsi="Times New Roman" w:cs="Times New Roman"/>
          <w:lang w:val="el-GR"/>
        </w:rPr>
        <w:t xml:space="preserve"> προς τούτο ή </w:t>
      </w:r>
      <w:r w:rsidRPr="002018F0">
        <w:rPr>
          <w:rFonts w:ascii="Times New Roman" w:hAnsi="Times New Roman" w:cs="Times New Roman"/>
          <w:u w:val="single"/>
          <w:lang w:val="el-GR"/>
        </w:rPr>
        <w:t>επιλεγμένοι</w:t>
      </w:r>
      <w:r w:rsidRPr="00002AB7">
        <w:rPr>
          <w:rFonts w:ascii="Times New Roman" w:hAnsi="Times New Roman" w:cs="Times New Roman"/>
          <w:lang w:val="el-GR"/>
        </w:rPr>
        <w:t xml:space="preserve"> με δημόσια πρόσκληση (άτομα, ομάδες ή φορείς) ―ανάλογα με την κυβερνητική επιλογή― </w:t>
      </w:r>
      <w:r w:rsidRPr="002018F0">
        <w:rPr>
          <w:rFonts w:ascii="Times New Roman" w:hAnsi="Times New Roman" w:cs="Times New Roman"/>
          <w:b/>
          <w:lang w:val="el-GR"/>
        </w:rPr>
        <w:t>συγγράφουν</w:t>
      </w:r>
      <w:r w:rsidRPr="00002AB7">
        <w:rPr>
          <w:rFonts w:ascii="Times New Roman" w:hAnsi="Times New Roman" w:cs="Times New Roman"/>
          <w:lang w:val="el-GR"/>
        </w:rPr>
        <w:t xml:space="preserve"> το εκπαιδευτικό υλικό, το οποίο </w:t>
      </w:r>
      <w:r w:rsidRPr="002018F0">
        <w:rPr>
          <w:rFonts w:ascii="Times New Roman" w:hAnsi="Times New Roman" w:cs="Times New Roman"/>
          <w:b/>
          <w:lang w:val="el-GR"/>
        </w:rPr>
        <w:t>χρησιμοποιείται</w:t>
      </w:r>
      <w:r w:rsidRPr="00002AB7">
        <w:rPr>
          <w:rFonts w:ascii="Times New Roman" w:hAnsi="Times New Roman" w:cs="Times New Roman"/>
          <w:lang w:val="el-GR"/>
        </w:rPr>
        <w:t xml:space="preserve"> από τους </w:t>
      </w:r>
      <w:r w:rsidRPr="002018F0">
        <w:rPr>
          <w:rFonts w:ascii="Times New Roman" w:hAnsi="Times New Roman" w:cs="Times New Roman"/>
          <w:u w:val="single"/>
          <w:lang w:val="el-GR"/>
        </w:rPr>
        <w:t>«μάχιμους» εκπαιδευτικούς</w:t>
      </w:r>
      <w:r w:rsidRPr="00002AB7">
        <w:rPr>
          <w:rFonts w:ascii="Times New Roman" w:hAnsi="Times New Roman" w:cs="Times New Roman"/>
          <w:lang w:val="el-GR"/>
        </w:rPr>
        <w:t xml:space="preserve"> ως βασικό </w:t>
      </w:r>
      <w:r w:rsidRPr="002018F0">
        <w:rPr>
          <w:rFonts w:ascii="Times New Roman" w:hAnsi="Times New Roman" w:cs="Times New Roman"/>
          <w:u w:val="single"/>
          <w:lang w:val="el-GR"/>
        </w:rPr>
        <w:t>εργαλείο</w:t>
      </w:r>
      <w:r w:rsidRPr="00002AB7">
        <w:rPr>
          <w:rFonts w:ascii="Times New Roman" w:hAnsi="Times New Roman" w:cs="Times New Roman"/>
          <w:lang w:val="el-GR"/>
        </w:rPr>
        <w:t xml:space="preserve"> της καθημερινής εκπαιδευτικής διαδικασίας</w:t>
      </w:r>
      <w:r w:rsidR="006E0573">
        <w:rPr>
          <w:rFonts w:ascii="Times New Roman" w:hAnsi="Times New Roman" w:cs="Times New Roman"/>
          <w:lang w:val="el-GR"/>
        </w:rPr>
        <w:t>,</w:t>
      </w:r>
    </w:p>
    <w:p w14:paraId="273542F2" w14:textId="6D2887B3" w:rsidR="003A0E20" w:rsidRPr="00002AB7" w:rsidRDefault="003A0E20" w:rsidP="003A0E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el-GR"/>
        </w:rPr>
      </w:pPr>
      <w:r w:rsidRPr="00002AB7">
        <w:rPr>
          <w:rFonts w:ascii="Times New Roman" w:hAnsi="Times New Roman" w:cs="Times New Roman"/>
          <w:lang w:val="el-GR"/>
        </w:rPr>
        <w:t xml:space="preserve">η </w:t>
      </w:r>
      <w:r w:rsidRPr="002018F0">
        <w:rPr>
          <w:rFonts w:ascii="Times New Roman" w:hAnsi="Times New Roman" w:cs="Times New Roman"/>
          <w:u w:val="single"/>
          <w:lang w:val="el-GR"/>
        </w:rPr>
        <w:t>κοινωνία</w:t>
      </w:r>
      <w:r w:rsidRPr="00002AB7">
        <w:rPr>
          <w:rFonts w:ascii="Times New Roman" w:hAnsi="Times New Roman" w:cs="Times New Roman"/>
          <w:lang w:val="el-GR"/>
        </w:rPr>
        <w:t xml:space="preserve"> (ανάλογα με την ένταση του ενδιαφέροντός της κάθε φορά) </w:t>
      </w:r>
      <w:r w:rsidR="00EE1AD4" w:rsidRPr="002018F0">
        <w:rPr>
          <w:rFonts w:ascii="Times New Roman" w:hAnsi="Times New Roman" w:cs="Times New Roman"/>
          <w:b/>
          <w:lang w:val="el-GR"/>
        </w:rPr>
        <w:t>παρακολουθεί</w:t>
      </w:r>
      <w:r w:rsidR="00EE1AD4" w:rsidRPr="00002AB7">
        <w:rPr>
          <w:rFonts w:ascii="Times New Roman" w:hAnsi="Times New Roman" w:cs="Times New Roman"/>
          <w:lang w:val="el-GR"/>
        </w:rPr>
        <w:t xml:space="preserve">, </w:t>
      </w:r>
      <w:r w:rsidR="00EE1AD4" w:rsidRPr="002018F0">
        <w:rPr>
          <w:rFonts w:ascii="Times New Roman" w:hAnsi="Times New Roman" w:cs="Times New Roman"/>
          <w:b/>
          <w:lang w:val="el-GR"/>
        </w:rPr>
        <w:t>κρίνει</w:t>
      </w:r>
      <w:r w:rsidR="00EE1AD4" w:rsidRPr="00002AB7">
        <w:rPr>
          <w:rFonts w:ascii="Times New Roman" w:hAnsi="Times New Roman" w:cs="Times New Roman"/>
          <w:lang w:val="el-GR"/>
        </w:rPr>
        <w:t xml:space="preserve"> και </w:t>
      </w:r>
      <w:r w:rsidR="00EE1AD4" w:rsidRPr="002018F0">
        <w:rPr>
          <w:rFonts w:ascii="Times New Roman" w:hAnsi="Times New Roman" w:cs="Times New Roman"/>
          <w:b/>
          <w:lang w:val="el-GR"/>
        </w:rPr>
        <w:t>αξιολογεί</w:t>
      </w:r>
      <w:r w:rsidR="00EE1AD4" w:rsidRPr="00002AB7">
        <w:rPr>
          <w:rFonts w:ascii="Times New Roman" w:hAnsi="Times New Roman" w:cs="Times New Roman"/>
          <w:lang w:val="el-GR"/>
        </w:rPr>
        <w:t xml:space="preserve"> την όλη διαδικασία με στόχο είτε την </w:t>
      </w:r>
      <w:r w:rsidR="00EE1AD4" w:rsidRPr="002018F0">
        <w:rPr>
          <w:rFonts w:ascii="Times New Roman" w:hAnsi="Times New Roman" w:cs="Times New Roman"/>
          <w:u w:val="single"/>
          <w:lang w:val="el-GR"/>
        </w:rPr>
        <w:t>αποδοχή</w:t>
      </w:r>
      <w:r w:rsidR="00EE1AD4" w:rsidRPr="00002AB7">
        <w:rPr>
          <w:rFonts w:ascii="Times New Roman" w:hAnsi="Times New Roman" w:cs="Times New Roman"/>
          <w:lang w:val="el-GR"/>
        </w:rPr>
        <w:t xml:space="preserve"> και </w:t>
      </w:r>
      <w:r w:rsidR="00EE1AD4" w:rsidRPr="002018F0">
        <w:rPr>
          <w:rFonts w:ascii="Times New Roman" w:hAnsi="Times New Roman" w:cs="Times New Roman"/>
          <w:u w:val="single"/>
          <w:lang w:val="el-GR"/>
        </w:rPr>
        <w:t>έγκριση</w:t>
      </w:r>
      <w:r w:rsidR="00EE1AD4" w:rsidRPr="00002AB7">
        <w:rPr>
          <w:rFonts w:ascii="Times New Roman" w:hAnsi="Times New Roman" w:cs="Times New Roman"/>
          <w:lang w:val="el-GR"/>
        </w:rPr>
        <w:t xml:space="preserve"> των επιλογών αυτών είτε την </w:t>
      </w:r>
      <w:r w:rsidR="00EE1AD4" w:rsidRPr="002018F0">
        <w:rPr>
          <w:rFonts w:ascii="Times New Roman" w:hAnsi="Times New Roman" w:cs="Times New Roman"/>
          <w:u w:val="single"/>
          <w:lang w:val="el-GR"/>
        </w:rPr>
        <w:t>επίκρισή</w:t>
      </w:r>
      <w:r w:rsidR="00EE1AD4" w:rsidRPr="00002AB7">
        <w:rPr>
          <w:rFonts w:ascii="Times New Roman" w:hAnsi="Times New Roman" w:cs="Times New Roman"/>
          <w:lang w:val="el-GR"/>
        </w:rPr>
        <w:t xml:space="preserve"> τους </w:t>
      </w:r>
      <w:r w:rsidR="006E0573">
        <w:rPr>
          <w:rFonts w:ascii="Times New Roman" w:hAnsi="Times New Roman" w:cs="Times New Roman"/>
          <w:lang w:val="el-GR"/>
        </w:rPr>
        <w:t>επιδιώκοντας</w:t>
      </w:r>
      <w:r w:rsidR="00EE1AD4" w:rsidRPr="00002AB7">
        <w:rPr>
          <w:rFonts w:ascii="Times New Roman" w:hAnsi="Times New Roman" w:cs="Times New Roman"/>
          <w:lang w:val="el-GR"/>
        </w:rPr>
        <w:t xml:space="preserve"> την </w:t>
      </w:r>
      <w:r w:rsidR="00EE1AD4" w:rsidRPr="002018F0">
        <w:rPr>
          <w:rFonts w:ascii="Times New Roman" w:hAnsi="Times New Roman" w:cs="Times New Roman"/>
          <w:u w:val="single"/>
          <w:lang w:val="el-GR"/>
        </w:rPr>
        <w:t>τροποποίηση/βελτίωσή</w:t>
      </w:r>
      <w:r w:rsidR="00EE1AD4" w:rsidRPr="00002AB7">
        <w:rPr>
          <w:rFonts w:ascii="Times New Roman" w:hAnsi="Times New Roman" w:cs="Times New Roman"/>
          <w:lang w:val="el-GR"/>
        </w:rPr>
        <w:t xml:space="preserve"> τους </w:t>
      </w:r>
      <w:r w:rsidR="006E0573">
        <w:rPr>
          <w:rFonts w:ascii="Times New Roman" w:hAnsi="Times New Roman" w:cs="Times New Roman"/>
          <w:lang w:val="el-GR"/>
        </w:rPr>
        <w:t>ή</w:t>
      </w:r>
      <w:r w:rsidR="00EE1AD4" w:rsidRPr="00002AB7">
        <w:rPr>
          <w:rFonts w:ascii="Times New Roman" w:hAnsi="Times New Roman" w:cs="Times New Roman"/>
          <w:lang w:val="el-GR"/>
        </w:rPr>
        <w:t xml:space="preserve"> την </w:t>
      </w:r>
      <w:r w:rsidR="00EE1AD4" w:rsidRPr="002018F0">
        <w:rPr>
          <w:rFonts w:ascii="Times New Roman" w:hAnsi="Times New Roman" w:cs="Times New Roman"/>
          <w:u w:val="single"/>
          <w:lang w:val="el-GR"/>
        </w:rPr>
        <w:t>αλλαγή</w:t>
      </w:r>
      <w:r w:rsidR="00EE1AD4" w:rsidRPr="00002AB7">
        <w:rPr>
          <w:rFonts w:ascii="Times New Roman" w:hAnsi="Times New Roman" w:cs="Times New Roman"/>
          <w:lang w:val="el-GR"/>
        </w:rPr>
        <w:t xml:space="preserve"> τους. Στη συζήτηση αυτή (μπορούν να) μετέχουν </w:t>
      </w:r>
      <w:r w:rsidR="00EE1AD4" w:rsidRPr="002018F0">
        <w:rPr>
          <w:rFonts w:ascii="Times New Roman" w:hAnsi="Times New Roman" w:cs="Times New Roman"/>
          <w:u w:val="single"/>
          <w:lang w:val="el-GR"/>
        </w:rPr>
        <w:t>οι πάντες</w:t>
      </w:r>
      <w:r w:rsidR="00EE1AD4" w:rsidRPr="00002AB7">
        <w:rPr>
          <w:rFonts w:ascii="Times New Roman" w:hAnsi="Times New Roman" w:cs="Times New Roman"/>
          <w:lang w:val="el-GR"/>
        </w:rPr>
        <w:t xml:space="preserve">: τα </w:t>
      </w:r>
      <w:r w:rsidR="006E0573">
        <w:rPr>
          <w:rFonts w:ascii="Times New Roman" w:hAnsi="Times New Roman" w:cs="Times New Roman"/>
          <w:lang w:val="el-GR"/>
        </w:rPr>
        <w:t>(</w:t>
      </w:r>
      <w:r w:rsidR="00EE1AD4" w:rsidRPr="00002AB7">
        <w:rPr>
          <w:rFonts w:ascii="Times New Roman" w:hAnsi="Times New Roman" w:cs="Times New Roman"/>
          <w:lang w:val="el-GR"/>
        </w:rPr>
        <w:t>μη κυβερνητικά</w:t>
      </w:r>
      <w:r w:rsidR="006E0573">
        <w:rPr>
          <w:rFonts w:ascii="Times New Roman" w:hAnsi="Times New Roman" w:cs="Times New Roman"/>
          <w:lang w:val="el-GR"/>
        </w:rPr>
        <w:t>)</w:t>
      </w:r>
      <w:r w:rsidR="00EE1AD4" w:rsidRPr="00002AB7">
        <w:rPr>
          <w:rFonts w:ascii="Times New Roman" w:hAnsi="Times New Roman" w:cs="Times New Roman"/>
          <w:lang w:val="el-GR"/>
        </w:rPr>
        <w:t xml:space="preserve"> κόμματα, τα Πανεπιστήμια, οι επιστημονικοί φορείς, οι εκπαιδευτικοί, οι πολίτες.</w:t>
      </w:r>
    </w:p>
    <w:p w14:paraId="53FAA46C" w14:textId="31F6E033" w:rsidR="00EE1AD4" w:rsidRPr="00002AB7" w:rsidRDefault="00EE1AD4" w:rsidP="00EE1AD4">
      <w:pPr>
        <w:jc w:val="both"/>
        <w:rPr>
          <w:rFonts w:ascii="Times New Roman" w:hAnsi="Times New Roman" w:cs="Times New Roman"/>
          <w:lang w:val="el-GR"/>
        </w:rPr>
      </w:pPr>
      <w:r w:rsidRPr="00002AB7">
        <w:rPr>
          <w:rFonts w:ascii="Times New Roman" w:hAnsi="Times New Roman" w:cs="Times New Roman"/>
          <w:lang w:val="el-GR"/>
        </w:rPr>
        <w:t xml:space="preserve">Έτσι προχωρούν οι εκπαιδευτικές αλλαγές σε όλα τα </w:t>
      </w:r>
      <w:r w:rsidR="0029185A" w:rsidRPr="00002AB7">
        <w:rPr>
          <w:rFonts w:ascii="Times New Roman" w:hAnsi="Times New Roman" w:cs="Times New Roman"/>
          <w:lang w:val="el-GR"/>
        </w:rPr>
        <w:t>δημοκρατικώς οργανωμένα κράτη σε μια διαδικασία αέναη...</w:t>
      </w:r>
    </w:p>
    <w:p w14:paraId="219DAB5B" w14:textId="77777777" w:rsidR="0046731C" w:rsidRPr="00002AB7" w:rsidRDefault="0046731C" w:rsidP="00D71789">
      <w:pPr>
        <w:jc w:val="both"/>
        <w:rPr>
          <w:rFonts w:ascii="Times New Roman" w:hAnsi="Times New Roman" w:cs="Times New Roman"/>
          <w:lang w:val="el-GR"/>
        </w:rPr>
      </w:pPr>
    </w:p>
    <w:p w14:paraId="38C394DB" w14:textId="3756DB03" w:rsidR="0046731C" w:rsidRPr="00002AB7" w:rsidRDefault="00EE1AD4" w:rsidP="00D71789">
      <w:pPr>
        <w:jc w:val="both"/>
        <w:rPr>
          <w:rFonts w:ascii="Times New Roman" w:hAnsi="Times New Roman" w:cs="Times New Roman"/>
          <w:lang w:val="el-GR"/>
        </w:rPr>
      </w:pPr>
      <w:r w:rsidRPr="00002AB7">
        <w:rPr>
          <w:rFonts w:ascii="Times New Roman" w:hAnsi="Times New Roman" w:cs="Times New Roman"/>
          <w:lang w:val="el-GR"/>
        </w:rPr>
        <w:t>Στο μάθημά μας έχουμε δει ήδη το σημείο 1), βρισκόμαστε σήμερα στο σημείο 2) αφήνοντας για</w:t>
      </w:r>
      <w:r w:rsidR="0029185A" w:rsidRPr="00002AB7">
        <w:rPr>
          <w:rFonts w:ascii="Times New Roman" w:hAnsi="Times New Roman" w:cs="Times New Roman"/>
          <w:lang w:val="el-GR"/>
        </w:rPr>
        <w:t xml:space="preserve"> την επόμενη συνάντησή μας</w:t>
      </w:r>
      <w:r w:rsidRPr="00002AB7">
        <w:rPr>
          <w:rFonts w:ascii="Times New Roman" w:hAnsi="Times New Roman" w:cs="Times New Roman"/>
          <w:lang w:val="el-GR"/>
        </w:rPr>
        <w:t xml:space="preserve"> το σημείο 3).</w:t>
      </w:r>
    </w:p>
    <w:p w14:paraId="42326462" w14:textId="77777777" w:rsidR="0046731C" w:rsidRPr="00002AB7" w:rsidRDefault="0046731C" w:rsidP="00D71789">
      <w:pPr>
        <w:jc w:val="both"/>
        <w:rPr>
          <w:rFonts w:ascii="Times New Roman" w:hAnsi="Times New Roman" w:cs="Times New Roman"/>
          <w:lang w:val="el-GR"/>
        </w:rPr>
      </w:pPr>
    </w:p>
    <w:p w14:paraId="1D46EA1D" w14:textId="38401314" w:rsidR="00D71789" w:rsidRPr="00002AB7" w:rsidRDefault="00EE1AD4" w:rsidP="00835F41">
      <w:pPr>
        <w:jc w:val="both"/>
        <w:rPr>
          <w:rFonts w:ascii="Times New Roman" w:hAnsi="Times New Roman" w:cs="Times New Roman"/>
          <w:bCs/>
          <w:lang w:val="el-GR"/>
        </w:rPr>
      </w:pPr>
      <w:r w:rsidRPr="00002AB7">
        <w:rPr>
          <w:rFonts w:ascii="Times New Roman" w:hAnsi="Times New Roman" w:cs="Times New Roman"/>
          <w:bCs/>
          <w:lang w:val="el-GR"/>
        </w:rPr>
        <w:t xml:space="preserve">Το υλικό </w:t>
      </w:r>
      <w:r w:rsidR="00EF747E" w:rsidRPr="00002AB7">
        <w:rPr>
          <w:rFonts w:ascii="Times New Roman" w:hAnsi="Times New Roman" w:cs="Times New Roman"/>
          <w:bCs/>
          <w:lang w:val="el-GR"/>
        </w:rPr>
        <w:t>που</w:t>
      </w:r>
      <w:r w:rsidRPr="00002AB7">
        <w:rPr>
          <w:rFonts w:ascii="Times New Roman" w:hAnsi="Times New Roman" w:cs="Times New Roman"/>
          <w:bCs/>
          <w:lang w:val="el-GR"/>
        </w:rPr>
        <w:t xml:space="preserve"> υπάρχει στη διάθεσή μας για τη συζήτηση που προανήγγειλα είναι αδύνατο να τιθασευτεί στα χρονικά όρια μιας τέτοιας συνάντησης ―δε </w:t>
      </w:r>
      <w:r w:rsidR="006E0573">
        <w:rPr>
          <w:rFonts w:ascii="Times New Roman" w:hAnsi="Times New Roman" w:cs="Times New Roman"/>
          <w:bCs/>
          <w:lang w:val="el-GR"/>
        </w:rPr>
        <w:t xml:space="preserve">θα </w:t>
      </w:r>
      <w:r w:rsidRPr="00002AB7">
        <w:rPr>
          <w:rFonts w:ascii="Times New Roman" w:hAnsi="Times New Roman" w:cs="Times New Roman"/>
          <w:bCs/>
          <w:lang w:val="el-GR"/>
        </w:rPr>
        <w:t>μπορούσαμε να το κάνουμε</w:t>
      </w:r>
      <w:r w:rsidR="006E0573">
        <w:rPr>
          <w:rFonts w:ascii="Times New Roman" w:hAnsi="Times New Roman" w:cs="Times New Roman"/>
          <w:bCs/>
          <w:lang w:val="el-GR"/>
        </w:rPr>
        <w:t>,</w:t>
      </w:r>
      <w:r w:rsidRPr="00002AB7">
        <w:rPr>
          <w:rFonts w:ascii="Times New Roman" w:hAnsi="Times New Roman" w:cs="Times New Roman"/>
          <w:bCs/>
          <w:lang w:val="el-GR"/>
        </w:rPr>
        <w:t xml:space="preserve"> ούτε κι αν αφιερώναμε όλη τη σειρά αυτών των μαθημάτων αποκλειστικά σ’ αυτό. Γι’ αυτόν τον λόγο θα επιχειρήσω μια (αυθαίρετη κατ’ ανάγκην) </w:t>
      </w:r>
      <w:r w:rsidRPr="002018F0">
        <w:rPr>
          <w:rFonts w:ascii="Times New Roman" w:hAnsi="Times New Roman" w:cs="Times New Roman"/>
          <w:bCs/>
          <w:u w:val="single"/>
          <w:lang w:val="el-GR"/>
        </w:rPr>
        <w:t>επιλογή υλικού</w:t>
      </w:r>
      <w:r w:rsidRPr="00002AB7">
        <w:rPr>
          <w:rFonts w:ascii="Times New Roman" w:hAnsi="Times New Roman" w:cs="Times New Roman"/>
          <w:bCs/>
          <w:lang w:val="el-GR"/>
        </w:rPr>
        <w:t xml:space="preserve"> από όλο αυτό το τεράστιο χρονικό διάστημα (από καταβολής νεοελληνικού κράτους ως το τέλος της δεκαετίας του </w:t>
      </w:r>
      <w:r w:rsidR="0029185A" w:rsidRPr="00002AB7">
        <w:rPr>
          <w:rFonts w:ascii="Times New Roman" w:hAnsi="Times New Roman" w:cs="Times New Roman"/>
          <w:bCs/>
          <w:lang w:val="el-GR"/>
        </w:rPr>
        <w:t xml:space="preserve">1990) επιδιώκοντας τουλάχιστον την </w:t>
      </w:r>
      <w:r w:rsidR="0029185A" w:rsidRPr="002018F0">
        <w:rPr>
          <w:rFonts w:ascii="Times New Roman" w:hAnsi="Times New Roman" w:cs="Times New Roman"/>
          <w:bCs/>
          <w:u w:val="single"/>
          <w:lang w:val="el-GR"/>
        </w:rPr>
        <w:t>αντιπροσωπευτικότητα</w:t>
      </w:r>
      <w:r w:rsidR="0029185A" w:rsidRPr="00002AB7">
        <w:rPr>
          <w:rFonts w:ascii="Times New Roman" w:hAnsi="Times New Roman" w:cs="Times New Roman"/>
          <w:bCs/>
          <w:lang w:val="el-GR"/>
        </w:rPr>
        <w:t xml:space="preserve"> στην παρουσίασή του.</w:t>
      </w:r>
    </w:p>
    <w:p w14:paraId="0884ABC5" w14:textId="77777777" w:rsidR="0029185A" w:rsidRPr="00002AB7" w:rsidRDefault="0029185A" w:rsidP="00835F41">
      <w:pPr>
        <w:jc w:val="both"/>
        <w:rPr>
          <w:rFonts w:ascii="Times New Roman" w:hAnsi="Times New Roman" w:cs="Times New Roman"/>
          <w:bCs/>
          <w:lang w:val="el-GR"/>
        </w:rPr>
      </w:pPr>
    </w:p>
    <w:p w14:paraId="77A8B41E" w14:textId="0D28C43B" w:rsidR="0029185A" w:rsidRPr="00002AB7" w:rsidRDefault="006E0573" w:rsidP="00835F41">
      <w:pPr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 xml:space="preserve">Α. </w:t>
      </w:r>
      <w:r w:rsidR="0029185A" w:rsidRPr="00002AB7">
        <w:rPr>
          <w:rFonts w:ascii="Times New Roman" w:hAnsi="Times New Roman" w:cs="Times New Roman"/>
          <w:bCs/>
          <w:lang w:val="el-GR"/>
        </w:rPr>
        <w:t>Ξεκινώντας από τα παλιότερα προς τα νεότερα συναντάει κανείς</w:t>
      </w:r>
      <w:r w:rsidR="00002AB7">
        <w:rPr>
          <w:rFonts w:ascii="Times New Roman" w:hAnsi="Times New Roman" w:cs="Times New Roman"/>
          <w:bCs/>
          <w:lang w:val="el-GR"/>
        </w:rPr>
        <w:t xml:space="preserve"> </w:t>
      </w:r>
      <w:r w:rsidR="00002AB7" w:rsidRPr="002018F0">
        <w:rPr>
          <w:rFonts w:ascii="Times New Roman" w:hAnsi="Times New Roman" w:cs="Times New Roman"/>
          <w:b/>
          <w:bCs/>
          <w:lang w:val="el-GR"/>
        </w:rPr>
        <w:t>για το Δημοτικό</w:t>
      </w:r>
      <w:r w:rsidR="0029185A" w:rsidRPr="00002AB7">
        <w:rPr>
          <w:rFonts w:ascii="Times New Roman" w:hAnsi="Times New Roman" w:cs="Times New Roman"/>
          <w:bCs/>
          <w:lang w:val="el-GR"/>
        </w:rPr>
        <w:t>:</w:t>
      </w:r>
    </w:p>
    <w:p w14:paraId="16F3DE93" w14:textId="3D6C8397" w:rsidR="0029185A" w:rsidRPr="00002AB7" w:rsidRDefault="0029185A" w:rsidP="00EF74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l-GR"/>
        </w:rPr>
      </w:pPr>
      <w:r w:rsidRPr="00002AB7">
        <w:rPr>
          <w:rFonts w:ascii="Times New Roman" w:hAnsi="Times New Roman" w:cs="Times New Roman"/>
          <w:bCs/>
          <w:lang w:val="el-GR"/>
        </w:rPr>
        <w:t xml:space="preserve">Τα </w:t>
      </w:r>
      <w:r w:rsidR="00EF747E" w:rsidRPr="00002AB7">
        <w:rPr>
          <w:rFonts w:ascii="Times New Roman" w:hAnsi="Times New Roman" w:cs="Times New Roman"/>
          <w:bCs/>
          <w:i/>
          <w:lang w:val="el-GR"/>
        </w:rPr>
        <w:t>Αλφαβητάρια</w:t>
      </w:r>
      <w:r w:rsidR="00EF747E" w:rsidRPr="00002AB7">
        <w:rPr>
          <w:rFonts w:ascii="Times New Roman" w:hAnsi="Times New Roman" w:cs="Times New Roman"/>
          <w:bCs/>
          <w:lang w:val="el-GR"/>
        </w:rPr>
        <w:t xml:space="preserve"> (για την Α’ τάξη) και τα </w:t>
      </w:r>
      <w:r w:rsidRPr="00002AB7">
        <w:rPr>
          <w:rFonts w:ascii="Times New Roman" w:hAnsi="Times New Roman" w:cs="Times New Roman"/>
          <w:bCs/>
          <w:i/>
          <w:lang w:val="el-GR"/>
        </w:rPr>
        <w:t>Αναγνωστικά</w:t>
      </w:r>
      <w:r w:rsidR="00EF747E" w:rsidRPr="00002AB7">
        <w:rPr>
          <w:rFonts w:ascii="Times New Roman" w:hAnsi="Times New Roman" w:cs="Times New Roman"/>
          <w:bCs/>
          <w:lang w:val="el-GR"/>
        </w:rPr>
        <w:t xml:space="preserve"> (για τις υπόλοιπες τάξεις)</w:t>
      </w:r>
      <w:r w:rsidRPr="00002AB7">
        <w:rPr>
          <w:rFonts w:ascii="Times New Roman" w:hAnsi="Times New Roman" w:cs="Times New Roman"/>
          <w:bCs/>
          <w:lang w:val="el-GR"/>
        </w:rPr>
        <w:t xml:space="preserve">, </w:t>
      </w:r>
      <w:r w:rsidR="006E0573">
        <w:rPr>
          <w:rFonts w:ascii="Times New Roman" w:hAnsi="Times New Roman" w:cs="Times New Roman"/>
          <w:bCs/>
          <w:lang w:val="el-GR"/>
        </w:rPr>
        <w:t>βασικά «εργαλεία»</w:t>
      </w:r>
      <w:r w:rsidRPr="00002AB7">
        <w:rPr>
          <w:rFonts w:ascii="Times New Roman" w:hAnsi="Times New Roman" w:cs="Times New Roman"/>
          <w:bCs/>
          <w:lang w:val="el-GR"/>
        </w:rPr>
        <w:t xml:space="preserve"> των δασκάλων για τη διδασκαλία της Ανάγνωσης, που αποτελούσε ένα από βασικά ζητούμενα των παραδοσιακών </w:t>
      </w:r>
      <w:r w:rsidRPr="00002AB7">
        <w:rPr>
          <w:rFonts w:ascii="Times New Roman" w:hAnsi="Times New Roman" w:cs="Times New Roman"/>
          <w:bCs/>
          <w:lang w:val="el-GR"/>
        </w:rPr>
        <w:lastRenderedPageBreak/>
        <w:t>προγραμμάτων γλωσσικής διδασκαλίας</w:t>
      </w:r>
      <w:r w:rsidR="006E0573">
        <w:rPr>
          <w:rFonts w:ascii="Times New Roman" w:hAnsi="Times New Roman" w:cs="Times New Roman"/>
          <w:bCs/>
          <w:lang w:val="el-GR"/>
        </w:rPr>
        <w:t xml:space="preserve"> (φάκελοι 1α και 1β</w:t>
      </w:r>
      <w:r w:rsidR="00A64FE7">
        <w:rPr>
          <w:rFonts w:ascii="Times New Roman" w:hAnsi="Times New Roman" w:cs="Times New Roman"/>
          <w:bCs/>
          <w:lang w:val="el-GR"/>
        </w:rPr>
        <w:t xml:space="preserve"> στο συνοδευτικό υλικό</w:t>
      </w:r>
      <w:r w:rsidR="006E0573">
        <w:rPr>
          <w:rFonts w:ascii="Times New Roman" w:hAnsi="Times New Roman" w:cs="Times New Roman"/>
          <w:bCs/>
          <w:lang w:val="el-GR"/>
        </w:rPr>
        <w:t>)</w:t>
      </w:r>
      <w:r w:rsidRPr="00002AB7">
        <w:rPr>
          <w:rFonts w:ascii="Times New Roman" w:hAnsi="Times New Roman" w:cs="Times New Roman"/>
          <w:bCs/>
          <w:lang w:val="el-GR"/>
        </w:rPr>
        <w:t xml:space="preserve">. </w:t>
      </w:r>
    </w:p>
    <w:p w14:paraId="56E864D8" w14:textId="533D4918" w:rsidR="00EF747E" w:rsidRPr="00002AB7" w:rsidRDefault="00E3767E" w:rsidP="00EF74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>Τις</w:t>
      </w:r>
      <w:r w:rsidR="00EF747E" w:rsidRPr="00002AB7">
        <w:rPr>
          <w:rFonts w:ascii="Times New Roman" w:hAnsi="Times New Roman" w:cs="Times New Roman"/>
          <w:bCs/>
          <w:lang w:val="el-GR"/>
        </w:rPr>
        <w:t xml:space="preserve"> </w:t>
      </w:r>
      <w:r w:rsidR="00EF747E" w:rsidRPr="00002AB7">
        <w:rPr>
          <w:rFonts w:ascii="Times New Roman" w:hAnsi="Times New Roman" w:cs="Times New Roman"/>
          <w:bCs/>
          <w:i/>
          <w:lang w:val="el-GR"/>
        </w:rPr>
        <w:t>(Σχολικές) Γραμματικές</w:t>
      </w:r>
      <w:r w:rsidR="00EF747E" w:rsidRPr="00002AB7">
        <w:rPr>
          <w:rFonts w:ascii="Times New Roman" w:hAnsi="Times New Roman" w:cs="Times New Roman"/>
          <w:bCs/>
          <w:lang w:val="el-GR"/>
        </w:rPr>
        <w:t xml:space="preserve">, απαραίτητο συμπλήρωμα της γλωσσικής διδασκαλίας στα παραδοσιακά προγράμματα, καθώς η γραμματική ―όπως έχουμε δει― αποτελούσε αυτοτελές αντικείμενο (γλωσσικής) διδασκαλίας. Μετά τη </w:t>
      </w:r>
      <w:proofErr w:type="spellStart"/>
      <w:r w:rsidR="00EF747E" w:rsidRPr="00002AB7">
        <w:rPr>
          <w:rFonts w:ascii="Times New Roman" w:hAnsi="Times New Roman" w:cs="Times New Roman"/>
          <w:bCs/>
          <w:lang w:val="el-GR"/>
        </w:rPr>
        <w:t>γλωσσοεκπαιδευτική</w:t>
      </w:r>
      <w:proofErr w:type="spellEnd"/>
      <w:r w:rsidR="00EF747E" w:rsidRPr="00002AB7">
        <w:rPr>
          <w:rFonts w:ascii="Times New Roman" w:hAnsi="Times New Roman" w:cs="Times New Roman"/>
          <w:bCs/>
          <w:lang w:val="el-GR"/>
        </w:rPr>
        <w:t xml:space="preserve"> μεταρρύθμιση του 1976 </w:t>
      </w:r>
      <w:r w:rsidR="00206332" w:rsidRPr="00002AB7">
        <w:rPr>
          <w:rFonts w:ascii="Times New Roman" w:hAnsi="Times New Roman" w:cs="Times New Roman"/>
          <w:bCs/>
          <w:lang w:val="el-GR"/>
        </w:rPr>
        <w:t xml:space="preserve">στις προοριζόμενες για σχολική χρήση γραμματικές εγκαταλείπονται παραδοσιακές και </w:t>
      </w:r>
      <w:proofErr w:type="spellStart"/>
      <w:r w:rsidR="00206332" w:rsidRPr="00002AB7">
        <w:rPr>
          <w:rFonts w:ascii="Times New Roman" w:hAnsi="Times New Roman" w:cs="Times New Roman"/>
          <w:bCs/>
          <w:lang w:val="el-GR"/>
        </w:rPr>
        <w:t>δομιστικές</w:t>
      </w:r>
      <w:proofErr w:type="spellEnd"/>
      <w:r w:rsidR="00206332" w:rsidRPr="00002AB7">
        <w:rPr>
          <w:rFonts w:ascii="Times New Roman" w:hAnsi="Times New Roman" w:cs="Times New Roman"/>
          <w:bCs/>
          <w:lang w:val="el-GR"/>
        </w:rPr>
        <w:t xml:space="preserve"> επιλογές </w:t>
      </w:r>
      <w:r w:rsidR="006E0573">
        <w:rPr>
          <w:rFonts w:ascii="Times New Roman" w:hAnsi="Times New Roman" w:cs="Times New Roman"/>
          <w:bCs/>
          <w:lang w:val="el-GR"/>
        </w:rPr>
        <w:t>(</w:t>
      </w:r>
      <w:r w:rsidR="006E0573" w:rsidRPr="00002AB7">
        <w:rPr>
          <w:rFonts w:ascii="Times New Roman" w:hAnsi="Times New Roman" w:cs="Times New Roman"/>
          <w:bCs/>
          <w:lang w:val="el-GR"/>
        </w:rPr>
        <w:t>όσον αφορά τον τρόπο με τον οποίο προτείνουν τη διδακτική αξιοποίησή τους</w:t>
      </w:r>
      <w:r w:rsidR="006E0573">
        <w:rPr>
          <w:rFonts w:ascii="Times New Roman" w:hAnsi="Times New Roman" w:cs="Times New Roman"/>
          <w:bCs/>
          <w:lang w:val="el-GR"/>
        </w:rPr>
        <w:t>)</w:t>
      </w:r>
      <w:r w:rsidR="006E0573" w:rsidRPr="00002AB7">
        <w:rPr>
          <w:rFonts w:ascii="Times New Roman" w:hAnsi="Times New Roman" w:cs="Times New Roman"/>
          <w:bCs/>
          <w:lang w:val="el-GR"/>
        </w:rPr>
        <w:t xml:space="preserve"> </w:t>
      </w:r>
      <w:r w:rsidR="00206332" w:rsidRPr="00002AB7">
        <w:rPr>
          <w:rFonts w:ascii="Times New Roman" w:hAnsi="Times New Roman" w:cs="Times New Roman"/>
          <w:bCs/>
          <w:lang w:val="el-GR"/>
        </w:rPr>
        <w:t xml:space="preserve">και υιοθετούνται σταδιακά πιο σύγχρονες επικοινωνιακές και </w:t>
      </w:r>
      <w:proofErr w:type="spellStart"/>
      <w:r w:rsidR="00206332" w:rsidRPr="00002AB7">
        <w:rPr>
          <w:rFonts w:ascii="Times New Roman" w:hAnsi="Times New Roman" w:cs="Times New Roman"/>
          <w:bCs/>
          <w:lang w:val="el-GR"/>
        </w:rPr>
        <w:t>μετα</w:t>
      </w:r>
      <w:proofErr w:type="spellEnd"/>
      <w:r w:rsidR="00206332" w:rsidRPr="00002AB7">
        <w:rPr>
          <w:rFonts w:ascii="Times New Roman" w:hAnsi="Times New Roman" w:cs="Times New Roman"/>
          <w:bCs/>
          <w:lang w:val="el-GR"/>
        </w:rPr>
        <w:t xml:space="preserve">-επικοινωνιακές επιλογές (βλ. </w:t>
      </w:r>
      <w:r w:rsidR="006E0573">
        <w:rPr>
          <w:rFonts w:ascii="Times New Roman" w:hAnsi="Times New Roman" w:cs="Times New Roman"/>
          <w:bCs/>
          <w:lang w:val="el-GR"/>
        </w:rPr>
        <w:t>φάκελο 2 και</w:t>
      </w:r>
      <w:r w:rsidR="00206332" w:rsidRPr="00002AB7">
        <w:rPr>
          <w:rFonts w:ascii="Times New Roman" w:hAnsi="Times New Roman" w:cs="Times New Roman"/>
          <w:bCs/>
          <w:lang w:val="el-GR"/>
        </w:rPr>
        <w:t xml:space="preserve"> Ντίνας, </w:t>
      </w:r>
      <w:r w:rsidR="00B97C3A">
        <w:rPr>
          <w:rFonts w:ascii="Times New Roman" w:hAnsi="Times New Roman" w:cs="Times New Roman"/>
          <w:bCs/>
          <w:lang w:val="el-GR"/>
        </w:rPr>
        <w:t xml:space="preserve">2015). </w:t>
      </w:r>
    </w:p>
    <w:p w14:paraId="70F920AA" w14:textId="6E2125AB" w:rsidR="00BD5D43" w:rsidRDefault="00002AB7" w:rsidP="00835F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l-GR"/>
        </w:rPr>
      </w:pPr>
      <w:r w:rsidRPr="00002AB7">
        <w:rPr>
          <w:rFonts w:ascii="Times New Roman" w:hAnsi="Times New Roman" w:cs="Times New Roman"/>
          <w:bCs/>
          <w:lang w:val="el-GR"/>
        </w:rPr>
        <w:t>Ένα βιβλίο-τομή στην εξέλιξη των σχολικών βιβλίων</w:t>
      </w:r>
      <w:r w:rsidR="006E0573">
        <w:rPr>
          <w:rFonts w:ascii="Times New Roman" w:hAnsi="Times New Roman" w:cs="Times New Roman"/>
          <w:bCs/>
          <w:lang w:val="el-GR"/>
        </w:rPr>
        <w:t>,</w:t>
      </w:r>
      <w:r w:rsidRPr="00002AB7">
        <w:rPr>
          <w:rFonts w:ascii="Times New Roman" w:hAnsi="Times New Roman" w:cs="Times New Roman"/>
          <w:bCs/>
          <w:lang w:val="el-GR"/>
        </w:rPr>
        <w:t xml:space="preserve"> </w:t>
      </w:r>
      <w:r>
        <w:rPr>
          <w:rFonts w:ascii="Times New Roman" w:hAnsi="Times New Roman" w:cs="Times New Roman"/>
          <w:bCs/>
          <w:lang w:val="el-GR"/>
        </w:rPr>
        <w:t>που σημα</w:t>
      </w:r>
      <w:r w:rsidRPr="00002AB7">
        <w:rPr>
          <w:rFonts w:ascii="Times New Roman" w:hAnsi="Times New Roman" w:cs="Times New Roman"/>
          <w:bCs/>
          <w:lang w:val="el-GR"/>
        </w:rPr>
        <w:t xml:space="preserve">τοδότησε το πέρασμα από την </w:t>
      </w:r>
      <w:r w:rsidRPr="00A739DE">
        <w:rPr>
          <w:rFonts w:ascii="Times New Roman" w:hAnsi="Times New Roman" w:cs="Times New Roman"/>
          <w:b/>
          <w:bCs/>
          <w:lang w:val="el-GR"/>
        </w:rPr>
        <w:t>καθαρώς γραμματική διδασκαλία</w:t>
      </w:r>
      <w:r w:rsidRPr="00002AB7">
        <w:rPr>
          <w:rFonts w:ascii="Times New Roman" w:hAnsi="Times New Roman" w:cs="Times New Roman"/>
          <w:bCs/>
          <w:lang w:val="el-GR"/>
        </w:rPr>
        <w:t xml:space="preserve"> στη </w:t>
      </w:r>
      <w:r w:rsidRPr="00A739DE">
        <w:rPr>
          <w:rFonts w:ascii="Times New Roman" w:hAnsi="Times New Roman" w:cs="Times New Roman"/>
          <w:b/>
          <w:bCs/>
          <w:lang w:val="el-GR"/>
        </w:rPr>
        <w:t>διδασκαλία της δομής της γλώσσας</w:t>
      </w:r>
      <w:r w:rsidRPr="00002AB7">
        <w:rPr>
          <w:rFonts w:ascii="Times New Roman" w:hAnsi="Times New Roman" w:cs="Times New Roman"/>
          <w:bCs/>
          <w:lang w:val="el-GR"/>
        </w:rPr>
        <w:t xml:space="preserve"> βασισμένη</w:t>
      </w:r>
      <w:r>
        <w:rPr>
          <w:rFonts w:ascii="Times New Roman" w:hAnsi="Times New Roman" w:cs="Times New Roman"/>
          <w:bCs/>
          <w:lang w:val="el-GR"/>
        </w:rPr>
        <w:t>ς</w:t>
      </w:r>
      <w:r w:rsidRPr="00002AB7">
        <w:rPr>
          <w:rFonts w:ascii="Times New Roman" w:hAnsi="Times New Roman" w:cs="Times New Roman"/>
          <w:bCs/>
          <w:lang w:val="el-GR"/>
        </w:rPr>
        <w:t xml:space="preserve"> σε κείμενα</w:t>
      </w:r>
      <w:r w:rsidR="006E0573">
        <w:rPr>
          <w:rFonts w:ascii="Times New Roman" w:hAnsi="Times New Roman" w:cs="Times New Roman"/>
          <w:bCs/>
          <w:lang w:val="el-GR"/>
        </w:rPr>
        <w:t>, αποτέλεσε το βιβλίο «Η γλώσσα μου»</w:t>
      </w:r>
      <w:r w:rsidRPr="00002AB7">
        <w:rPr>
          <w:rFonts w:ascii="Times New Roman" w:hAnsi="Times New Roman" w:cs="Times New Roman"/>
          <w:bCs/>
          <w:lang w:val="el-GR"/>
        </w:rPr>
        <w:t xml:space="preserve"> των Μ. Οικονόμου, </w:t>
      </w:r>
      <w:proofErr w:type="spellStart"/>
      <w:r w:rsidRPr="00002AB7">
        <w:rPr>
          <w:rFonts w:ascii="Times New Roman" w:hAnsi="Times New Roman" w:cs="Times New Roman"/>
          <w:bCs/>
          <w:lang w:val="el-GR"/>
        </w:rPr>
        <w:t>Θρ</w:t>
      </w:r>
      <w:proofErr w:type="spellEnd"/>
      <w:r w:rsidRPr="00002AB7">
        <w:rPr>
          <w:rFonts w:ascii="Times New Roman" w:hAnsi="Times New Roman" w:cs="Times New Roman"/>
          <w:bCs/>
          <w:lang w:val="el-GR"/>
        </w:rPr>
        <w:t xml:space="preserve">. Σταύρου και Μ. Τριανταφυλλίδη, που εκδόθηκε το 1955 για μαθητές </w:t>
      </w:r>
      <w:r>
        <w:rPr>
          <w:rFonts w:ascii="Times New Roman" w:hAnsi="Times New Roman" w:cs="Times New Roman"/>
          <w:bCs/>
          <w:lang w:val="el-GR"/>
        </w:rPr>
        <w:t>Ε’</w:t>
      </w:r>
      <w:r w:rsidRPr="00002AB7">
        <w:rPr>
          <w:rFonts w:ascii="Times New Roman" w:hAnsi="Times New Roman" w:cs="Times New Roman"/>
          <w:bCs/>
          <w:lang w:val="el-GR"/>
        </w:rPr>
        <w:t xml:space="preserve"> και </w:t>
      </w:r>
      <w:r>
        <w:rPr>
          <w:rFonts w:ascii="Times New Roman" w:hAnsi="Times New Roman" w:cs="Times New Roman"/>
          <w:bCs/>
          <w:lang w:val="el-GR"/>
        </w:rPr>
        <w:t>Στ’</w:t>
      </w:r>
      <w:r w:rsidRPr="00002AB7">
        <w:rPr>
          <w:rFonts w:ascii="Times New Roman" w:hAnsi="Times New Roman" w:cs="Times New Roman"/>
          <w:bCs/>
          <w:lang w:val="el-GR"/>
        </w:rPr>
        <w:t xml:space="preserve"> Δημ</w:t>
      </w:r>
      <w:r w:rsidR="00990C1C">
        <w:rPr>
          <w:rFonts w:ascii="Times New Roman" w:hAnsi="Times New Roman" w:cs="Times New Roman"/>
          <w:bCs/>
          <w:lang w:val="el-GR"/>
        </w:rPr>
        <w:t>οτικού. Στο συγκεκριμένο βιβλίο</w:t>
      </w:r>
      <w:r w:rsidRPr="00002AB7">
        <w:rPr>
          <w:rFonts w:ascii="Times New Roman" w:hAnsi="Times New Roman" w:cs="Times New Roman"/>
          <w:bCs/>
          <w:lang w:val="el-GR"/>
        </w:rPr>
        <w:t xml:space="preserve"> το κάθε κείμενο συνοδευόταν από παρατηρήσεις και σχόλια γραμματικής και συντακτικού</w:t>
      </w:r>
      <w:r w:rsidR="00505433">
        <w:rPr>
          <w:rFonts w:ascii="Times New Roman" w:hAnsi="Times New Roman" w:cs="Times New Roman"/>
          <w:bCs/>
          <w:lang w:val="el-GR"/>
        </w:rPr>
        <w:t xml:space="preserve">, βλ. και </w:t>
      </w:r>
      <w:proofErr w:type="spellStart"/>
      <w:r w:rsidR="00505433">
        <w:rPr>
          <w:rFonts w:ascii="Times New Roman" w:hAnsi="Times New Roman" w:cs="Times New Roman"/>
          <w:bCs/>
          <w:lang w:val="el-GR"/>
        </w:rPr>
        <w:t>Βουγιούκας</w:t>
      </w:r>
      <w:proofErr w:type="spellEnd"/>
      <w:r w:rsidR="00505433">
        <w:rPr>
          <w:rFonts w:ascii="Times New Roman" w:hAnsi="Times New Roman" w:cs="Times New Roman"/>
          <w:bCs/>
          <w:lang w:val="el-GR"/>
        </w:rPr>
        <w:t xml:space="preserve"> 1994: 239-241</w:t>
      </w:r>
      <w:r w:rsidR="006E0573">
        <w:rPr>
          <w:rFonts w:ascii="Times New Roman" w:hAnsi="Times New Roman" w:cs="Times New Roman"/>
          <w:bCs/>
          <w:lang w:val="el-GR"/>
        </w:rPr>
        <w:t xml:space="preserve"> (</w:t>
      </w:r>
      <w:r w:rsidR="00A64FE7" w:rsidRPr="00002AB7">
        <w:rPr>
          <w:rFonts w:ascii="Times New Roman" w:hAnsi="Times New Roman" w:cs="Times New Roman"/>
          <w:bCs/>
          <w:lang w:val="el-GR"/>
        </w:rPr>
        <w:t xml:space="preserve">βλ. </w:t>
      </w:r>
      <w:r w:rsidR="00A64FE7">
        <w:rPr>
          <w:rFonts w:ascii="Times New Roman" w:hAnsi="Times New Roman" w:cs="Times New Roman"/>
          <w:bCs/>
          <w:lang w:val="el-GR"/>
        </w:rPr>
        <w:t>φάκελο 3</w:t>
      </w:r>
      <w:r w:rsidR="006E0573">
        <w:rPr>
          <w:rFonts w:ascii="Times New Roman" w:hAnsi="Times New Roman" w:cs="Times New Roman"/>
          <w:bCs/>
          <w:lang w:val="el-GR"/>
        </w:rPr>
        <w:t>)</w:t>
      </w:r>
      <w:r>
        <w:rPr>
          <w:rFonts w:ascii="Times New Roman" w:hAnsi="Times New Roman" w:cs="Times New Roman"/>
          <w:bCs/>
          <w:lang w:val="el-GR"/>
        </w:rPr>
        <w:t xml:space="preserve">. </w:t>
      </w:r>
    </w:p>
    <w:p w14:paraId="6D6EB7BE" w14:textId="37A427BC" w:rsidR="00002AB7" w:rsidRDefault="00002AB7" w:rsidP="00835F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>Μετά την εκπαιδευτική αλλαγή του 1982 εκδόθηκε μια σειρά βιβλίων για όλες τις τάξεις με γενικό τίτλο «Η γλώσσα μου», βλ. παρουσία</w:t>
      </w:r>
      <w:r w:rsidR="00A739DE">
        <w:rPr>
          <w:rFonts w:ascii="Times New Roman" w:hAnsi="Times New Roman" w:cs="Times New Roman"/>
          <w:bCs/>
          <w:lang w:val="el-GR"/>
        </w:rPr>
        <w:t>σή</w:t>
      </w:r>
      <w:r>
        <w:rPr>
          <w:rFonts w:ascii="Times New Roman" w:hAnsi="Times New Roman" w:cs="Times New Roman"/>
          <w:bCs/>
          <w:lang w:val="el-GR"/>
        </w:rPr>
        <w:t xml:space="preserve"> τους στο </w:t>
      </w:r>
      <w:proofErr w:type="spellStart"/>
      <w:r>
        <w:rPr>
          <w:rFonts w:ascii="Times New Roman" w:hAnsi="Times New Roman" w:cs="Times New Roman"/>
          <w:bCs/>
          <w:lang w:val="el-GR"/>
        </w:rPr>
        <w:t>Βουγιούκας</w:t>
      </w:r>
      <w:proofErr w:type="spellEnd"/>
      <w:r>
        <w:rPr>
          <w:rFonts w:ascii="Times New Roman" w:hAnsi="Times New Roman" w:cs="Times New Roman"/>
          <w:bCs/>
          <w:lang w:val="el-GR"/>
        </w:rPr>
        <w:t xml:space="preserve"> 1994: </w:t>
      </w:r>
      <w:r w:rsidR="00505433">
        <w:rPr>
          <w:rFonts w:ascii="Times New Roman" w:hAnsi="Times New Roman" w:cs="Times New Roman"/>
          <w:bCs/>
          <w:lang w:val="el-GR"/>
        </w:rPr>
        <w:t>44-46 και 124-126, Μήτσης 175-184</w:t>
      </w:r>
      <w:r w:rsidR="006E0573">
        <w:rPr>
          <w:rFonts w:ascii="Times New Roman" w:hAnsi="Times New Roman" w:cs="Times New Roman"/>
          <w:bCs/>
          <w:lang w:val="el-GR"/>
        </w:rPr>
        <w:t xml:space="preserve"> και δείγμα τους στον φάκελο 4)</w:t>
      </w:r>
      <w:r w:rsidR="008D7D94">
        <w:rPr>
          <w:rFonts w:ascii="Times New Roman" w:hAnsi="Times New Roman" w:cs="Times New Roman"/>
          <w:bCs/>
          <w:lang w:val="el-GR"/>
        </w:rPr>
        <w:t>.</w:t>
      </w:r>
    </w:p>
    <w:p w14:paraId="0A9C1C1D" w14:textId="6354CB89" w:rsidR="008D7D94" w:rsidRDefault="008D7D94" w:rsidP="00835F4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>Η συνέχεια από το 1999 και μετά με τη λεγόμ</w:t>
      </w:r>
      <w:bookmarkStart w:id="0" w:name="_GoBack"/>
      <w:bookmarkEnd w:id="0"/>
      <w:r>
        <w:rPr>
          <w:rFonts w:ascii="Times New Roman" w:hAnsi="Times New Roman" w:cs="Times New Roman"/>
          <w:bCs/>
          <w:lang w:val="el-GR"/>
        </w:rPr>
        <w:t>ενη «Μεταρρύθμιση Αρσένη»...</w:t>
      </w:r>
    </w:p>
    <w:p w14:paraId="2FE930D4" w14:textId="77777777" w:rsidR="00002AB7" w:rsidRDefault="00002AB7" w:rsidP="00002AB7">
      <w:pPr>
        <w:jc w:val="both"/>
        <w:rPr>
          <w:rFonts w:ascii="Times New Roman" w:hAnsi="Times New Roman" w:cs="Times New Roman"/>
          <w:bCs/>
          <w:lang w:val="el-GR"/>
        </w:rPr>
      </w:pPr>
    </w:p>
    <w:p w14:paraId="286822A2" w14:textId="290112FB" w:rsidR="00505433" w:rsidRPr="00002AB7" w:rsidRDefault="00505433" w:rsidP="00505433">
      <w:pPr>
        <w:jc w:val="both"/>
        <w:rPr>
          <w:rFonts w:ascii="Times New Roman" w:hAnsi="Times New Roman" w:cs="Times New Roman"/>
          <w:bCs/>
          <w:lang w:val="el-GR"/>
        </w:rPr>
      </w:pPr>
      <w:r w:rsidRPr="00002AB7">
        <w:rPr>
          <w:rFonts w:ascii="Times New Roman" w:hAnsi="Times New Roman" w:cs="Times New Roman"/>
          <w:bCs/>
          <w:lang w:val="el-GR"/>
        </w:rPr>
        <w:t>Ξεκινώντας από τα παλιότερα προς τα νεότερα συναντάει κανείς</w:t>
      </w:r>
      <w:r>
        <w:rPr>
          <w:rFonts w:ascii="Times New Roman" w:hAnsi="Times New Roman" w:cs="Times New Roman"/>
          <w:bCs/>
          <w:lang w:val="el-GR"/>
        </w:rPr>
        <w:t xml:space="preserve"> </w:t>
      </w:r>
      <w:r w:rsidRPr="002018F0">
        <w:rPr>
          <w:rFonts w:ascii="Times New Roman" w:hAnsi="Times New Roman" w:cs="Times New Roman"/>
          <w:b/>
          <w:bCs/>
          <w:lang w:val="el-GR"/>
        </w:rPr>
        <w:t>για το Γυμνάσιο και το Λύκειο</w:t>
      </w:r>
      <w:r w:rsidRPr="00002AB7">
        <w:rPr>
          <w:rFonts w:ascii="Times New Roman" w:hAnsi="Times New Roman" w:cs="Times New Roman"/>
          <w:bCs/>
          <w:lang w:val="el-GR"/>
        </w:rPr>
        <w:t>:</w:t>
      </w:r>
    </w:p>
    <w:p w14:paraId="400746AE" w14:textId="5FDAAEE2" w:rsidR="00002AB7" w:rsidRDefault="004E080A" w:rsidP="00002A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l-GR"/>
        </w:rPr>
      </w:pPr>
      <w:r w:rsidRPr="008F75B1">
        <w:rPr>
          <w:rFonts w:ascii="Times New Roman" w:hAnsi="Times New Roman" w:cs="Times New Roman"/>
          <w:bCs/>
          <w:lang w:val="el-GR"/>
        </w:rPr>
        <w:t>Μέχρι την εκπαιδευτική αλλαγή που εγκαινιάστηκε</w:t>
      </w:r>
      <w:r w:rsidR="008F75B1" w:rsidRPr="008F75B1">
        <w:rPr>
          <w:rFonts w:ascii="Times New Roman" w:hAnsi="Times New Roman" w:cs="Times New Roman"/>
          <w:bCs/>
          <w:lang w:val="el-GR"/>
        </w:rPr>
        <w:t xml:space="preserve"> με</w:t>
      </w:r>
      <w:r w:rsidRPr="008F75B1">
        <w:rPr>
          <w:rFonts w:ascii="Times New Roman" w:hAnsi="Times New Roman" w:cs="Times New Roman"/>
          <w:bCs/>
          <w:lang w:val="el-GR"/>
        </w:rPr>
        <w:t xml:space="preserve"> το </w:t>
      </w:r>
      <w:r w:rsidR="008F75B1" w:rsidRPr="008F75B1">
        <w:rPr>
          <w:rFonts w:ascii="Times New Roman" w:hAnsi="Times New Roman" w:cs="Times New Roman"/>
          <w:bCs/>
          <w:lang w:val="el-GR"/>
        </w:rPr>
        <w:t xml:space="preserve">Προεδρικό Διάταγμα 583 του </w:t>
      </w:r>
      <w:r w:rsidRPr="008F75B1">
        <w:rPr>
          <w:rFonts w:ascii="Times New Roman" w:hAnsi="Times New Roman" w:cs="Times New Roman"/>
          <w:bCs/>
          <w:lang w:val="el-GR"/>
        </w:rPr>
        <w:t>1982</w:t>
      </w:r>
      <w:r w:rsidR="008F75B1">
        <w:rPr>
          <w:rFonts w:ascii="Times New Roman" w:hAnsi="Times New Roman" w:cs="Times New Roman"/>
          <w:bCs/>
          <w:lang w:val="el-GR"/>
        </w:rPr>
        <w:t xml:space="preserve"> για τη γλωσσική διδασκαλία στην</w:t>
      </w:r>
      <w:r w:rsidRPr="008F75B1">
        <w:rPr>
          <w:rFonts w:ascii="Times New Roman" w:hAnsi="Times New Roman" w:cs="Times New Roman"/>
          <w:bCs/>
          <w:lang w:val="el-GR"/>
        </w:rPr>
        <w:t xml:space="preserve"> Α/</w:t>
      </w:r>
      <w:proofErr w:type="spellStart"/>
      <w:r w:rsidRPr="008F75B1">
        <w:rPr>
          <w:rFonts w:ascii="Times New Roman" w:hAnsi="Times New Roman" w:cs="Times New Roman"/>
          <w:bCs/>
          <w:lang w:val="el-GR"/>
        </w:rPr>
        <w:t>βάθμια</w:t>
      </w:r>
      <w:proofErr w:type="spellEnd"/>
      <w:r w:rsidRPr="008F75B1">
        <w:rPr>
          <w:rFonts w:ascii="Times New Roman" w:hAnsi="Times New Roman" w:cs="Times New Roman"/>
          <w:bCs/>
          <w:lang w:val="el-GR"/>
        </w:rPr>
        <w:t xml:space="preserve"> και ολοκληρώθηκε </w:t>
      </w:r>
      <w:r w:rsidR="008F75B1">
        <w:rPr>
          <w:rFonts w:ascii="Times New Roman" w:hAnsi="Times New Roman" w:cs="Times New Roman"/>
          <w:bCs/>
          <w:lang w:val="el-GR"/>
        </w:rPr>
        <w:t xml:space="preserve">με </w:t>
      </w:r>
      <w:r w:rsidR="008F75B1" w:rsidRPr="008F75B1">
        <w:rPr>
          <w:rFonts w:ascii="Times New Roman" w:hAnsi="Times New Roman" w:cs="Times New Roman"/>
          <w:bCs/>
          <w:lang w:val="el-GR"/>
        </w:rPr>
        <w:t xml:space="preserve">το Προεδρικό Διάταγμα 146 του 1984 για το </w:t>
      </w:r>
      <w:r w:rsidR="008F75B1">
        <w:rPr>
          <w:rFonts w:ascii="Times New Roman" w:hAnsi="Times New Roman" w:cs="Times New Roman"/>
          <w:bCs/>
          <w:lang w:val="el-GR"/>
        </w:rPr>
        <w:t xml:space="preserve">Γυμνάσιο και το Προεδρικό Διάταγμα 44 του 1989 για το Λύκειο, </w:t>
      </w:r>
      <w:r w:rsidR="008F75B1" w:rsidRPr="002018F0">
        <w:rPr>
          <w:rFonts w:ascii="Times New Roman" w:hAnsi="Times New Roman" w:cs="Times New Roman"/>
          <w:b/>
          <w:bCs/>
          <w:lang w:val="el-GR"/>
        </w:rPr>
        <w:t>δεν υπάρχει γλωσσική διδασκαλία</w:t>
      </w:r>
      <w:r w:rsidR="008F75B1">
        <w:rPr>
          <w:rFonts w:ascii="Times New Roman" w:hAnsi="Times New Roman" w:cs="Times New Roman"/>
          <w:bCs/>
          <w:lang w:val="el-GR"/>
        </w:rPr>
        <w:t xml:space="preserve"> όπως την εννοούμε σήμερα</w:t>
      </w:r>
      <w:r w:rsidR="002018F0">
        <w:rPr>
          <w:rFonts w:ascii="Times New Roman" w:hAnsi="Times New Roman" w:cs="Times New Roman"/>
          <w:bCs/>
          <w:lang w:val="el-GR"/>
        </w:rPr>
        <w:t>,</w:t>
      </w:r>
      <w:r w:rsidR="008F75B1">
        <w:rPr>
          <w:rFonts w:ascii="Times New Roman" w:hAnsi="Times New Roman" w:cs="Times New Roman"/>
          <w:bCs/>
          <w:lang w:val="el-GR"/>
        </w:rPr>
        <w:t xml:space="preserve"> αλλά διδασκαλία </w:t>
      </w:r>
      <w:r w:rsidR="008F75B1" w:rsidRPr="002018F0">
        <w:rPr>
          <w:rFonts w:ascii="Times New Roman" w:hAnsi="Times New Roman" w:cs="Times New Roman"/>
          <w:b/>
          <w:bCs/>
          <w:lang w:val="el-GR"/>
        </w:rPr>
        <w:t>μεμονωμένων γλωσσικών θεμάτων</w:t>
      </w:r>
      <w:r w:rsidR="002018F0">
        <w:rPr>
          <w:rFonts w:ascii="Times New Roman" w:hAnsi="Times New Roman" w:cs="Times New Roman"/>
          <w:bCs/>
          <w:lang w:val="el-GR"/>
        </w:rPr>
        <w:t>,</w:t>
      </w:r>
      <w:r w:rsidR="008F75B1">
        <w:rPr>
          <w:rFonts w:ascii="Times New Roman" w:hAnsi="Times New Roman" w:cs="Times New Roman"/>
          <w:bCs/>
          <w:lang w:val="el-GR"/>
        </w:rPr>
        <w:t xml:space="preserve"> όπως η γραμματική, η σύνταξη και η συγγραφή της έκθεσης (ιδεών), βλ. Προεδρικό Διάταγμα 183 του 1964, φάκελος 5 στο συνοδευτικό υλικό.</w:t>
      </w:r>
    </w:p>
    <w:p w14:paraId="13A9A71E" w14:textId="732894ED" w:rsidR="008F75B1" w:rsidRDefault="008F75B1" w:rsidP="00002A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 xml:space="preserve">Απόρροια των αλλαγών που προβλέφθηκαν στο </w:t>
      </w:r>
      <w:r w:rsidR="00735C75" w:rsidRPr="008F75B1">
        <w:rPr>
          <w:rFonts w:ascii="Times New Roman" w:hAnsi="Times New Roman" w:cs="Times New Roman"/>
          <w:bCs/>
          <w:lang w:val="el-GR"/>
        </w:rPr>
        <w:t xml:space="preserve">Προεδρικό Διάταγμα 146 του 1984 </w:t>
      </w:r>
      <w:r w:rsidR="00735C75" w:rsidRPr="002018F0">
        <w:rPr>
          <w:rFonts w:ascii="Times New Roman" w:hAnsi="Times New Roman" w:cs="Times New Roman"/>
          <w:b/>
          <w:bCs/>
          <w:lang w:val="el-GR"/>
        </w:rPr>
        <w:t>για το Γυμνάσιο</w:t>
      </w:r>
      <w:r w:rsidR="00735C75">
        <w:rPr>
          <w:rFonts w:ascii="Times New Roman" w:hAnsi="Times New Roman" w:cs="Times New Roman"/>
          <w:bCs/>
          <w:lang w:val="el-GR"/>
        </w:rPr>
        <w:t xml:space="preserve"> υπήρξαν τα βιβλία γλωσσικής διδασκαλίας με τον γενικό τίτλο </w:t>
      </w:r>
      <w:r w:rsidR="00735C75" w:rsidRPr="002018F0">
        <w:rPr>
          <w:rFonts w:ascii="Times New Roman" w:hAnsi="Times New Roman" w:cs="Times New Roman"/>
          <w:b/>
          <w:bCs/>
          <w:lang w:val="el-GR"/>
        </w:rPr>
        <w:t>«Νεο</w:t>
      </w:r>
      <w:r w:rsidR="00E3767E" w:rsidRPr="002018F0">
        <w:rPr>
          <w:rFonts w:ascii="Times New Roman" w:hAnsi="Times New Roman" w:cs="Times New Roman"/>
          <w:b/>
          <w:bCs/>
          <w:lang w:val="el-GR"/>
        </w:rPr>
        <w:t>ελληνική Γλώσσα»</w:t>
      </w:r>
      <w:r w:rsidR="00E3767E">
        <w:rPr>
          <w:rFonts w:ascii="Times New Roman" w:hAnsi="Times New Roman" w:cs="Times New Roman"/>
          <w:bCs/>
          <w:lang w:val="el-GR"/>
        </w:rPr>
        <w:t>, βλ. παρουσίασή</w:t>
      </w:r>
      <w:r w:rsidR="00735C75">
        <w:rPr>
          <w:rFonts w:ascii="Times New Roman" w:hAnsi="Times New Roman" w:cs="Times New Roman"/>
          <w:bCs/>
          <w:lang w:val="el-GR"/>
        </w:rPr>
        <w:t xml:space="preserve"> τους στο </w:t>
      </w:r>
      <w:proofErr w:type="spellStart"/>
      <w:r w:rsidR="00735C75">
        <w:rPr>
          <w:rFonts w:ascii="Times New Roman" w:hAnsi="Times New Roman" w:cs="Times New Roman"/>
          <w:bCs/>
          <w:lang w:val="el-GR"/>
        </w:rPr>
        <w:t>Βουγιούκας</w:t>
      </w:r>
      <w:proofErr w:type="spellEnd"/>
      <w:r w:rsidR="00735C75">
        <w:rPr>
          <w:rFonts w:ascii="Times New Roman" w:hAnsi="Times New Roman" w:cs="Times New Roman"/>
          <w:bCs/>
          <w:lang w:val="el-GR"/>
        </w:rPr>
        <w:t xml:space="preserve"> 1994: </w:t>
      </w:r>
      <w:r w:rsidR="004421FE">
        <w:rPr>
          <w:rFonts w:ascii="Times New Roman" w:hAnsi="Times New Roman" w:cs="Times New Roman"/>
          <w:bCs/>
          <w:lang w:val="el-GR"/>
        </w:rPr>
        <w:t>47</w:t>
      </w:r>
      <w:r w:rsidR="00990C1C">
        <w:rPr>
          <w:rFonts w:ascii="Times New Roman" w:hAnsi="Times New Roman" w:cs="Times New Roman"/>
          <w:bCs/>
          <w:lang w:val="el-GR"/>
        </w:rPr>
        <w:t>-48</w:t>
      </w:r>
      <w:r w:rsidR="00735C75">
        <w:rPr>
          <w:rFonts w:ascii="Times New Roman" w:hAnsi="Times New Roman" w:cs="Times New Roman"/>
          <w:bCs/>
          <w:lang w:val="el-GR"/>
        </w:rPr>
        <w:t xml:space="preserve">, Μήτσης </w:t>
      </w:r>
      <w:r w:rsidR="004421FE">
        <w:rPr>
          <w:rFonts w:ascii="Times New Roman" w:hAnsi="Times New Roman" w:cs="Times New Roman"/>
          <w:bCs/>
          <w:lang w:val="el-GR"/>
        </w:rPr>
        <w:t xml:space="preserve">1996: </w:t>
      </w:r>
      <w:r w:rsidR="00990C1C">
        <w:rPr>
          <w:rFonts w:ascii="Times New Roman" w:hAnsi="Times New Roman" w:cs="Times New Roman"/>
          <w:bCs/>
          <w:lang w:val="el-GR"/>
        </w:rPr>
        <w:t>185</w:t>
      </w:r>
      <w:r w:rsidR="004421FE">
        <w:rPr>
          <w:rFonts w:ascii="Times New Roman" w:hAnsi="Times New Roman" w:cs="Times New Roman"/>
          <w:bCs/>
          <w:lang w:val="el-GR"/>
        </w:rPr>
        <w:t xml:space="preserve"> </w:t>
      </w:r>
      <w:r w:rsidR="00990C1C">
        <w:rPr>
          <w:rFonts w:ascii="Times New Roman" w:hAnsi="Times New Roman" w:cs="Times New Roman"/>
          <w:bCs/>
          <w:lang w:val="el-GR"/>
        </w:rPr>
        <w:t>-198</w:t>
      </w:r>
      <w:r w:rsidR="00735C75">
        <w:rPr>
          <w:rFonts w:ascii="Times New Roman" w:hAnsi="Times New Roman" w:cs="Times New Roman"/>
          <w:bCs/>
          <w:lang w:val="el-GR"/>
        </w:rPr>
        <w:t xml:space="preserve">. Ένα δείγμα τους βλ. στον φάκελο 6 στο συνοδευτικό υλικό. </w:t>
      </w:r>
    </w:p>
    <w:p w14:paraId="638A99D7" w14:textId="0EEA5855" w:rsidR="00735C75" w:rsidRDefault="00735C75" w:rsidP="00735C7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 xml:space="preserve">Τέλος, η αλλαγή ολοκληρώνεται με τα βιβλία γλωσσικής διδασκαλίας </w:t>
      </w:r>
      <w:r w:rsidR="002018F0" w:rsidRPr="002018F0">
        <w:rPr>
          <w:rFonts w:ascii="Times New Roman" w:hAnsi="Times New Roman" w:cs="Times New Roman"/>
          <w:b/>
          <w:bCs/>
          <w:lang w:val="el-GR"/>
        </w:rPr>
        <w:t>για το Λύκειο</w:t>
      </w:r>
      <w:r w:rsidR="002018F0">
        <w:rPr>
          <w:rFonts w:ascii="Times New Roman" w:hAnsi="Times New Roman" w:cs="Times New Roman"/>
          <w:bCs/>
          <w:lang w:val="el-GR"/>
        </w:rPr>
        <w:t xml:space="preserve"> </w:t>
      </w:r>
      <w:r>
        <w:rPr>
          <w:rFonts w:ascii="Times New Roman" w:hAnsi="Times New Roman" w:cs="Times New Roman"/>
          <w:bCs/>
          <w:lang w:val="el-GR"/>
        </w:rPr>
        <w:t xml:space="preserve">με τον γενικό τίτλο </w:t>
      </w:r>
      <w:r w:rsidR="00E3767E" w:rsidRPr="002018F0">
        <w:rPr>
          <w:rFonts w:ascii="Times New Roman" w:hAnsi="Times New Roman" w:cs="Times New Roman"/>
          <w:b/>
          <w:bCs/>
          <w:lang w:val="el-GR"/>
        </w:rPr>
        <w:t>«Έκφραση-Έκθεση»,</w:t>
      </w:r>
      <w:r w:rsidR="00E3767E">
        <w:rPr>
          <w:rFonts w:ascii="Times New Roman" w:hAnsi="Times New Roman" w:cs="Times New Roman"/>
          <w:bCs/>
          <w:lang w:val="el-GR"/>
        </w:rPr>
        <w:t xml:space="preserve"> βλ. παρουσίασή</w:t>
      </w:r>
      <w:r>
        <w:rPr>
          <w:rFonts w:ascii="Times New Roman" w:hAnsi="Times New Roman" w:cs="Times New Roman"/>
          <w:bCs/>
          <w:lang w:val="el-GR"/>
        </w:rPr>
        <w:t xml:space="preserve"> τους στο </w:t>
      </w:r>
      <w:r w:rsidR="00273386">
        <w:rPr>
          <w:rFonts w:ascii="Times New Roman" w:hAnsi="Times New Roman" w:cs="Times New Roman"/>
          <w:bCs/>
          <w:lang w:val="el-GR"/>
        </w:rPr>
        <w:t xml:space="preserve">Φιλόλογος </w:t>
      </w:r>
      <w:r w:rsidR="00273386" w:rsidRPr="00E3767E">
        <w:rPr>
          <w:rFonts w:ascii="Times New Roman" w:hAnsi="Times New Roman" w:cs="Times New Roman"/>
          <w:bCs/>
          <w:i/>
          <w:lang w:val="el-GR"/>
        </w:rPr>
        <w:t>59</w:t>
      </w:r>
      <w:r w:rsidR="00273386">
        <w:rPr>
          <w:rFonts w:ascii="Times New Roman" w:hAnsi="Times New Roman" w:cs="Times New Roman"/>
          <w:bCs/>
          <w:lang w:val="el-GR"/>
        </w:rPr>
        <w:t>: 14-20</w:t>
      </w:r>
      <w:r>
        <w:rPr>
          <w:rFonts w:ascii="Times New Roman" w:hAnsi="Times New Roman" w:cs="Times New Roman"/>
          <w:bCs/>
          <w:lang w:val="el-GR"/>
        </w:rPr>
        <w:t xml:space="preserve">. Ένα δείγμα τους βλ. στον φάκελο 7 στο συνοδευτικό υλικό. </w:t>
      </w:r>
    </w:p>
    <w:p w14:paraId="2738DFCA" w14:textId="77777777" w:rsidR="00002AB7" w:rsidRDefault="00002AB7" w:rsidP="00002AB7">
      <w:pPr>
        <w:jc w:val="both"/>
        <w:rPr>
          <w:rFonts w:ascii="Times New Roman" w:hAnsi="Times New Roman" w:cs="Times New Roman"/>
          <w:bCs/>
          <w:lang w:val="el-GR"/>
        </w:rPr>
      </w:pPr>
    </w:p>
    <w:p w14:paraId="4BEE047A" w14:textId="61B530BD" w:rsidR="00002AB7" w:rsidRDefault="00002AB7" w:rsidP="00002AB7">
      <w:pPr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>Βιβλιογραφία</w:t>
      </w:r>
    </w:p>
    <w:p w14:paraId="74970163" w14:textId="77777777" w:rsidR="00E3767E" w:rsidRPr="00CF41F2" w:rsidRDefault="00E3767E" w:rsidP="00E3767E">
      <w:pPr>
        <w:jc w:val="both"/>
        <w:rPr>
          <w:rFonts w:ascii="Times New Roman" w:hAnsi="Times New Roman" w:cs="Times New Roman"/>
          <w:bCs/>
          <w:lang w:val="el-GR"/>
        </w:rPr>
      </w:pPr>
      <w:proofErr w:type="spellStart"/>
      <w:r w:rsidRPr="00CF41F2">
        <w:rPr>
          <w:rFonts w:ascii="Times New Roman" w:hAnsi="Times New Roman" w:cs="Times New Roman"/>
          <w:bCs/>
          <w:lang w:val="el-GR"/>
        </w:rPr>
        <w:t>Βουγιούκας</w:t>
      </w:r>
      <w:proofErr w:type="spellEnd"/>
      <w:r w:rsidRPr="00CF41F2">
        <w:rPr>
          <w:rFonts w:ascii="Times New Roman" w:hAnsi="Times New Roman" w:cs="Times New Roman"/>
          <w:bCs/>
          <w:lang w:val="el-GR"/>
        </w:rPr>
        <w:t xml:space="preserve">, Α. 1994. </w:t>
      </w:r>
      <w:r w:rsidRPr="00CF41F2">
        <w:rPr>
          <w:rFonts w:ascii="Times New Roman" w:hAnsi="Times New Roman" w:cs="Times New Roman"/>
          <w:bCs/>
          <w:i/>
          <w:lang w:val="el-GR"/>
        </w:rPr>
        <w:t xml:space="preserve">Το γλωσσικό μάθημα στην πρώτη βαθμίδα της νεοελληνικής εκπαίδευσης. </w:t>
      </w:r>
      <w:r w:rsidRPr="00CF41F2">
        <w:rPr>
          <w:rFonts w:ascii="Times New Roman" w:hAnsi="Times New Roman" w:cs="Times New Roman"/>
          <w:bCs/>
          <w:lang w:val="el-GR"/>
        </w:rPr>
        <w:t>Θεσσαλονίκη: Ινστιτούτο Νεοελληνικών Σπουδών (Ίδρυμα Μανόλη Τριανταφυλλίδη).</w:t>
      </w:r>
    </w:p>
    <w:p w14:paraId="601D2381" w14:textId="77777777" w:rsidR="00E3767E" w:rsidRDefault="00E3767E" w:rsidP="00E3767E">
      <w:pPr>
        <w:jc w:val="both"/>
        <w:rPr>
          <w:rFonts w:ascii="Times New Roman" w:hAnsi="Times New Roman" w:cs="Times New Roman"/>
          <w:bCs/>
          <w:lang w:val="el-GR"/>
        </w:rPr>
      </w:pPr>
      <w:r w:rsidRPr="00CF41F2">
        <w:rPr>
          <w:rFonts w:ascii="Times New Roman" w:hAnsi="Times New Roman" w:cs="Times New Roman"/>
          <w:bCs/>
          <w:lang w:val="el-GR"/>
        </w:rPr>
        <w:t xml:space="preserve">Μήτσης, Ν. 1996. </w:t>
      </w:r>
      <w:r w:rsidRPr="00CF41F2">
        <w:rPr>
          <w:rFonts w:ascii="Times New Roman" w:hAnsi="Times New Roman" w:cs="Times New Roman"/>
          <w:bCs/>
          <w:i/>
          <w:lang w:val="el-GR"/>
        </w:rPr>
        <w:t>Διδακτική του γλωσσικού μαθήματος. Από τη γλωσσική θεωρία στη διδακτική πράξη</w:t>
      </w:r>
      <w:r w:rsidRPr="00CF41F2">
        <w:rPr>
          <w:rFonts w:ascii="Times New Roman" w:hAnsi="Times New Roman" w:cs="Times New Roman"/>
          <w:bCs/>
          <w:lang w:val="el-GR"/>
        </w:rPr>
        <w:t xml:space="preserve">. Αθήνα: </w:t>
      </w:r>
      <w:proofErr w:type="spellStart"/>
      <w:r w:rsidRPr="00CF41F2">
        <w:rPr>
          <w:rFonts w:ascii="Times New Roman" w:hAnsi="Times New Roman" w:cs="Times New Roman"/>
          <w:bCs/>
          <w:lang w:val="el-GR"/>
        </w:rPr>
        <w:t>Gutenberg</w:t>
      </w:r>
      <w:proofErr w:type="spellEnd"/>
    </w:p>
    <w:p w14:paraId="11F6774F" w14:textId="77777777" w:rsidR="00B97C3A" w:rsidRPr="00B97C3A" w:rsidRDefault="00B97C3A" w:rsidP="00B97C3A">
      <w:pPr>
        <w:jc w:val="both"/>
        <w:rPr>
          <w:rFonts w:ascii="Times New Roman" w:hAnsi="Times New Roman" w:cs="Times New Roman"/>
          <w:bCs/>
          <w:lang w:val="el-GR"/>
        </w:rPr>
      </w:pPr>
      <w:r w:rsidRPr="00B97C3A">
        <w:rPr>
          <w:rFonts w:ascii="Times New Roman" w:hAnsi="Times New Roman" w:cs="Times New Roman"/>
          <w:bCs/>
          <w:lang w:val="el-GR"/>
        </w:rPr>
        <w:t>Ντίνας, Κ. 2015. Οι σχολικές γραμματικές προτείνουν τη διδακτική αξιοποίησή τους. Στο: Ανδρουλάκης, Γ. (</w:t>
      </w:r>
      <w:proofErr w:type="spellStart"/>
      <w:r w:rsidRPr="00B97C3A">
        <w:rPr>
          <w:rFonts w:ascii="Times New Roman" w:hAnsi="Times New Roman" w:cs="Times New Roman"/>
          <w:bCs/>
          <w:lang w:val="el-GR"/>
        </w:rPr>
        <w:t>επιμ</w:t>
      </w:r>
      <w:proofErr w:type="spellEnd"/>
      <w:r w:rsidRPr="00B97C3A">
        <w:rPr>
          <w:rFonts w:ascii="Times New Roman" w:hAnsi="Times New Roman" w:cs="Times New Roman"/>
          <w:bCs/>
          <w:lang w:val="el-GR"/>
        </w:rPr>
        <w:t xml:space="preserve">.) Γλωσσική Παιδεία, </w:t>
      </w:r>
      <w:r w:rsidRPr="00B97C3A">
        <w:rPr>
          <w:rFonts w:ascii="Times New Roman" w:hAnsi="Times New Roman" w:cs="Times New Roman"/>
          <w:bCs/>
          <w:i/>
          <w:lang w:val="el-GR"/>
        </w:rPr>
        <w:t>35 Μελέτες αφιερωμένες στον καθηγητή Ναπολέοντα Μήτση</w:t>
      </w:r>
      <w:r w:rsidRPr="00B97C3A">
        <w:rPr>
          <w:rFonts w:ascii="Times New Roman" w:hAnsi="Times New Roman" w:cs="Times New Roman"/>
          <w:bCs/>
          <w:lang w:val="el-GR"/>
        </w:rPr>
        <w:t xml:space="preserve">. Αθήνα: Εκδόσεις </w:t>
      </w:r>
      <w:proofErr w:type="spellStart"/>
      <w:r w:rsidRPr="00B97C3A">
        <w:rPr>
          <w:rFonts w:ascii="Times New Roman" w:hAnsi="Times New Roman" w:cs="Times New Roman"/>
          <w:bCs/>
          <w:lang w:val="el-GR"/>
        </w:rPr>
        <w:t>Gutenberg</w:t>
      </w:r>
      <w:proofErr w:type="spellEnd"/>
      <w:r w:rsidRPr="00B97C3A">
        <w:rPr>
          <w:rFonts w:ascii="Times New Roman" w:hAnsi="Times New Roman" w:cs="Times New Roman"/>
          <w:bCs/>
          <w:lang w:val="el-GR"/>
        </w:rPr>
        <w:t xml:space="preserve">, </w:t>
      </w:r>
      <w:proofErr w:type="spellStart"/>
      <w:r w:rsidRPr="00B97C3A">
        <w:rPr>
          <w:rFonts w:ascii="Times New Roman" w:hAnsi="Times New Roman" w:cs="Times New Roman"/>
          <w:bCs/>
          <w:lang w:val="el-GR"/>
        </w:rPr>
        <w:t>σσ</w:t>
      </w:r>
      <w:proofErr w:type="spellEnd"/>
      <w:r w:rsidRPr="00B97C3A">
        <w:rPr>
          <w:rFonts w:ascii="Times New Roman" w:hAnsi="Times New Roman" w:cs="Times New Roman"/>
          <w:bCs/>
          <w:lang w:val="el-GR"/>
        </w:rPr>
        <w:t>. 203-214</w:t>
      </w:r>
    </w:p>
    <w:p w14:paraId="712A00D9" w14:textId="77777777" w:rsidR="00B97C3A" w:rsidRPr="00CF41F2" w:rsidRDefault="00B97C3A" w:rsidP="00E3767E">
      <w:pPr>
        <w:jc w:val="both"/>
        <w:rPr>
          <w:rFonts w:ascii="Times New Roman" w:hAnsi="Times New Roman" w:cs="Times New Roman"/>
          <w:bCs/>
          <w:lang w:val="el-GR"/>
        </w:rPr>
      </w:pPr>
    </w:p>
    <w:p w14:paraId="1213959E" w14:textId="67052EC8" w:rsidR="00273386" w:rsidRPr="00002AB7" w:rsidRDefault="008322FB" w:rsidP="008322FB">
      <w:pPr>
        <w:jc w:val="both"/>
        <w:rPr>
          <w:rFonts w:ascii="Times New Roman" w:hAnsi="Times New Roman" w:cs="Times New Roman"/>
          <w:bCs/>
          <w:lang w:val="el-GR"/>
        </w:rPr>
      </w:pPr>
      <w:r>
        <w:rPr>
          <w:rFonts w:ascii="Times New Roman" w:hAnsi="Times New Roman" w:cs="Times New Roman"/>
          <w:bCs/>
          <w:lang w:val="el-GR"/>
        </w:rPr>
        <w:t>Τσολάκη, Χρ. κ.ά. 1990. Η διδασκαλία του βιβλίου «Έκφραση/ Έκθεση» τ. Α’, Β’ στην Α’ και Β’ Λυκείου. Φιλόλογος 59: 14-20</w:t>
      </w:r>
    </w:p>
    <w:sectPr w:rsidR="00273386" w:rsidRPr="00002AB7" w:rsidSect="002018F0">
      <w:pgSz w:w="11900" w:h="16840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771F1"/>
    <w:multiLevelType w:val="hybridMultilevel"/>
    <w:tmpl w:val="E3A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929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4D1F78"/>
    <w:multiLevelType w:val="hybridMultilevel"/>
    <w:tmpl w:val="4CC82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84976"/>
    <w:multiLevelType w:val="hybridMultilevel"/>
    <w:tmpl w:val="6136C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B1C3F"/>
    <w:multiLevelType w:val="hybridMultilevel"/>
    <w:tmpl w:val="7466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003AE"/>
    <w:multiLevelType w:val="hybridMultilevel"/>
    <w:tmpl w:val="7466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67C53"/>
    <w:multiLevelType w:val="hybridMultilevel"/>
    <w:tmpl w:val="E3A2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89"/>
    <w:rsid w:val="00002AB7"/>
    <w:rsid w:val="000A0A7D"/>
    <w:rsid w:val="000F4DA6"/>
    <w:rsid w:val="0014677D"/>
    <w:rsid w:val="001757EB"/>
    <w:rsid w:val="001D287A"/>
    <w:rsid w:val="001D6BE7"/>
    <w:rsid w:val="002018F0"/>
    <w:rsid w:val="00206332"/>
    <w:rsid w:val="00273386"/>
    <w:rsid w:val="0029185A"/>
    <w:rsid w:val="002C61C2"/>
    <w:rsid w:val="00315665"/>
    <w:rsid w:val="003A0E20"/>
    <w:rsid w:val="003A6DF0"/>
    <w:rsid w:val="004421FE"/>
    <w:rsid w:val="0046731C"/>
    <w:rsid w:val="004E080A"/>
    <w:rsid w:val="00505433"/>
    <w:rsid w:val="00553EA6"/>
    <w:rsid w:val="00693F49"/>
    <w:rsid w:val="006B58AA"/>
    <w:rsid w:val="006B6E0C"/>
    <w:rsid w:val="006E0573"/>
    <w:rsid w:val="00735C75"/>
    <w:rsid w:val="00802AE3"/>
    <w:rsid w:val="008322FB"/>
    <w:rsid w:val="00835F41"/>
    <w:rsid w:val="008D7D94"/>
    <w:rsid w:val="008F75B1"/>
    <w:rsid w:val="008F7AAC"/>
    <w:rsid w:val="00986E19"/>
    <w:rsid w:val="00990C1C"/>
    <w:rsid w:val="00A64A29"/>
    <w:rsid w:val="00A64FE7"/>
    <w:rsid w:val="00A739DE"/>
    <w:rsid w:val="00B22D82"/>
    <w:rsid w:val="00B97C3A"/>
    <w:rsid w:val="00BD384E"/>
    <w:rsid w:val="00BD5D43"/>
    <w:rsid w:val="00C059DB"/>
    <w:rsid w:val="00CF684E"/>
    <w:rsid w:val="00D20346"/>
    <w:rsid w:val="00D71789"/>
    <w:rsid w:val="00DA2942"/>
    <w:rsid w:val="00DB3849"/>
    <w:rsid w:val="00DF5BD8"/>
    <w:rsid w:val="00E046CB"/>
    <w:rsid w:val="00E3767E"/>
    <w:rsid w:val="00E95DB7"/>
    <w:rsid w:val="00EE1AD4"/>
    <w:rsid w:val="00EF747E"/>
    <w:rsid w:val="00F60941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3BB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3EA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53EA6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C059D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EF747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946</Words>
  <Characters>5114</Characters>
  <Application>Microsoft Macintosh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Western Macedonia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Ντίνας</dc:creator>
  <cp:keywords/>
  <dc:description/>
  <cp:lastModifiedBy>Kostas Dinas</cp:lastModifiedBy>
  <cp:revision>32</cp:revision>
  <cp:lastPrinted>2014-08-18T16:53:00Z</cp:lastPrinted>
  <dcterms:created xsi:type="dcterms:W3CDTF">2014-08-18T15:15:00Z</dcterms:created>
  <dcterms:modified xsi:type="dcterms:W3CDTF">2017-12-02T18:56:00Z</dcterms:modified>
</cp:coreProperties>
</file>