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A5A00" w14:textId="77777777" w:rsidR="00CF5C75" w:rsidRPr="00E719B7" w:rsidRDefault="00CF5C75" w:rsidP="009C35E7">
      <w:pPr>
        <w:spacing w:after="0" w:line="360" w:lineRule="auto"/>
        <w:jc w:val="center"/>
        <w:rPr>
          <w:rFonts w:ascii="Times New Roman" w:eastAsia="Calibri" w:hAnsi="Times New Roman" w:cs="Times New Roman"/>
          <w:b/>
          <w:sz w:val="36"/>
          <w:szCs w:val="36"/>
        </w:rPr>
      </w:pPr>
      <w:r w:rsidRPr="00E719B7">
        <w:rPr>
          <w:rFonts w:ascii="Times New Roman" w:eastAsia="Calibri" w:hAnsi="Times New Roman" w:cs="Times New Roman"/>
          <w:b/>
          <w:noProof/>
          <w:sz w:val="36"/>
          <w:szCs w:val="36"/>
        </w:rPr>
        <w:drawing>
          <wp:anchor distT="0" distB="0" distL="114300" distR="114300" simplePos="0" relativeHeight="251659264" behindDoc="1" locked="0" layoutInCell="1" allowOverlap="1" wp14:anchorId="723C4F11" wp14:editId="0EB23E08">
            <wp:simplePos x="0" y="0"/>
            <wp:positionH relativeFrom="column">
              <wp:posOffset>2294255</wp:posOffset>
            </wp:positionH>
            <wp:positionV relativeFrom="paragraph">
              <wp:posOffset>-118745</wp:posOffset>
            </wp:positionV>
            <wp:extent cx="675640" cy="625475"/>
            <wp:effectExtent l="19050" t="0" r="0"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75640" cy="625475"/>
                    </a:xfrm>
                    <a:prstGeom prst="rect">
                      <a:avLst/>
                    </a:prstGeom>
                    <a:noFill/>
                    <a:ln w="9525">
                      <a:noFill/>
                      <a:miter lim="800000"/>
                      <a:headEnd/>
                      <a:tailEnd/>
                    </a:ln>
                  </pic:spPr>
                </pic:pic>
              </a:graphicData>
            </a:graphic>
          </wp:anchor>
        </w:drawing>
      </w:r>
    </w:p>
    <w:p w14:paraId="4C5B6B78" w14:textId="77777777" w:rsidR="00CF5C75" w:rsidRPr="00E719B7" w:rsidRDefault="00CF5C75" w:rsidP="009C35E7">
      <w:pPr>
        <w:spacing w:after="0" w:line="360" w:lineRule="auto"/>
        <w:jc w:val="center"/>
        <w:rPr>
          <w:rFonts w:ascii="Times New Roman" w:eastAsia="Calibri" w:hAnsi="Times New Roman" w:cs="Times New Roman"/>
          <w:b/>
          <w:sz w:val="36"/>
          <w:szCs w:val="36"/>
        </w:rPr>
      </w:pPr>
    </w:p>
    <w:p w14:paraId="6A36C0A5" w14:textId="77777777" w:rsidR="00CF5C75" w:rsidRPr="00E719B7" w:rsidRDefault="00CF5C75" w:rsidP="00EC49F5">
      <w:pPr>
        <w:spacing w:after="0"/>
        <w:jc w:val="center"/>
        <w:rPr>
          <w:rFonts w:ascii="Cambria" w:eastAsia="Times New Roman" w:hAnsi="Cambria" w:cs="Times New Roman"/>
          <w:b/>
          <w:bCs/>
          <w:color w:val="000000"/>
          <w:sz w:val="24"/>
          <w:szCs w:val="24"/>
        </w:rPr>
      </w:pPr>
      <w:r w:rsidRPr="00E719B7">
        <w:rPr>
          <w:rFonts w:ascii="Cambria" w:eastAsia="Times New Roman" w:hAnsi="Cambria" w:cs="Times New Roman"/>
          <w:b/>
          <w:bCs/>
          <w:color w:val="000000"/>
          <w:sz w:val="24"/>
          <w:szCs w:val="24"/>
        </w:rPr>
        <w:t>ΠΑΝΕΠΙΣΤΗΜΙΟ ΔΥΤΙΚΗΣ ΜΑΚΕΔΟΝΙΑΣ</w:t>
      </w:r>
    </w:p>
    <w:p w14:paraId="518962EA" w14:textId="77777777" w:rsidR="00CF5C75" w:rsidRPr="00E719B7" w:rsidRDefault="00CF5C75" w:rsidP="00EC49F5">
      <w:pPr>
        <w:spacing w:after="0"/>
        <w:jc w:val="center"/>
        <w:rPr>
          <w:rFonts w:ascii="Cambria" w:eastAsia="Times New Roman" w:hAnsi="Cambria" w:cs="Times New Roman"/>
          <w:b/>
          <w:bCs/>
          <w:color w:val="000000"/>
          <w:sz w:val="24"/>
          <w:szCs w:val="24"/>
        </w:rPr>
      </w:pPr>
      <w:r w:rsidRPr="00E719B7">
        <w:rPr>
          <w:rFonts w:ascii="Cambria" w:eastAsia="Times New Roman" w:hAnsi="Cambria" w:cs="Times New Roman"/>
          <w:b/>
          <w:bCs/>
          <w:color w:val="000000"/>
          <w:sz w:val="24"/>
          <w:szCs w:val="24"/>
        </w:rPr>
        <w:t>ΠΑΙΔΑΓΩΓΙΚΟ ΤΜΗΜΑ ΔΗΜΟΤΙΚΗΣ ΕΚΠΑΙΔΕΥΣΗΣ</w:t>
      </w:r>
    </w:p>
    <w:p w14:paraId="1EA49735" w14:textId="77777777" w:rsidR="00CF5C75" w:rsidRPr="00E719B7" w:rsidRDefault="00CF5C75" w:rsidP="00EC49F5">
      <w:pPr>
        <w:spacing w:after="0"/>
        <w:jc w:val="center"/>
        <w:rPr>
          <w:rFonts w:ascii="Cambria" w:eastAsia="Times New Roman" w:hAnsi="Cambria" w:cs="Times New Roman"/>
          <w:b/>
          <w:bCs/>
          <w:color w:val="000000"/>
          <w:sz w:val="24"/>
          <w:szCs w:val="24"/>
        </w:rPr>
      </w:pPr>
      <w:r w:rsidRPr="00E719B7">
        <w:rPr>
          <w:rFonts w:ascii="Cambria" w:eastAsia="Times New Roman" w:hAnsi="Cambria" w:cs="Times New Roman"/>
          <w:b/>
          <w:bCs/>
          <w:color w:val="000000"/>
          <w:sz w:val="24"/>
          <w:szCs w:val="24"/>
        </w:rPr>
        <w:t xml:space="preserve">ΠΡΟΓΡΑΜΜΑ ΜΕΤΑΠΤΥΧΙΑΚΩΝ ΣΠΟΥΔΩΝ </w:t>
      </w:r>
    </w:p>
    <w:p w14:paraId="2B498AD2" w14:textId="77777777" w:rsidR="00CF5C75" w:rsidRPr="00E719B7" w:rsidRDefault="00CF5C75" w:rsidP="00EC49F5">
      <w:pPr>
        <w:spacing w:after="0"/>
        <w:jc w:val="center"/>
        <w:rPr>
          <w:rFonts w:ascii="Cambria" w:eastAsia="Times New Roman" w:hAnsi="Cambria" w:cs="Times New Roman"/>
          <w:b/>
          <w:bCs/>
          <w:color w:val="000000"/>
          <w:sz w:val="24"/>
          <w:szCs w:val="24"/>
        </w:rPr>
      </w:pPr>
      <w:r w:rsidRPr="00E719B7">
        <w:rPr>
          <w:rFonts w:ascii="Cambria" w:eastAsia="Times New Roman" w:hAnsi="Cambria" w:cs="Times New Roman"/>
          <w:b/>
          <w:bCs/>
          <w:color w:val="000000"/>
          <w:sz w:val="24"/>
          <w:szCs w:val="24"/>
        </w:rPr>
        <w:t>«ΕΠΙΣΤΗΜΕΣ ΤΗΣ ΑΓΩΓΗΣ ΜΕ ΝΕΕΣ ΤΕΧΝΟΛΟΓΙΕΣ»</w:t>
      </w:r>
    </w:p>
    <w:p w14:paraId="3F5F6777" w14:textId="77777777" w:rsidR="00CF5C75" w:rsidRPr="00E719B7" w:rsidRDefault="00CF5C75" w:rsidP="009C35E7">
      <w:pPr>
        <w:spacing w:after="0" w:line="360" w:lineRule="auto"/>
        <w:jc w:val="center"/>
        <w:rPr>
          <w:rFonts w:ascii="Cambria" w:eastAsia="Calibri" w:hAnsi="Cambria" w:cs="Times New Roman"/>
          <w:color w:val="000000"/>
          <w:sz w:val="24"/>
          <w:szCs w:val="24"/>
        </w:rPr>
      </w:pPr>
    </w:p>
    <w:p w14:paraId="4A111D84" w14:textId="77777777" w:rsidR="00CF5C75" w:rsidRPr="00E719B7" w:rsidRDefault="00CF5C75" w:rsidP="009C35E7">
      <w:pPr>
        <w:spacing w:after="0" w:line="360" w:lineRule="auto"/>
        <w:jc w:val="center"/>
        <w:rPr>
          <w:rFonts w:ascii="Cambria" w:eastAsia="Calibri" w:hAnsi="Cambria" w:cs="Times New Roman"/>
          <w:color w:val="000000"/>
          <w:sz w:val="24"/>
          <w:szCs w:val="24"/>
        </w:rPr>
      </w:pPr>
    </w:p>
    <w:p w14:paraId="0DA63044" w14:textId="77777777" w:rsidR="00CF5C75" w:rsidRPr="001C6C74" w:rsidRDefault="001C6C74" w:rsidP="00EC49F5">
      <w:pPr>
        <w:spacing w:after="0"/>
        <w:jc w:val="center"/>
        <w:rPr>
          <w:rFonts w:ascii="Cambria" w:eastAsia="Calibri" w:hAnsi="Cambria" w:cs="Times New Roman"/>
          <w:color w:val="000000"/>
          <w:sz w:val="24"/>
          <w:szCs w:val="24"/>
        </w:rPr>
      </w:pPr>
      <w:r>
        <w:rPr>
          <w:rFonts w:ascii="Cambria" w:eastAsia="Calibri" w:hAnsi="Cambria" w:cs="Times New Roman"/>
          <w:color w:val="000000"/>
          <w:sz w:val="24"/>
          <w:szCs w:val="24"/>
        </w:rPr>
        <w:t>Μάθημα:</w:t>
      </w:r>
    </w:p>
    <w:p w14:paraId="3B9655FA" w14:textId="77777777" w:rsidR="009C35E7" w:rsidRPr="00A42D2A" w:rsidRDefault="00CF5C75" w:rsidP="00EC49F5">
      <w:pPr>
        <w:spacing w:after="0"/>
        <w:jc w:val="center"/>
        <w:rPr>
          <w:rFonts w:ascii="Cambria" w:eastAsia="Times New Roman" w:hAnsi="Cambria" w:cs="Times New Roman"/>
          <w:b/>
          <w:bCs/>
          <w:color w:val="000000"/>
          <w:sz w:val="24"/>
          <w:szCs w:val="24"/>
        </w:rPr>
      </w:pPr>
      <w:r w:rsidRPr="00A42D2A">
        <w:rPr>
          <w:rFonts w:ascii="Cambria" w:eastAsia="Times New Roman" w:hAnsi="Cambria" w:cs="Times New Roman"/>
          <w:b/>
          <w:bCs/>
          <w:color w:val="000000"/>
          <w:sz w:val="24"/>
          <w:szCs w:val="24"/>
        </w:rPr>
        <w:t>Ζητήματα έρευνας και διδασκαλίας της ιστορίας και του πολιτισμού</w:t>
      </w:r>
      <w:r w:rsidR="009C35E7">
        <w:rPr>
          <w:rFonts w:ascii="Cambria" w:eastAsia="Times New Roman" w:hAnsi="Cambria" w:cs="Times New Roman"/>
          <w:b/>
          <w:bCs/>
          <w:color w:val="000000"/>
          <w:sz w:val="24"/>
          <w:szCs w:val="24"/>
        </w:rPr>
        <w:t xml:space="preserve"> </w:t>
      </w:r>
      <w:r w:rsidR="009C35E7" w:rsidRPr="00C97631">
        <w:rPr>
          <w:rFonts w:ascii="Cambria" w:eastAsia="Times New Roman" w:hAnsi="Cambria" w:cs="Times New Roman"/>
          <w:b/>
          <w:bCs/>
          <w:color w:val="000000"/>
        </w:rPr>
        <w:t>(ΕΙΔ13/ΕΡΓΑΣΤΗΡΙΑΚΟ)</w:t>
      </w:r>
    </w:p>
    <w:p w14:paraId="116D3748" w14:textId="77777777" w:rsidR="00CF5C75" w:rsidRPr="00E719B7" w:rsidRDefault="00CF5C75" w:rsidP="009C35E7">
      <w:pPr>
        <w:spacing w:after="0" w:line="360" w:lineRule="auto"/>
        <w:jc w:val="center"/>
        <w:rPr>
          <w:rFonts w:ascii="Cambria" w:eastAsia="Times New Roman" w:hAnsi="Cambria" w:cs="Times New Roman"/>
          <w:b/>
          <w:bCs/>
          <w:color w:val="000000"/>
          <w:sz w:val="24"/>
          <w:szCs w:val="24"/>
        </w:rPr>
      </w:pPr>
    </w:p>
    <w:p w14:paraId="25EE885E" w14:textId="77777777" w:rsidR="00CF5C75" w:rsidRDefault="00CF5C75" w:rsidP="00EC49F5">
      <w:pPr>
        <w:spacing w:after="0"/>
        <w:jc w:val="center"/>
        <w:rPr>
          <w:rFonts w:ascii="Cambria" w:eastAsia="Times New Roman" w:hAnsi="Cambria" w:cs="Times New Roman"/>
          <w:color w:val="000000"/>
          <w:sz w:val="24"/>
          <w:szCs w:val="24"/>
        </w:rPr>
      </w:pPr>
      <w:r w:rsidRPr="00E719B7">
        <w:rPr>
          <w:rFonts w:ascii="Cambria" w:eastAsia="Times New Roman" w:hAnsi="Cambria" w:cs="Times New Roman"/>
          <w:color w:val="000000"/>
          <w:sz w:val="24"/>
          <w:szCs w:val="24"/>
        </w:rPr>
        <w:t>Καθηγή</w:t>
      </w:r>
      <w:r>
        <w:rPr>
          <w:rFonts w:ascii="Cambria" w:eastAsia="Times New Roman" w:hAnsi="Cambria" w:cs="Times New Roman"/>
          <w:color w:val="000000"/>
          <w:sz w:val="24"/>
          <w:szCs w:val="24"/>
        </w:rPr>
        <w:t>τρια</w:t>
      </w:r>
      <w:r w:rsidRPr="00E719B7">
        <w:rPr>
          <w:rFonts w:ascii="Cambria" w:eastAsia="Times New Roman" w:hAnsi="Cambria" w:cs="Times New Roman"/>
          <w:color w:val="000000"/>
          <w:sz w:val="24"/>
          <w:szCs w:val="24"/>
        </w:rPr>
        <w:t xml:space="preserve">:  </w:t>
      </w:r>
    </w:p>
    <w:p w14:paraId="4AF2555D" w14:textId="77777777" w:rsidR="00CF5C75" w:rsidRPr="00E719B7" w:rsidRDefault="00CF5C75" w:rsidP="00EC49F5">
      <w:pPr>
        <w:spacing w:after="0"/>
        <w:jc w:val="center"/>
        <w:rPr>
          <w:rFonts w:ascii="Cambria" w:eastAsia="Times New Roman" w:hAnsi="Cambria" w:cs="Times New Roman"/>
          <w:b/>
          <w:bCs/>
          <w:color w:val="000000"/>
          <w:sz w:val="24"/>
          <w:szCs w:val="24"/>
        </w:rPr>
      </w:pPr>
      <w:r>
        <w:rPr>
          <w:rFonts w:ascii="Cambria" w:eastAsia="Times New Roman" w:hAnsi="Cambria" w:cs="Times New Roman"/>
          <w:b/>
          <w:color w:val="000000"/>
          <w:sz w:val="24"/>
          <w:szCs w:val="24"/>
        </w:rPr>
        <w:t xml:space="preserve">Σοφία  Ηλιάδου - Τάχου </w:t>
      </w:r>
    </w:p>
    <w:p w14:paraId="4DC1BB1C" w14:textId="77777777" w:rsidR="00CF5C75" w:rsidRDefault="00CF5C75" w:rsidP="009C35E7">
      <w:pPr>
        <w:spacing w:after="0" w:line="360" w:lineRule="auto"/>
        <w:jc w:val="center"/>
        <w:rPr>
          <w:rFonts w:ascii="Cambria" w:eastAsia="Times New Roman" w:hAnsi="Cambria" w:cs="Times New Roman"/>
          <w:color w:val="000000"/>
          <w:sz w:val="24"/>
          <w:szCs w:val="24"/>
        </w:rPr>
      </w:pPr>
    </w:p>
    <w:p w14:paraId="1C33F159" w14:textId="77777777" w:rsidR="00EC49F5" w:rsidRPr="00E719B7" w:rsidRDefault="00EC49F5" w:rsidP="009C35E7">
      <w:pPr>
        <w:spacing w:after="0" w:line="360" w:lineRule="auto"/>
        <w:jc w:val="center"/>
        <w:rPr>
          <w:rFonts w:ascii="Cambria" w:eastAsia="Times New Roman" w:hAnsi="Cambria" w:cs="Times New Roman"/>
          <w:color w:val="000000"/>
          <w:sz w:val="24"/>
          <w:szCs w:val="24"/>
        </w:rPr>
      </w:pPr>
    </w:p>
    <w:p w14:paraId="0FBEA473" w14:textId="77777777" w:rsidR="00CF5C75" w:rsidRPr="00A42D2A" w:rsidRDefault="00CF5C75" w:rsidP="00EC49F5">
      <w:pPr>
        <w:spacing w:after="0" w:line="360" w:lineRule="auto"/>
        <w:jc w:val="center"/>
        <w:rPr>
          <w:rFonts w:ascii="Cambria" w:eastAsia="Calibri" w:hAnsi="Cambria" w:cs="Times New Roman"/>
          <w:sz w:val="24"/>
          <w:szCs w:val="36"/>
        </w:rPr>
      </w:pPr>
      <w:r w:rsidRPr="00E719B7">
        <w:rPr>
          <w:rFonts w:ascii="Cambria" w:eastAsia="Calibri" w:hAnsi="Cambria" w:cs="Times New Roman"/>
          <w:sz w:val="24"/>
          <w:szCs w:val="36"/>
        </w:rPr>
        <w:t>Θέμα</w:t>
      </w:r>
      <w:r w:rsidRPr="00A42D2A">
        <w:rPr>
          <w:rFonts w:ascii="Cambria" w:eastAsia="Calibri" w:hAnsi="Cambria" w:cs="Times New Roman"/>
          <w:sz w:val="24"/>
          <w:szCs w:val="36"/>
        </w:rPr>
        <w:t xml:space="preserve"> </w:t>
      </w:r>
      <w:r w:rsidRPr="00E719B7">
        <w:rPr>
          <w:rFonts w:ascii="Cambria" w:eastAsia="Calibri" w:hAnsi="Cambria" w:cs="Times New Roman"/>
          <w:sz w:val="24"/>
          <w:szCs w:val="36"/>
        </w:rPr>
        <w:t>εργασίας</w:t>
      </w:r>
      <w:r w:rsidRPr="00A42D2A">
        <w:rPr>
          <w:rFonts w:ascii="Cambria" w:eastAsia="Calibri" w:hAnsi="Cambria" w:cs="Times New Roman"/>
          <w:sz w:val="24"/>
          <w:szCs w:val="36"/>
        </w:rPr>
        <w:t>:</w:t>
      </w:r>
    </w:p>
    <w:p w14:paraId="1FB77D56" w14:textId="77777777" w:rsidR="00CF5C75" w:rsidRPr="00EC49F5" w:rsidRDefault="00CF5C75" w:rsidP="00EC49F5">
      <w:pPr>
        <w:autoSpaceDE w:val="0"/>
        <w:autoSpaceDN w:val="0"/>
        <w:adjustRightInd w:val="0"/>
        <w:spacing w:after="0" w:line="360" w:lineRule="auto"/>
        <w:jc w:val="center"/>
        <w:rPr>
          <w:rFonts w:ascii="Cambria" w:eastAsia="Calibri" w:hAnsi="Cambria" w:cs="Times New Roman"/>
          <w:b/>
          <w:i/>
          <w:sz w:val="40"/>
          <w:szCs w:val="24"/>
        </w:rPr>
      </w:pPr>
      <w:r w:rsidRPr="00EC49F5">
        <w:rPr>
          <w:rFonts w:ascii="Cambria" w:eastAsia="Calibri" w:hAnsi="Cambria" w:cs="Times New Roman"/>
          <w:b/>
          <w:i/>
          <w:sz w:val="40"/>
          <w:szCs w:val="24"/>
        </w:rPr>
        <w:t xml:space="preserve">Παρουσίαση του Αρχείου του Γληνού </w:t>
      </w:r>
    </w:p>
    <w:p w14:paraId="5D501080" w14:textId="77777777" w:rsidR="00CF5C75" w:rsidRPr="00011F14" w:rsidRDefault="00CF5C75" w:rsidP="009C35E7">
      <w:pPr>
        <w:spacing w:after="0" w:line="360" w:lineRule="auto"/>
        <w:jc w:val="center"/>
        <w:rPr>
          <w:rFonts w:ascii="Cambria" w:eastAsia="Times New Roman" w:hAnsi="Cambria" w:cs="Times New Roman"/>
          <w:color w:val="000000"/>
          <w:sz w:val="24"/>
          <w:szCs w:val="24"/>
        </w:rPr>
      </w:pPr>
    </w:p>
    <w:p w14:paraId="6395EA8B" w14:textId="77777777" w:rsidR="00EC49F5" w:rsidRDefault="00EC49F5" w:rsidP="009C35E7">
      <w:pPr>
        <w:spacing w:after="0" w:line="360" w:lineRule="auto"/>
        <w:jc w:val="center"/>
        <w:rPr>
          <w:rFonts w:ascii="Cambria" w:eastAsia="Times New Roman" w:hAnsi="Cambria" w:cs="Times New Roman"/>
          <w:color w:val="000000"/>
          <w:sz w:val="24"/>
          <w:szCs w:val="24"/>
        </w:rPr>
      </w:pPr>
    </w:p>
    <w:p w14:paraId="0953D3DB" w14:textId="77777777" w:rsidR="00CF5C75" w:rsidRPr="00E719B7" w:rsidRDefault="00CF5C75" w:rsidP="009C35E7">
      <w:pPr>
        <w:spacing w:after="0" w:line="360" w:lineRule="auto"/>
        <w:jc w:val="center"/>
        <w:rPr>
          <w:rFonts w:ascii="Cambria" w:eastAsia="Calibri" w:hAnsi="Cambria" w:cs="Times New Roman"/>
          <w:b/>
          <w:sz w:val="24"/>
          <w:szCs w:val="24"/>
        </w:rPr>
      </w:pPr>
      <w:r>
        <w:rPr>
          <w:rFonts w:ascii="Cambria" w:eastAsia="Times New Roman" w:hAnsi="Cambria" w:cs="Times New Roman"/>
          <w:color w:val="000000"/>
          <w:sz w:val="24"/>
          <w:szCs w:val="24"/>
        </w:rPr>
        <w:t>Φοιτητέ</w:t>
      </w:r>
      <w:r w:rsidRPr="00E719B7">
        <w:rPr>
          <w:rFonts w:ascii="Cambria" w:eastAsia="Times New Roman" w:hAnsi="Cambria" w:cs="Times New Roman"/>
          <w:color w:val="000000"/>
          <w:sz w:val="24"/>
          <w:szCs w:val="24"/>
        </w:rPr>
        <w:t xml:space="preserve">ς: </w:t>
      </w:r>
      <w:r w:rsidRPr="00E719B7">
        <w:rPr>
          <w:rFonts w:ascii="Cambria" w:eastAsia="Calibri" w:hAnsi="Cambria" w:cs="Times New Roman"/>
          <w:b/>
          <w:sz w:val="24"/>
          <w:szCs w:val="24"/>
        </w:rPr>
        <w:t xml:space="preserve"> </w:t>
      </w:r>
    </w:p>
    <w:p w14:paraId="6FF3279C" w14:textId="77777777" w:rsidR="00CF5C75" w:rsidRPr="00486248" w:rsidRDefault="00CF5C75" w:rsidP="009C35E7">
      <w:pPr>
        <w:spacing w:after="0" w:line="360" w:lineRule="auto"/>
        <w:jc w:val="center"/>
        <w:rPr>
          <w:rFonts w:ascii="Cambria" w:eastAsia="Calibri" w:hAnsi="Cambria" w:cs="Times New Roman"/>
          <w:color w:val="000000"/>
          <w:sz w:val="26"/>
          <w:szCs w:val="26"/>
        </w:rPr>
      </w:pPr>
      <w:r w:rsidRPr="00486248">
        <w:rPr>
          <w:rFonts w:ascii="Cambria" w:eastAsia="Calibri" w:hAnsi="Cambria" w:cs="Times New Roman"/>
          <w:b/>
          <w:sz w:val="26"/>
          <w:szCs w:val="26"/>
        </w:rPr>
        <w:t>Θεμιστοκλής</w:t>
      </w:r>
      <w:r w:rsidRPr="00486248">
        <w:rPr>
          <w:rFonts w:ascii="Cambria" w:eastAsia="Calibri" w:hAnsi="Cambria" w:cs="Times New Roman"/>
          <w:color w:val="000000"/>
          <w:sz w:val="26"/>
          <w:szCs w:val="26"/>
        </w:rPr>
        <w:t xml:space="preserve">  </w:t>
      </w:r>
      <w:proofErr w:type="spellStart"/>
      <w:r w:rsidRPr="00486248">
        <w:rPr>
          <w:rFonts w:ascii="Cambria" w:eastAsia="Calibri" w:hAnsi="Cambria" w:cs="Times New Roman"/>
          <w:b/>
          <w:sz w:val="26"/>
          <w:szCs w:val="26"/>
        </w:rPr>
        <w:t>Απατσίδης</w:t>
      </w:r>
      <w:proofErr w:type="spellEnd"/>
      <w:r w:rsidRPr="00486248">
        <w:rPr>
          <w:rFonts w:ascii="Cambria" w:eastAsia="Calibri" w:hAnsi="Cambria" w:cs="Times New Roman"/>
          <w:b/>
          <w:sz w:val="26"/>
          <w:szCs w:val="26"/>
        </w:rPr>
        <w:t xml:space="preserve"> </w:t>
      </w:r>
      <w:r w:rsidRPr="00486248">
        <w:rPr>
          <w:rFonts w:ascii="Cambria" w:eastAsia="Calibri" w:hAnsi="Cambria" w:cs="Times New Roman"/>
          <w:color w:val="000000"/>
          <w:sz w:val="26"/>
          <w:szCs w:val="26"/>
        </w:rPr>
        <w:t xml:space="preserve">(Α.Μ.: </w:t>
      </w:r>
      <w:r w:rsidRPr="00486248">
        <w:rPr>
          <w:rFonts w:ascii="Cambria" w:eastAsia="Calibri" w:hAnsi="Cambria" w:cs="Times New Roman"/>
          <w:b/>
          <w:color w:val="000000"/>
          <w:sz w:val="26"/>
          <w:szCs w:val="26"/>
        </w:rPr>
        <w:t>859</w:t>
      </w:r>
      <w:r w:rsidRPr="00486248">
        <w:rPr>
          <w:rFonts w:ascii="Cambria" w:eastAsia="Calibri" w:hAnsi="Cambria" w:cs="Times New Roman"/>
          <w:color w:val="000000"/>
          <w:sz w:val="26"/>
          <w:szCs w:val="26"/>
        </w:rPr>
        <w:t>)</w:t>
      </w:r>
    </w:p>
    <w:p w14:paraId="5E438E92" w14:textId="77777777" w:rsidR="00812E5A" w:rsidRPr="00486248" w:rsidRDefault="00812E5A" w:rsidP="009C35E7">
      <w:pPr>
        <w:spacing w:after="0" w:line="360" w:lineRule="auto"/>
        <w:jc w:val="center"/>
        <w:rPr>
          <w:rFonts w:ascii="Cambria" w:eastAsia="Calibri" w:hAnsi="Cambria" w:cs="Times New Roman"/>
          <w:color w:val="000000"/>
          <w:sz w:val="26"/>
          <w:szCs w:val="26"/>
        </w:rPr>
      </w:pPr>
      <w:r w:rsidRPr="00486248">
        <w:rPr>
          <w:rFonts w:ascii="Cambria" w:eastAsia="Calibri" w:hAnsi="Cambria" w:cs="Times New Roman"/>
          <w:b/>
          <w:color w:val="000000"/>
          <w:sz w:val="26"/>
          <w:szCs w:val="26"/>
        </w:rPr>
        <w:t>Ευαγγελία Ζιώγα</w:t>
      </w:r>
      <w:r w:rsidRPr="00486248">
        <w:rPr>
          <w:rFonts w:ascii="Cambria" w:eastAsia="Calibri" w:hAnsi="Cambria" w:cs="Times New Roman"/>
          <w:color w:val="000000"/>
          <w:sz w:val="26"/>
          <w:szCs w:val="26"/>
        </w:rPr>
        <w:t xml:space="preserve"> (Α.Μ.: </w:t>
      </w:r>
      <w:r w:rsidR="003D0994" w:rsidRPr="00486248">
        <w:rPr>
          <w:rFonts w:ascii="Cambria" w:eastAsia="Calibri" w:hAnsi="Cambria" w:cs="Times New Roman"/>
          <w:b/>
          <w:color w:val="000000"/>
          <w:sz w:val="26"/>
          <w:szCs w:val="26"/>
        </w:rPr>
        <w:t>864</w:t>
      </w:r>
      <w:r w:rsidR="003D0994" w:rsidRPr="00486248">
        <w:rPr>
          <w:rFonts w:ascii="Cambria" w:eastAsia="Calibri" w:hAnsi="Cambria" w:cs="Times New Roman"/>
          <w:color w:val="000000"/>
          <w:sz w:val="26"/>
          <w:szCs w:val="26"/>
        </w:rPr>
        <w:t>)</w:t>
      </w:r>
    </w:p>
    <w:p w14:paraId="60C15D77" w14:textId="77777777" w:rsidR="000E0D09" w:rsidRPr="00486248" w:rsidRDefault="000E0D09" w:rsidP="009C35E7">
      <w:pPr>
        <w:spacing w:after="0" w:line="360" w:lineRule="auto"/>
        <w:jc w:val="center"/>
        <w:rPr>
          <w:rFonts w:ascii="Cambria" w:eastAsia="Calibri" w:hAnsi="Cambria" w:cs="Times New Roman"/>
          <w:color w:val="000000"/>
          <w:sz w:val="26"/>
          <w:szCs w:val="26"/>
        </w:rPr>
      </w:pPr>
      <w:r w:rsidRPr="00486248">
        <w:rPr>
          <w:rFonts w:ascii="Cambria" w:eastAsia="Calibri" w:hAnsi="Cambria" w:cs="Times New Roman"/>
          <w:b/>
          <w:color w:val="000000"/>
          <w:sz w:val="26"/>
          <w:szCs w:val="26"/>
        </w:rPr>
        <w:t>Γεώργιος Ιωσηφίδης</w:t>
      </w:r>
      <w:r w:rsidRPr="00486248">
        <w:rPr>
          <w:rFonts w:ascii="Cambria" w:eastAsia="Calibri" w:hAnsi="Cambria" w:cs="Times New Roman"/>
          <w:color w:val="000000"/>
          <w:sz w:val="26"/>
          <w:szCs w:val="26"/>
        </w:rPr>
        <w:t xml:space="preserve"> (Α.Μ.: </w:t>
      </w:r>
      <w:r w:rsidRPr="00486248">
        <w:rPr>
          <w:rFonts w:ascii="Cambria" w:eastAsia="Calibri" w:hAnsi="Cambria" w:cs="Times New Roman"/>
          <w:b/>
          <w:color w:val="000000"/>
          <w:sz w:val="26"/>
          <w:szCs w:val="26"/>
        </w:rPr>
        <w:t>862</w:t>
      </w:r>
      <w:r w:rsidRPr="00486248">
        <w:rPr>
          <w:rFonts w:ascii="Cambria" w:eastAsia="Calibri" w:hAnsi="Cambria" w:cs="Times New Roman"/>
          <w:color w:val="000000"/>
          <w:sz w:val="26"/>
          <w:szCs w:val="26"/>
        </w:rPr>
        <w:t>)</w:t>
      </w:r>
    </w:p>
    <w:p w14:paraId="752B83AE" w14:textId="77777777" w:rsidR="003D0994" w:rsidRPr="00486248" w:rsidRDefault="003D0994" w:rsidP="009C35E7">
      <w:pPr>
        <w:spacing w:after="0" w:line="360" w:lineRule="auto"/>
        <w:jc w:val="center"/>
        <w:rPr>
          <w:rFonts w:ascii="Cambria" w:eastAsia="Calibri" w:hAnsi="Cambria" w:cs="Times New Roman"/>
          <w:color w:val="000000"/>
          <w:sz w:val="26"/>
          <w:szCs w:val="26"/>
        </w:rPr>
      </w:pPr>
      <w:r w:rsidRPr="00486248">
        <w:rPr>
          <w:rFonts w:ascii="Cambria" w:eastAsia="Calibri" w:hAnsi="Cambria" w:cs="Times New Roman"/>
          <w:b/>
          <w:color w:val="000000"/>
          <w:sz w:val="26"/>
          <w:szCs w:val="26"/>
        </w:rPr>
        <w:t>Πέτρος Κουτσογιάννης</w:t>
      </w:r>
      <w:r w:rsidRPr="00486248">
        <w:rPr>
          <w:rFonts w:ascii="Cambria" w:eastAsia="Calibri" w:hAnsi="Cambria" w:cs="Times New Roman"/>
          <w:color w:val="000000"/>
          <w:sz w:val="26"/>
          <w:szCs w:val="26"/>
        </w:rPr>
        <w:t xml:space="preserve"> (Α.Μ.: </w:t>
      </w:r>
      <w:r w:rsidRPr="00486248">
        <w:rPr>
          <w:rFonts w:ascii="Cambria" w:eastAsia="Calibri" w:hAnsi="Cambria" w:cs="Times New Roman"/>
          <w:b/>
          <w:color w:val="000000"/>
          <w:sz w:val="26"/>
          <w:szCs w:val="26"/>
        </w:rPr>
        <w:t>959</w:t>
      </w:r>
      <w:r w:rsidRPr="00486248">
        <w:rPr>
          <w:rFonts w:ascii="Cambria" w:eastAsia="Calibri" w:hAnsi="Cambria" w:cs="Times New Roman"/>
          <w:color w:val="000000"/>
          <w:sz w:val="26"/>
          <w:szCs w:val="26"/>
        </w:rPr>
        <w:t>)</w:t>
      </w:r>
    </w:p>
    <w:p w14:paraId="2167A82B" w14:textId="77777777" w:rsidR="000E0D09" w:rsidRPr="00486248" w:rsidRDefault="000E0D09" w:rsidP="009C35E7">
      <w:pPr>
        <w:spacing w:after="0" w:line="360" w:lineRule="auto"/>
        <w:jc w:val="center"/>
        <w:rPr>
          <w:rFonts w:ascii="Cambria" w:eastAsia="Calibri" w:hAnsi="Cambria" w:cs="Times New Roman"/>
          <w:color w:val="000000"/>
          <w:sz w:val="26"/>
          <w:szCs w:val="26"/>
        </w:rPr>
      </w:pPr>
      <w:r w:rsidRPr="00486248">
        <w:rPr>
          <w:rFonts w:ascii="Cambria" w:eastAsia="Calibri" w:hAnsi="Cambria" w:cs="Times New Roman"/>
          <w:b/>
          <w:color w:val="000000"/>
          <w:sz w:val="26"/>
          <w:szCs w:val="26"/>
        </w:rPr>
        <w:t>Μαρία Λασκαράκη</w:t>
      </w:r>
      <w:r w:rsidRPr="00486248">
        <w:rPr>
          <w:rFonts w:ascii="Cambria" w:eastAsia="Calibri" w:hAnsi="Cambria" w:cs="Times New Roman"/>
          <w:color w:val="000000"/>
          <w:sz w:val="26"/>
          <w:szCs w:val="26"/>
        </w:rPr>
        <w:t xml:space="preserve"> (Α.Μ.: </w:t>
      </w:r>
      <w:r w:rsidRPr="00486248">
        <w:rPr>
          <w:rFonts w:ascii="Cambria" w:eastAsia="Calibri" w:hAnsi="Cambria" w:cs="Times New Roman"/>
          <w:b/>
          <w:color w:val="000000"/>
          <w:sz w:val="26"/>
          <w:szCs w:val="26"/>
        </w:rPr>
        <w:t>858</w:t>
      </w:r>
      <w:r w:rsidRPr="00486248">
        <w:rPr>
          <w:rFonts w:ascii="Cambria" w:eastAsia="Calibri" w:hAnsi="Cambria" w:cs="Times New Roman"/>
          <w:color w:val="000000"/>
          <w:sz w:val="26"/>
          <w:szCs w:val="26"/>
        </w:rPr>
        <w:t>)</w:t>
      </w:r>
    </w:p>
    <w:p w14:paraId="20AB3A23" w14:textId="77777777" w:rsidR="00B17E06" w:rsidRPr="00486248" w:rsidRDefault="00B17E06" w:rsidP="009C35E7">
      <w:pPr>
        <w:spacing w:after="0" w:line="360" w:lineRule="auto"/>
        <w:jc w:val="center"/>
        <w:rPr>
          <w:rFonts w:ascii="Cambria" w:eastAsia="Calibri" w:hAnsi="Cambria" w:cs="Times New Roman"/>
          <w:color w:val="000000"/>
          <w:sz w:val="26"/>
          <w:szCs w:val="26"/>
        </w:rPr>
      </w:pPr>
      <w:r w:rsidRPr="00486248">
        <w:rPr>
          <w:rFonts w:ascii="Cambria" w:eastAsia="Calibri" w:hAnsi="Cambria" w:cs="Times New Roman"/>
          <w:b/>
          <w:color w:val="000000"/>
          <w:sz w:val="26"/>
          <w:szCs w:val="26"/>
        </w:rPr>
        <w:t xml:space="preserve">Αντώνιος </w:t>
      </w:r>
      <w:proofErr w:type="spellStart"/>
      <w:r w:rsidRPr="00486248">
        <w:rPr>
          <w:rFonts w:ascii="Cambria" w:eastAsia="Calibri" w:hAnsi="Cambria" w:cs="Times New Roman"/>
          <w:b/>
          <w:color w:val="000000"/>
          <w:sz w:val="26"/>
          <w:szCs w:val="26"/>
        </w:rPr>
        <w:t>Μανδήλας</w:t>
      </w:r>
      <w:proofErr w:type="spellEnd"/>
      <w:r w:rsidRPr="00486248">
        <w:rPr>
          <w:rFonts w:ascii="Cambria" w:eastAsia="Calibri" w:hAnsi="Cambria" w:cs="Times New Roman"/>
          <w:color w:val="000000"/>
          <w:sz w:val="26"/>
          <w:szCs w:val="26"/>
        </w:rPr>
        <w:t xml:space="preserve"> (Α.Μ.: </w:t>
      </w:r>
      <w:r w:rsidRPr="00486248">
        <w:rPr>
          <w:rFonts w:ascii="Cambria" w:eastAsia="Calibri" w:hAnsi="Cambria" w:cs="Times New Roman"/>
          <w:b/>
          <w:color w:val="000000"/>
          <w:sz w:val="26"/>
          <w:szCs w:val="26"/>
        </w:rPr>
        <w:t>856</w:t>
      </w:r>
      <w:r w:rsidRPr="00486248">
        <w:rPr>
          <w:rFonts w:ascii="Cambria" w:eastAsia="Calibri" w:hAnsi="Cambria" w:cs="Times New Roman"/>
          <w:color w:val="000000"/>
          <w:sz w:val="26"/>
          <w:szCs w:val="26"/>
        </w:rPr>
        <w:t>)</w:t>
      </w:r>
    </w:p>
    <w:p w14:paraId="63E21340" w14:textId="77777777" w:rsidR="000E0D09" w:rsidRPr="00486248" w:rsidRDefault="000E0D09" w:rsidP="009C35E7">
      <w:pPr>
        <w:spacing w:after="0" w:line="360" w:lineRule="auto"/>
        <w:jc w:val="center"/>
        <w:rPr>
          <w:rFonts w:ascii="Cambria" w:eastAsia="Calibri" w:hAnsi="Cambria" w:cs="Times New Roman"/>
          <w:color w:val="000000"/>
          <w:sz w:val="26"/>
          <w:szCs w:val="26"/>
        </w:rPr>
      </w:pPr>
      <w:r w:rsidRPr="00486248">
        <w:rPr>
          <w:rFonts w:ascii="Cambria" w:eastAsia="Calibri" w:hAnsi="Cambria" w:cs="Times New Roman"/>
          <w:b/>
          <w:color w:val="000000"/>
          <w:sz w:val="26"/>
          <w:szCs w:val="26"/>
        </w:rPr>
        <w:t>Χαράλαμπος Ματσκαλίδης</w:t>
      </w:r>
      <w:r w:rsidRPr="00486248">
        <w:rPr>
          <w:rFonts w:ascii="Cambria" w:eastAsia="Calibri" w:hAnsi="Cambria" w:cs="Times New Roman"/>
          <w:color w:val="000000"/>
          <w:sz w:val="26"/>
          <w:szCs w:val="26"/>
        </w:rPr>
        <w:t xml:space="preserve"> (Α.Μ.: </w:t>
      </w:r>
      <w:r w:rsidRPr="00486248">
        <w:rPr>
          <w:rFonts w:ascii="Cambria" w:eastAsia="Calibri" w:hAnsi="Cambria" w:cs="Times New Roman"/>
          <w:b/>
          <w:color w:val="000000"/>
          <w:sz w:val="26"/>
          <w:szCs w:val="26"/>
        </w:rPr>
        <w:t>861</w:t>
      </w:r>
      <w:r w:rsidRPr="00486248">
        <w:rPr>
          <w:rFonts w:ascii="Cambria" w:eastAsia="Calibri" w:hAnsi="Cambria" w:cs="Times New Roman"/>
          <w:color w:val="000000"/>
          <w:sz w:val="26"/>
          <w:szCs w:val="26"/>
        </w:rPr>
        <w:t>)</w:t>
      </w:r>
    </w:p>
    <w:p w14:paraId="7309637A" w14:textId="77777777" w:rsidR="000E0D09" w:rsidRPr="00486248" w:rsidRDefault="000E0D09" w:rsidP="009C35E7">
      <w:pPr>
        <w:spacing w:after="0" w:line="360" w:lineRule="auto"/>
        <w:jc w:val="center"/>
        <w:rPr>
          <w:rFonts w:ascii="Cambria" w:eastAsia="Calibri" w:hAnsi="Cambria" w:cs="Times New Roman"/>
          <w:color w:val="000000"/>
          <w:sz w:val="26"/>
          <w:szCs w:val="26"/>
        </w:rPr>
      </w:pPr>
      <w:r w:rsidRPr="00486248">
        <w:rPr>
          <w:rFonts w:ascii="Cambria" w:eastAsia="Calibri" w:hAnsi="Cambria" w:cs="Times New Roman"/>
          <w:b/>
          <w:color w:val="000000"/>
          <w:sz w:val="26"/>
          <w:szCs w:val="26"/>
        </w:rPr>
        <w:t xml:space="preserve">Αλέξιος </w:t>
      </w:r>
      <w:proofErr w:type="spellStart"/>
      <w:r w:rsidRPr="00486248">
        <w:rPr>
          <w:rFonts w:ascii="Cambria" w:eastAsia="Calibri" w:hAnsi="Cambria" w:cs="Times New Roman"/>
          <w:b/>
          <w:color w:val="000000"/>
          <w:sz w:val="26"/>
          <w:szCs w:val="26"/>
        </w:rPr>
        <w:t>Νεδέλκος</w:t>
      </w:r>
      <w:proofErr w:type="spellEnd"/>
      <w:r w:rsidRPr="00486248">
        <w:rPr>
          <w:rFonts w:ascii="Cambria" w:eastAsia="Calibri" w:hAnsi="Cambria" w:cs="Times New Roman"/>
          <w:color w:val="000000"/>
          <w:sz w:val="26"/>
          <w:szCs w:val="26"/>
        </w:rPr>
        <w:t xml:space="preserve"> (Α.Μ.: </w:t>
      </w:r>
      <w:r w:rsidRPr="00486248">
        <w:rPr>
          <w:rFonts w:ascii="Cambria" w:eastAsia="Calibri" w:hAnsi="Cambria" w:cs="Times New Roman"/>
          <w:b/>
          <w:color w:val="000000"/>
          <w:sz w:val="26"/>
          <w:szCs w:val="26"/>
        </w:rPr>
        <w:t>857</w:t>
      </w:r>
      <w:r w:rsidRPr="00486248">
        <w:rPr>
          <w:rFonts w:ascii="Cambria" w:eastAsia="Calibri" w:hAnsi="Cambria" w:cs="Times New Roman"/>
          <w:color w:val="000000"/>
          <w:sz w:val="26"/>
          <w:szCs w:val="26"/>
        </w:rPr>
        <w:t>)</w:t>
      </w:r>
    </w:p>
    <w:p w14:paraId="4A3A285F" w14:textId="77777777" w:rsidR="00CF5C75" w:rsidRPr="000F0E3C" w:rsidRDefault="00CF5C75" w:rsidP="009C35E7">
      <w:pPr>
        <w:spacing w:after="0" w:line="360" w:lineRule="auto"/>
        <w:jc w:val="center"/>
        <w:rPr>
          <w:rFonts w:ascii="Cambria" w:eastAsia="Calibri" w:hAnsi="Cambria" w:cs="Times New Roman"/>
          <w:noProof/>
        </w:rPr>
      </w:pPr>
    </w:p>
    <w:p w14:paraId="342B9177" w14:textId="77777777" w:rsidR="00486248" w:rsidRPr="000F0E3C" w:rsidRDefault="00486248" w:rsidP="009C35E7">
      <w:pPr>
        <w:spacing w:after="0" w:line="360" w:lineRule="auto"/>
        <w:jc w:val="center"/>
        <w:rPr>
          <w:rFonts w:ascii="Cambria" w:eastAsia="Calibri" w:hAnsi="Cambria" w:cs="Times New Roman"/>
          <w:noProof/>
        </w:rPr>
      </w:pPr>
    </w:p>
    <w:p w14:paraId="06784A9D" w14:textId="77777777" w:rsidR="00CF5C75" w:rsidRPr="00E719B7" w:rsidRDefault="00CF5C75" w:rsidP="009C35E7">
      <w:pPr>
        <w:spacing w:after="0" w:line="360" w:lineRule="auto"/>
        <w:jc w:val="center"/>
        <w:rPr>
          <w:rFonts w:ascii="Cambria" w:eastAsia="Calibri" w:hAnsi="Cambria" w:cs="Times New Roman"/>
          <w:sz w:val="20"/>
        </w:rPr>
      </w:pPr>
    </w:p>
    <w:p w14:paraId="4FD32E58" w14:textId="77777777" w:rsidR="009C35E7" w:rsidRPr="00EC49F5" w:rsidRDefault="00CF5C75" w:rsidP="00EC49F5">
      <w:pPr>
        <w:spacing w:after="0" w:line="360" w:lineRule="auto"/>
        <w:jc w:val="center"/>
        <w:rPr>
          <w:rFonts w:ascii="Cambria" w:eastAsia="Calibri" w:hAnsi="Cambria" w:cs="Times New Roman"/>
          <w:szCs w:val="24"/>
        </w:rPr>
      </w:pPr>
      <w:r w:rsidRPr="00E719B7">
        <w:rPr>
          <w:rFonts w:ascii="Cambria" w:eastAsia="Times New Roman" w:hAnsi="Cambria" w:cs="Times New Roman"/>
          <w:b/>
          <w:bCs/>
          <w:sz w:val="24"/>
          <w:szCs w:val="28"/>
        </w:rPr>
        <w:t xml:space="preserve">Φλώρινα, </w:t>
      </w:r>
      <w:r>
        <w:rPr>
          <w:rFonts w:ascii="Cambria" w:eastAsia="Times New Roman" w:hAnsi="Cambria" w:cs="Times New Roman"/>
          <w:b/>
          <w:bCs/>
          <w:sz w:val="24"/>
          <w:szCs w:val="28"/>
        </w:rPr>
        <w:t>Απρίλιος</w:t>
      </w:r>
      <w:r w:rsidRPr="00E719B7">
        <w:rPr>
          <w:rFonts w:ascii="Cambria" w:eastAsia="Times New Roman" w:hAnsi="Cambria" w:cs="Times New Roman"/>
          <w:b/>
          <w:bCs/>
          <w:sz w:val="24"/>
          <w:szCs w:val="28"/>
        </w:rPr>
        <w:t xml:space="preserve"> 20</w:t>
      </w:r>
      <w:r>
        <w:rPr>
          <w:rFonts w:ascii="Cambria" w:eastAsia="Times New Roman" w:hAnsi="Cambria" w:cs="Times New Roman"/>
          <w:b/>
          <w:bCs/>
          <w:sz w:val="24"/>
          <w:szCs w:val="28"/>
        </w:rPr>
        <w:t>20</w:t>
      </w:r>
      <w:r w:rsidR="009C35E7">
        <w:br w:type="page"/>
      </w:r>
    </w:p>
    <w:sdt>
      <w:sdtPr>
        <w:rPr>
          <w:rFonts w:asciiTheme="minorHAnsi" w:eastAsiaTheme="minorEastAsia" w:hAnsiTheme="minorHAnsi" w:cstheme="minorBidi"/>
          <w:b w:val="0"/>
          <w:bCs w:val="0"/>
          <w:color w:val="auto"/>
          <w:sz w:val="22"/>
          <w:szCs w:val="22"/>
          <w:lang w:eastAsia="el-GR"/>
        </w:rPr>
        <w:id w:val="36748844"/>
        <w:docPartObj>
          <w:docPartGallery w:val="Table of Contents"/>
          <w:docPartUnique/>
        </w:docPartObj>
      </w:sdtPr>
      <w:sdtEndPr>
        <w:rPr>
          <w:rFonts w:ascii="Times New Roman" w:hAnsi="Times New Roman" w:cs="Times New Roman"/>
          <w:sz w:val="24"/>
          <w:szCs w:val="24"/>
        </w:rPr>
      </w:sdtEndPr>
      <w:sdtContent>
        <w:p w14:paraId="73A5C07B" w14:textId="77777777" w:rsidR="00174DEB" w:rsidRDefault="00174DEB">
          <w:pPr>
            <w:pStyle w:val="ac"/>
            <w:rPr>
              <w:lang w:val="en-US"/>
            </w:rPr>
          </w:pPr>
          <w:r>
            <w:t>Περιεχόμενα</w:t>
          </w:r>
        </w:p>
        <w:p w14:paraId="38D618B5" w14:textId="77777777" w:rsidR="00174DEB" w:rsidRPr="00174DEB" w:rsidRDefault="00174DEB" w:rsidP="00174DEB">
          <w:pPr>
            <w:rPr>
              <w:lang w:val="en-US" w:eastAsia="en-US"/>
            </w:rPr>
          </w:pPr>
        </w:p>
        <w:p w14:paraId="087EB27F" w14:textId="77777777" w:rsidR="00E84582" w:rsidRPr="00E84582" w:rsidRDefault="00D01AFF" w:rsidP="00E84582">
          <w:pPr>
            <w:pStyle w:val="14"/>
            <w:tabs>
              <w:tab w:val="right" w:leader="dot" w:pos="8296"/>
            </w:tabs>
            <w:spacing w:line="360" w:lineRule="auto"/>
            <w:rPr>
              <w:rFonts w:ascii="Times New Roman" w:hAnsi="Times New Roman" w:cs="Times New Roman"/>
              <w:noProof/>
              <w:sz w:val="24"/>
            </w:rPr>
          </w:pPr>
          <w:r w:rsidRPr="00BC637B">
            <w:rPr>
              <w:rFonts w:ascii="Times New Roman" w:hAnsi="Times New Roman" w:cs="Times New Roman"/>
              <w:sz w:val="24"/>
              <w:szCs w:val="24"/>
            </w:rPr>
            <w:fldChar w:fldCharType="begin"/>
          </w:r>
          <w:r w:rsidR="00174DEB" w:rsidRPr="00BC637B">
            <w:rPr>
              <w:rFonts w:ascii="Times New Roman" w:hAnsi="Times New Roman" w:cs="Times New Roman"/>
              <w:sz w:val="24"/>
              <w:szCs w:val="24"/>
            </w:rPr>
            <w:instrText xml:space="preserve"> TOC \o "1-3" \h \z \u </w:instrText>
          </w:r>
          <w:r w:rsidRPr="00BC637B">
            <w:rPr>
              <w:rFonts w:ascii="Times New Roman" w:hAnsi="Times New Roman" w:cs="Times New Roman"/>
              <w:sz w:val="24"/>
              <w:szCs w:val="24"/>
            </w:rPr>
            <w:fldChar w:fldCharType="separate"/>
          </w:r>
          <w:hyperlink w:anchor="_Toc37341324" w:history="1">
            <w:r w:rsidR="00E84582" w:rsidRPr="00E84582">
              <w:rPr>
                <w:rStyle w:val="-"/>
                <w:rFonts w:ascii="Times New Roman" w:hAnsi="Times New Roman" w:cs="Times New Roman"/>
                <w:noProof/>
                <w:sz w:val="24"/>
              </w:rPr>
              <w:t>Α. Παρουσίαση της Έκθεσης Πεπραγμένων του Υπουργείου Παιδείας (1917-1920)</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_Toc37341324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3</w:t>
            </w:r>
            <w:r w:rsidR="00E84582" w:rsidRPr="00E84582">
              <w:rPr>
                <w:rFonts w:ascii="Times New Roman" w:hAnsi="Times New Roman" w:cs="Times New Roman"/>
                <w:noProof/>
                <w:webHidden/>
                <w:sz w:val="24"/>
              </w:rPr>
              <w:fldChar w:fldCharType="end"/>
            </w:r>
          </w:hyperlink>
        </w:p>
        <w:p w14:paraId="7F926456"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25" w:history="1">
            <w:r w:rsidR="00E84582" w:rsidRPr="00E84582">
              <w:rPr>
                <w:rStyle w:val="-"/>
                <w:rFonts w:ascii="Times New Roman" w:hAnsi="Times New Roman" w:cs="Times New Roman"/>
                <w:noProof/>
                <w:sz w:val="24"/>
              </w:rPr>
              <w:t>Εισαγωγή</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_Toc37341325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3</w:t>
            </w:r>
            <w:r w:rsidR="00E84582" w:rsidRPr="00E84582">
              <w:rPr>
                <w:rFonts w:ascii="Times New Roman" w:hAnsi="Times New Roman" w:cs="Times New Roman"/>
                <w:noProof/>
                <w:webHidden/>
                <w:sz w:val="24"/>
              </w:rPr>
              <w:fldChar w:fldCharType="end"/>
            </w:r>
          </w:hyperlink>
        </w:p>
        <w:p w14:paraId="2E202BE8"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26" w:history="1">
            <w:r w:rsidR="00E84582" w:rsidRPr="00E84582">
              <w:rPr>
                <w:rStyle w:val="-"/>
                <w:rFonts w:ascii="Times New Roman" w:hAnsi="Times New Roman" w:cs="Times New Roman"/>
                <w:noProof/>
                <w:sz w:val="24"/>
              </w:rPr>
              <w:t>1. Ιστορικό πλαίσιο</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_Toc37341326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4</w:t>
            </w:r>
            <w:r w:rsidR="00E84582" w:rsidRPr="00E84582">
              <w:rPr>
                <w:rFonts w:ascii="Times New Roman" w:hAnsi="Times New Roman" w:cs="Times New Roman"/>
                <w:noProof/>
                <w:webHidden/>
                <w:sz w:val="24"/>
              </w:rPr>
              <w:fldChar w:fldCharType="end"/>
            </w:r>
          </w:hyperlink>
        </w:p>
        <w:p w14:paraId="23413614"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27" w:history="1">
            <w:r w:rsidR="00E84582" w:rsidRPr="00E84582">
              <w:rPr>
                <w:rStyle w:val="-"/>
                <w:rFonts w:ascii="Times New Roman" w:hAnsi="Times New Roman" w:cs="Times New Roman"/>
                <w:noProof/>
                <w:sz w:val="24"/>
              </w:rPr>
              <w:t>2. Εκκλησία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_Toc37341327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7</w:t>
            </w:r>
            <w:r w:rsidR="00E84582" w:rsidRPr="00E84582">
              <w:rPr>
                <w:rFonts w:ascii="Times New Roman" w:hAnsi="Times New Roman" w:cs="Times New Roman"/>
                <w:noProof/>
                <w:webHidden/>
                <w:sz w:val="24"/>
              </w:rPr>
              <w:fldChar w:fldCharType="end"/>
            </w:r>
          </w:hyperlink>
        </w:p>
        <w:p w14:paraId="17C46C18"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28" w:history="1">
            <w:r w:rsidR="00E84582" w:rsidRPr="00E84582">
              <w:rPr>
                <w:rStyle w:val="-"/>
                <w:rFonts w:ascii="Times New Roman" w:hAnsi="Times New Roman" w:cs="Times New Roman"/>
                <w:noProof/>
                <w:sz w:val="24"/>
              </w:rPr>
              <w:t>3. Γράμματα, Καλές Τέχνες και Αρχαιολογία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_Toc37341328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8</w:t>
            </w:r>
            <w:r w:rsidR="00E84582" w:rsidRPr="00E84582">
              <w:rPr>
                <w:rFonts w:ascii="Times New Roman" w:hAnsi="Times New Roman" w:cs="Times New Roman"/>
                <w:noProof/>
                <w:webHidden/>
                <w:sz w:val="24"/>
              </w:rPr>
              <w:fldChar w:fldCharType="end"/>
            </w:r>
          </w:hyperlink>
        </w:p>
        <w:p w14:paraId="65738B7D"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29" w:history="1">
            <w:r w:rsidR="00E84582" w:rsidRPr="00E84582">
              <w:rPr>
                <w:rStyle w:val="-"/>
                <w:rFonts w:ascii="Times New Roman" w:hAnsi="Times New Roman" w:cs="Times New Roman"/>
                <w:noProof/>
                <w:sz w:val="24"/>
              </w:rPr>
              <w:t>4. Επιστήμες και Παιδεία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_Toc37341329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11</w:t>
            </w:r>
            <w:r w:rsidR="00E84582" w:rsidRPr="00E84582">
              <w:rPr>
                <w:rFonts w:ascii="Times New Roman" w:hAnsi="Times New Roman" w:cs="Times New Roman"/>
                <w:noProof/>
                <w:webHidden/>
                <w:sz w:val="24"/>
              </w:rPr>
              <w:fldChar w:fldCharType="end"/>
            </w:r>
          </w:hyperlink>
        </w:p>
        <w:p w14:paraId="1CBB3226"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30" w:history="1">
            <w:r w:rsidR="00E84582" w:rsidRPr="00E84582">
              <w:rPr>
                <w:rStyle w:val="-"/>
                <w:rFonts w:ascii="Times New Roman" w:hAnsi="Times New Roman" w:cs="Times New Roman"/>
                <w:noProof/>
                <w:sz w:val="24"/>
              </w:rPr>
              <w:t>Επίλογος</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_Toc37341330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14</w:t>
            </w:r>
            <w:r w:rsidR="00E84582" w:rsidRPr="00E84582">
              <w:rPr>
                <w:rFonts w:ascii="Times New Roman" w:hAnsi="Times New Roman" w:cs="Times New Roman"/>
                <w:noProof/>
                <w:webHidden/>
                <w:sz w:val="24"/>
              </w:rPr>
              <w:fldChar w:fldCharType="end"/>
            </w:r>
          </w:hyperlink>
        </w:p>
        <w:p w14:paraId="547F9952"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31" w:history="1">
            <w:r w:rsidR="00E84582" w:rsidRPr="00E84582">
              <w:rPr>
                <w:rStyle w:val="-"/>
                <w:rFonts w:ascii="Times New Roman" w:hAnsi="Times New Roman" w:cs="Times New Roman"/>
                <w:noProof/>
                <w:sz w:val="24"/>
              </w:rPr>
              <w:t>Βιβλιογραφία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_Toc37341331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15</w:t>
            </w:r>
            <w:r w:rsidR="00E84582" w:rsidRPr="00E84582">
              <w:rPr>
                <w:rFonts w:ascii="Times New Roman" w:hAnsi="Times New Roman" w:cs="Times New Roman"/>
                <w:noProof/>
                <w:webHidden/>
                <w:sz w:val="24"/>
              </w:rPr>
              <w:fldChar w:fldCharType="end"/>
            </w:r>
          </w:hyperlink>
        </w:p>
        <w:p w14:paraId="3E29BD80"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32" w:history="1">
            <w:r w:rsidR="00E84582" w:rsidRPr="00E84582">
              <w:rPr>
                <w:rStyle w:val="-"/>
                <w:rFonts w:ascii="Times New Roman" w:hAnsi="Times New Roman" w:cs="Times New Roman"/>
                <w:noProof/>
                <w:sz w:val="24"/>
              </w:rPr>
              <w:t>Δικτυογραφία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_Toc37341332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15</w:t>
            </w:r>
            <w:r w:rsidR="00E84582" w:rsidRPr="00E84582">
              <w:rPr>
                <w:rFonts w:ascii="Times New Roman" w:hAnsi="Times New Roman" w:cs="Times New Roman"/>
                <w:noProof/>
                <w:webHidden/>
                <w:sz w:val="24"/>
              </w:rPr>
              <w:fldChar w:fldCharType="end"/>
            </w:r>
          </w:hyperlink>
        </w:p>
        <w:p w14:paraId="6257A1C1" w14:textId="77777777" w:rsidR="00E84582" w:rsidRPr="00E84582" w:rsidRDefault="00741268" w:rsidP="00E84582">
          <w:pPr>
            <w:pStyle w:val="14"/>
            <w:tabs>
              <w:tab w:val="right" w:leader="dot" w:pos="8296"/>
            </w:tabs>
            <w:spacing w:line="360" w:lineRule="auto"/>
            <w:rPr>
              <w:rFonts w:ascii="Times New Roman" w:hAnsi="Times New Roman" w:cs="Times New Roman"/>
              <w:noProof/>
              <w:sz w:val="24"/>
            </w:rPr>
          </w:pPr>
          <w:hyperlink w:anchor="_Toc37341333" w:history="1">
            <w:r w:rsidR="00E84582" w:rsidRPr="00E84582">
              <w:rPr>
                <w:rStyle w:val="-"/>
                <w:rFonts w:ascii="Times New Roman" w:eastAsia="Calibri" w:hAnsi="Times New Roman" w:cs="Times New Roman"/>
                <w:noProof/>
                <w:sz w:val="24"/>
              </w:rPr>
              <w:t>Β. Παρουσίαση της Έκθεσης Πεπραγμένων του Αρχιτεκτονικού Τμήματος του Υπουργείου Παιδείας  της περιόδου 1917-1920</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_Toc37341333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18</w:t>
            </w:r>
            <w:r w:rsidR="00E84582" w:rsidRPr="00E84582">
              <w:rPr>
                <w:rFonts w:ascii="Times New Roman" w:hAnsi="Times New Roman" w:cs="Times New Roman"/>
                <w:noProof/>
                <w:webHidden/>
                <w:sz w:val="24"/>
              </w:rPr>
              <w:fldChar w:fldCharType="end"/>
            </w:r>
          </w:hyperlink>
        </w:p>
        <w:p w14:paraId="56E5432D"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34" w:history="1">
            <w:r w:rsidR="00E84582" w:rsidRPr="00E84582">
              <w:rPr>
                <w:rStyle w:val="-"/>
                <w:rFonts w:ascii="Times New Roman" w:hAnsi="Times New Roman" w:cs="Times New Roman"/>
                <w:noProof/>
                <w:sz w:val="24"/>
              </w:rPr>
              <w:t>Εισαγωγή</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_Toc37341334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18</w:t>
            </w:r>
            <w:r w:rsidR="00E84582" w:rsidRPr="00E84582">
              <w:rPr>
                <w:rFonts w:ascii="Times New Roman" w:hAnsi="Times New Roman" w:cs="Times New Roman"/>
                <w:noProof/>
                <w:webHidden/>
                <w:sz w:val="24"/>
              </w:rPr>
              <w:fldChar w:fldCharType="end"/>
            </w:r>
          </w:hyperlink>
        </w:p>
        <w:p w14:paraId="344EFBED" w14:textId="77777777" w:rsidR="00E84582" w:rsidRPr="00E84582" w:rsidRDefault="00741268" w:rsidP="00E84582">
          <w:pPr>
            <w:pStyle w:val="30"/>
            <w:tabs>
              <w:tab w:val="right" w:leader="dot" w:pos="8296"/>
            </w:tabs>
            <w:spacing w:line="360" w:lineRule="auto"/>
            <w:rPr>
              <w:rFonts w:ascii="Times New Roman" w:hAnsi="Times New Roman" w:cs="Times New Roman"/>
              <w:noProof/>
              <w:sz w:val="24"/>
            </w:rPr>
          </w:pPr>
          <w:hyperlink w:anchor="_Toc37341335" w:history="1">
            <w:r w:rsidR="00E84582" w:rsidRPr="00E84582">
              <w:rPr>
                <w:rStyle w:val="-"/>
                <w:rFonts w:ascii="Times New Roman" w:hAnsi="Times New Roman" w:cs="Times New Roman"/>
                <w:noProof/>
                <w:sz w:val="24"/>
                <w:lang w:val="en-US"/>
              </w:rPr>
              <w:t xml:space="preserve">1. </w:t>
            </w:r>
            <w:r w:rsidR="00E84582" w:rsidRPr="00E84582">
              <w:rPr>
                <w:rStyle w:val="-"/>
                <w:rFonts w:ascii="Times New Roman" w:hAnsi="Times New Roman" w:cs="Times New Roman"/>
                <w:noProof/>
                <w:sz w:val="24"/>
              </w:rPr>
              <w:t>Το ιστορικό πλαίσιο της εκπαιδευτικής πολιτικής κατά τη δεύτερη δεκαετία του 20ου αιώνα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_Toc37341335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18</w:t>
            </w:r>
            <w:r w:rsidR="00E84582" w:rsidRPr="00E84582">
              <w:rPr>
                <w:rFonts w:ascii="Times New Roman" w:hAnsi="Times New Roman" w:cs="Times New Roman"/>
                <w:noProof/>
                <w:webHidden/>
                <w:sz w:val="24"/>
              </w:rPr>
              <w:fldChar w:fldCharType="end"/>
            </w:r>
          </w:hyperlink>
        </w:p>
        <w:p w14:paraId="5523801F" w14:textId="77777777" w:rsidR="00E84582" w:rsidRPr="00E84582" w:rsidRDefault="00741268" w:rsidP="00E84582">
          <w:pPr>
            <w:pStyle w:val="30"/>
            <w:tabs>
              <w:tab w:val="right" w:leader="dot" w:pos="8296"/>
            </w:tabs>
            <w:spacing w:line="360" w:lineRule="auto"/>
            <w:rPr>
              <w:rFonts w:ascii="Times New Roman" w:hAnsi="Times New Roman" w:cs="Times New Roman"/>
              <w:noProof/>
              <w:sz w:val="24"/>
            </w:rPr>
          </w:pPr>
          <w:hyperlink w:anchor="_Toc37341336" w:history="1">
            <w:r w:rsidR="00E84582" w:rsidRPr="00E84582">
              <w:rPr>
                <w:rStyle w:val="-"/>
                <w:rFonts w:ascii="Times New Roman" w:hAnsi="Times New Roman" w:cs="Times New Roman"/>
                <w:noProof/>
                <w:sz w:val="24"/>
                <w:lang w:val="en-US"/>
              </w:rPr>
              <w:t xml:space="preserve">2. </w:t>
            </w:r>
            <w:r w:rsidR="00E84582" w:rsidRPr="00E84582">
              <w:rPr>
                <w:rStyle w:val="-"/>
                <w:rFonts w:ascii="Times New Roman" w:hAnsi="Times New Roman" w:cs="Times New Roman"/>
                <w:noProof/>
                <w:sz w:val="24"/>
              </w:rPr>
              <w:t>Ο συντάκτης της Έκθεσης</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_Toc37341336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19</w:t>
            </w:r>
            <w:r w:rsidR="00E84582" w:rsidRPr="00E84582">
              <w:rPr>
                <w:rFonts w:ascii="Times New Roman" w:hAnsi="Times New Roman" w:cs="Times New Roman"/>
                <w:noProof/>
                <w:webHidden/>
                <w:sz w:val="24"/>
              </w:rPr>
              <w:fldChar w:fldCharType="end"/>
            </w:r>
          </w:hyperlink>
        </w:p>
        <w:p w14:paraId="4DF71AF9" w14:textId="77777777" w:rsidR="00E84582" w:rsidRPr="00E84582" w:rsidRDefault="00741268" w:rsidP="00E84582">
          <w:pPr>
            <w:pStyle w:val="30"/>
            <w:tabs>
              <w:tab w:val="right" w:leader="dot" w:pos="8296"/>
            </w:tabs>
            <w:spacing w:line="360" w:lineRule="auto"/>
            <w:rPr>
              <w:rFonts w:ascii="Times New Roman" w:hAnsi="Times New Roman" w:cs="Times New Roman"/>
              <w:noProof/>
              <w:sz w:val="24"/>
            </w:rPr>
          </w:pPr>
          <w:hyperlink w:anchor="_Toc37341337" w:history="1">
            <w:r w:rsidR="00E84582" w:rsidRPr="00E84582">
              <w:rPr>
                <w:rStyle w:val="-"/>
                <w:rFonts w:ascii="Times New Roman" w:hAnsi="Times New Roman" w:cs="Times New Roman"/>
                <w:noProof/>
                <w:sz w:val="24"/>
                <w:lang w:val="en-US"/>
              </w:rPr>
              <w:t xml:space="preserve">3. </w:t>
            </w:r>
            <w:r w:rsidR="00E84582" w:rsidRPr="00E84582">
              <w:rPr>
                <w:rStyle w:val="-"/>
                <w:rFonts w:ascii="Times New Roman" w:hAnsi="Times New Roman" w:cs="Times New Roman"/>
                <w:noProof/>
                <w:sz w:val="24"/>
              </w:rPr>
              <w:t>Η δομή της Έκθεσης</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_Toc37341337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20</w:t>
            </w:r>
            <w:r w:rsidR="00E84582" w:rsidRPr="00E84582">
              <w:rPr>
                <w:rFonts w:ascii="Times New Roman" w:hAnsi="Times New Roman" w:cs="Times New Roman"/>
                <w:noProof/>
                <w:webHidden/>
                <w:sz w:val="24"/>
              </w:rPr>
              <w:fldChar w:fldCharType="end"/>
            </w:r>
          </w:hyperlink>
        </w:p>
        <w:p w14:paraId="1BD2AA03"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38" w:history="1">
            <w:r w:rsidR="00E84582" w:rsidRPr="00E84582">
              <w:rPr>
                <w:rStyle w:val="-"/>
                <w:rFonts w:ascii="Times New Roman" w:hAnsi="Times New Roman" w:cs="Times New Roman"/>
                <w:noProof/>
                <w:sz w:val="24"/>
              </w:rPr>
              <w:t>Παράρτημα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_Toc37341338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23</w:t>
            </w:r>
            <w:r w:rsidR="00E84582" w:rsidRPr="00E84582">
              <w:rPr>
                <w:rFonts w:ascii="Times New Roman" w:hAnsi="Times New Roman" w:cs="Times New Roman"/>
                <w:noProof/>
                <w:webHidden/>
                <w:sz w:val="24"/>
              </w:rPr>
              <w:fldChar w:fldCharType="end"/>
            </w:r>
          </w:hyperlink>
        </w:p>
        <w:p w14:paraId="7BD0E99C" w14:textId="77777777" w:rsidR="00E84582" w:rsidRPr="00E84582" w:rsidRDefault="00741268" w:rsidP="00E84582">
          <w:pPr>
            <w:pStyle w:val="30"/>
            <w:tabs>
              <w:tab w:val="right" w:leader="dot" w:pos="8296"/>
            </w:tabs>
            <w:spacing w:line="360" w:lineRule="auto"/>
            <w:rPr>
              <w:rFonts w:ascii="Times New Roman" w:hAnsi="Times New Roman" w:cs="Times New Roman"/>
              <w:noProof/>
              <w:sz w:val="24"/>
            </w:rPr>
          </w:pPr>
          <w:hyperlink w:anchor="_Toc37341339" w:history="1">
            <w:r w:rsidR="00E84582" w:rsidRPr="00E84582">
              <w:rPr>
                <w:rStyle w:val="-"/>
                <w:rFonts w:ascii="Times New Roman" w:hAnsi="Times New Roman" w:cs="Times New Roman"/>
                <w:noProof/>
                <w:sz w:val="24"/>
              </w:rPr>
              <w:t>Έκθεση πεπραγμένων Αρχιτεκτονικού Τμήματος του Υπουργείου Παιδείας κατά τη χρονική περίοδο Ιούνιος 1917 – Αύγουστος 1920</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_Toc37341339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23</w:t>
            </w:r>
            <w:r w:rsidR="00E84582" w:rsidRPr="00E84582">
              <w:rPr>
                <w:rFonts w:ascii="Times New Roman" w:hAnsi="Times New Roman" w:cs="Times New Roman"/>
                <w:noProof/>
                <w:webHidden/>
                <w:sz w:val="24"/>
              </w:rPr>
              <w:fldChar w:fldCharType="end"/>
            </w:r>
          </w:hyperlink>
        </w:p>
        <w:p w14:paraId="189F128A" w14:textId="77777777" w:rsidR="00E84582" w:rsidRPr="00E84582" w:rsidRDefault="00741268" w:rsidP="00E84582">
          <w:pPr>
            <w:pStyle w:val="14"/>
            <w:tabs>
              <w:tab w:val="right" w:leader="dot" w:pos="8296"/>
            </w:tabs>
            <w:spacing w:line="360" w:lineRule="auto"/>
            <w:rPr>
              <w:rFonts w:ascii="Times New Roman" w:hAnsi="Times New Roman" w:cs="Times New Roman"/>
              <w:noProof/>
              <w:sz w:val="24"/>
            </w:rPr>
          </w:pPr>
          <w:hyperlink w:anchor="_Toc37341340" w:history="1">
            <w:r w:rsidR="00E84582" w:rsidRPr="00E84582">
              <w:rPr>
                <w:rStyle w:val="-"/>
                <w:rFonts w:ascii="Times New Roman" w:hAnsi="Times New Roman" w:cs="Times New Roman"/>
                <w:noProof/>
                <w:sz w:val="24"/>
              </w:rPr>
              <w:t>Γ. Περί της εξελληνίσεως των εν Μακεδονία και Θράκη Ξενοφώνων</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_Toc37341340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40</w:t>
            </w:r>
            <w:r w:rsidR="00E84582" w:rsidRPr="00E84582">
              <w:rPr>
                <w:rFonts w:ascii="Times New Roman" w:hAnsi="Times New Roman" w:cs="Times New Roman"/>
                <w:noProof/>
                <w:webHidden/>
                <w:sz w:val="24"/>
              </w:rPr>
              <w:fldChar w:fldCharType="end"/>
            </w:r>
          </w:hyperlink>
        </w:p>
        <w:p w14:paraId="2996FE31"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41" w:history="1">
            <w:r w:rsidR="00E84582" w:rsidRPr="00E84582">
              <w:rPr>
                <w:rStyle w:val="-"/>
                <w:rFonts w:ascii="Times New Roman" w:hAnsi="Times New Roman" w:cs="Times New Roman"/>
                <w:noProof/>
                <w:sz w:val="24"/>
              </w:rPr>
              <w:t>Εισαγωγή</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_Toc37341341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40</w:t>
            </w:r>
            <w:r w:rsidR="00E84582" w:rsidRPr="00E84582">
              <w:rPr>
                <w:rFonts w:ascii="Times New Roman" w:hAnsi="Times New Roman" w:cs="Times New Roman"/>
                <w:noProof/>
                <w:webHidden/>
                <w:sz w:val="24"/>
              </w:rPr>
              <w:fldChar w:fldCharType="end"/>
            </w:r>
          </w:hyperlink>
        </w:p>
        <w:p w14:paraId="20A27146"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42" w:history="1">
            <w:r w:rsidR="00E84582" w:rsidRPr="00E84582">
              <w:rPr>
                <w:rStyle w:val="-"/>
                <w:rFonts w:ascii="Times New Roman" w:hAnsi="Times New Roman" w:cs="Times New Roman"/>
                <w:noProof/>
                <w:sz w:val="24"/>
                <w:lang w:val="en-US"/>
              </w:rPr>
              <w:t xml:space="preserve">1. </w:t>
            </w:r>
            <w:r w:rsidR="00E84582" w:rsidRPr="00E84582">
              <w:rPr>
                <w:rStyle w:val="-"/>
                <w:rFonts w:ascii="Times New Roman" w:hAnsi="Times New Roman" w:cs="Times New Roman"/>
                <w:noProof/>
                <w:sz w:val="24"/>
              </w:rPr>
              <w:t>Το αρχειακό υλικό</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_Toc37341342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41</w:t>
            </w:r>
            <w:r w:rsidR="00E84582" w:rsidRPr="00E84582">
              <w:rPr>
                <w:rFonts w:ascii="Times New Roman" w:hAnsi="Times New Roman" w:cs="Times New Roman"/>
                <w:noProof/>
                <w:webHidden/>
                <w:sz w:val="24"/>
              </w:rPr>
              <w:fldChar w:fldCharType="end"/>
            </w:r>
          </w:hyperlink>
        </w:p>
        <w:p w14:paraId="12E04B3F"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43" w:history="1">
            <w:r w:rsidR="00E84582" w:rsidRPr="00E84582">
              <w:rPr>
                <w:rStyle w:val="-"/>
                <w:rFonts w:ascii="Times New Roman" w:hAnsi="Times New Roman" w:cs="Times New Roman"/>
                <w:noProof/>
                <w:sz w:val="24"/>
              </w:rPr>
              <w:t>2. Το ιστορικό πλαίσιο της εποχής</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_Toc37341343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47</w:t>
            </w:r>
            <w:r w:rsidR="00E84582" w:rsidRPr="00E84582">
              <w:rPr>
                <w:rFonts w:ascii="Times New Roman" w:hAnsi="Times New Roman" w:cs="Times New Roman"/>
                <w:noProof/>
                <w:webHidden/>
                <w:sz w:val="24"/>
              </w:rPr>
              <w:fldChar w:fldCharType="end"/>
            </w:r>
          </w:hyperlink>
        </w:p>
        <w:p w14:paraId="41B367EF"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44" w:history="1">
            <w:r w:rsidR="00E84582" w:rsidRPr="00E84582">
              <w:rPr>
                <w:rStyle w:val="-"/>
                <w:rFonts w:ascii="Times New Roman" w:hAnsi="Times New Roman" w:cs="Times New Roman"/>
                <w:noProof/>
                <w:sz w:val="24"/>
              </w:rPr>
              <w:t>3. Πληροφορίες που αντλούνται μέσα από την πηγή</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_Toc37341344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48</w:t>
            </w:r>
            <w:r w:rsidR="00E84582" w:rsidRPr="00E84582">
              <w:rPr>
                <w:rFonts w:ascii="Times New Roman" w:hAnsi="Times New Roman" w:cs="Times New Roman"/>
                <w:noProof/>
                <w:webHidden/>
                <w:sz w:val="24"/>
              </w:rPr>
              <w:fldChar w:fldCharType="end"/>
            </w:r>
          </w:hyperlink>
        </w:p>
        <w:p w14:paraId="1AA71092"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45" w:history="1">
            <w:r w:rsidR="00E84582" w:rsidRPr="00E84582">
              <w:rPr>
                <w:rStyle w:val="-"/>
                <w:rFonts w:ascii="Times New Roman" w:hAnsi="Times New Roman" w:cs="Times New Roman"/>
                <w:noProof/>
                <w:sz w:val="24"/>
              </w:rPr>
              <w:t>Συμπεράσματα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_Toc37341345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53</w:t>
            </w:r>
            <w:r w:rsidR="00E84582" w:rsidRPr="00E84582">
              <w:rPr>
                <w:rFonts w:ascii="Times New Roman" w:hAnsi="Times New Roman" w:cs="Times New Roman"/>
                <w:noProof/>
                <w:webHidden/>
                <w:sz w:val="24"/>
              </w:rPr>
              <w:fldChar w:fldCharType="end"/>
            </w:r>
          </w:hyperlink>
        </w:p>
        <w:p w14:paraId="1633753A"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46" w:history="1">
            <w:r w:rsidR="00E84582" w:rsidRPr="00E84582">
              <w:rPr>
                <w:rStyle w:val="-"/>
                <w:rFonts w:ascii="Times New Roman" w:hAnsi="Times New Roman" w:cs="Times New Roman"/>
                <w:noProof/>
                <w:sz w:val="24"/>
              </w:rPr>
              <w:t>Βιβλιογραφία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_Toc37341346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54</w:t>
            </w:r>
            <w:r w:rsidR="00E84582" w:rsidRPr="00E84582">
              <w:rPr>
                <w:rFonts w:ascii="Times New Roman" w:hAnsi="Times New Roman" w:cs="Times New Roman"/>
                <w:noProof/>
                <w:webHidden/>
                <w:sz w:val="24"/>
              </w:rPr>
              <w:fldChar w:fldCharType="end"/>
            </w:r>
          </w:hyperlink>
        </w:p>
        <w:p w14:paraId="4F24F0C9" w14:textId="77777777" w:rsidR="00E84582" w:rsidRPr="00E84582" w:rsidRDefault="00741268" w:rsidP="00E84582">
          <w:pPr>
            <w:pStyle w:val="14"/>
            <w:tabs>
              <w:tab w:val="right" w:leader="dot" w:pos="8296"/>
            </w:tabs>
            <w:spacing w:line="360" w:lineRule="auto"/>
            <w:rPr>
              <w:rFonts w:ascii="Times New Roman" w:hAnsi="Times New Roman" w:cs="Times New Roman"/>
              <w:noProof/>
              <w:sz w:val="24"/>
            </w:rPr>
          </w:pPr>
          <w:hyperlink w:anchor="_Toc37341347" w:history="1">
            <w:r w:rsidR="00E84582" w:rsidRPr="00E84582">
              <w:rPr>
                <w:rStyle w:val="-"/>
                <w:rFonts w:ascii="Times New Roman" w:hAnsi="Times New Roman" w:cs="Times New Roman"/>
                <w:noProof/>
                <w:sz w:val="24"/>
              </w:rPr>
              <w:t>Δ. Δημήτριος Γληνός: τα ληπτέα μέτρα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_Toc37341347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55</w:t>
            </w:r>
            <w:r w:rsidR="00E84582" w:rsidRPr="00E84582">
              <w:rPr>
                <w:rFonts w:ascii="Times New Roman" w:hAnsi="Times New Roman" w:cs="Times New Roman"/>
                <w:noProof/>
                <w:webHidden/>
                <w:sz w:val="24"/>
              </w:rPr>
              <w:fldChar w:fldCharType="end"/>
            </w:r>
          </w:hyperlink>
        </w:p>
        <w:p w14:paraId="57362A22"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48" w:history="1">
            <w:r w:rsidR="00E84582" w:rsidRPr="00E84582">
              <w:rPr>
                <w:rStyle w:val="-"/>
                <w:rFonts w:ascii="Times New Roman" w:hAnsi="Times New Roman" w:cs="Times New Roman"/>
                <w:noProof/>
                <w:sz w:val="24"/>
              </w:rPr>
              <w:t>1.Θεωρητικό πλαίσιο</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_Toc37341348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55</w:t>
            </w:r>
            <w:r w:rsidR="00E84582" w:rsidRPr="00E84582">
              <w:rPr>
                <w:rFonts w:ascii="Times New Roman" w:hAnsi="Times New Roman" w:cs="Times New Roman"/>
                <w:noProof/>
                <w:webHidden/>
                <w:sz w:val="24"/>
              </w:rPr>
              <w:fldChar w:fldCharType="end"/>
            </w:r>
          </w:hyperlink>
        </w:p>
        <w:p w14:paraId="53FB2F65"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49" w:history="1">
            <w:r w:rsidR="00E84582" w:rsidRPr="00E84582">
              <w:rPr>
                <w:rStyle w:val="-"/>
                <w:rFonts w:ascii="Times New Roman" w:hAnsi="Times New Roman" w:cs="Times New Roman"/>
                <w:noProof/>
                <w:sz w:val="24"/>
              </w:rPr>
              <w:t>2. Σημείωμα Υπουργείου Εξωτερικών</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_Toc37341349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55</w:t>
            </w:r>
            <w:r w:rsidR="00E84582" w:rsidRPr="00E84582">
              <w:rPr>
                <w:rFonts w:ascii="Times New Roman" w:hAnsi="Times New Roman" w:cs="Times New Roman"/>
                <w:noProof/>
                <w:webHidden/>
                <w:sz w:val="24"/>
              </w:rPr>
              <w:fldChar w:fldCharType="end"/>
            </w:r>
          </w:hyperlink>
        </w:p>
        <w:p w14:paraId="665615BF"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50" w:history="1">
            <w:r w:rsidR="00E84582" w:rsidRPr="00E84582">
              <w:rPr>
                <w:rStyle w:val="-"/>
                <w:rFonts w:ascii="Times New Roman" w:hAnsi="Times New Roman" w:cs="Times New Roman"/>
                <w:noProof/>
                <w:sz w:val="24"/>
              </w:rPr>
              <w:t>3. Σημείωμα Περί των ληπτέων μέτρων δια την Εκπαίδευσιν των γενομένων συνοικισμών</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_Toc37341350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56</w:t>
            </w:r>
            <w:r w:rsidR="00E84582" w:rsidRPr="00E84582">
              <w:rPr>
                <w:rFonts w:ascii="Times New Roman" w:hAnsi="Times New Roman" w:cs="Times New Roman"/>
                <w:noProof/>
                <w:webHidden/>
                <w:sz w:val="24"/>
              </w:rPr>
              <w:fldChar w:fldCharType="end"/>
            </w:r>
          </w:hyperlink>
        </w:p>
        <w:p w14:paraId="0F8D3B59" w14:textId="77777777" w:rsidR="00E84582" w:rsidRPr="00E84582" w:rsidRDefault="00741268" w:rsidP="00E84582">
          <w:pPr>
            <w:pStyle w:val="30"/>
            <w:tabs>
              <w:tab w:val="right" w:leader="dot" w:pos="8296"/>
            </w:tabs>
            <w:spacing w:line="360" w:lineRule="auto"/>
            <w:rPr>
              <w:rFonts w:ascii="Times New Roman" w:hAnsi="Times New Roman" w:cs="Times New Roman"/>
              <w:noProof/>
              <w:sz w:val="24"/>
            </w:rPr>
          </w:pPr>
          <w:hyperlink w:anchor="_Toc37341351" w:history="1">
            <w:r w:rsidR="00E84582" w:rsidRPr="00E84582">
              <w:rPr>
                <w:rStyle w:val="-"/>
                <w:rFonts w:ascii="Times New Roman" w:hAnsi="Times New Roman" w:cs="Times New Roman"/>
                <w:noProof/>
                <w:sz w:val="24"/>
              </w:rPr>
              <w:t>3.1 Ο θεσμός του Επιθεωρητή</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_Toc37341351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57</w:t>
            </w:r>
            <w:r w:rsidR="00E84582" w:rsidRPr="00E84582">
              <w:rPr>
                <w:rFonts w:ascii="Times New Roman" w:hAnsi="Times New Roman" w:cs="Times New Roman"/>
                <w:noProof/>
                <w:webHidden/>
                <w:sz w:val="24"/>
              </w:rPr>
              <w:fldChar w:fldCharType="end"/>
            </w:r>
          </w:hyperlink>
        </w:p>
        <w:p w14:paraId="382A7B95" w14:textId="77777777" w:rsidR="00E84582" w:rsidRPr="00E84582" w:rsidRDefault="00741268" w:rsidP="00E84582">
          <w:pPr>
            <w:pStyle w:val="30"/>
            <w:tabs>
              <w:tab w:val="right" w:leader="dot" w:pos="8296"/>
            </w:tabs>
            <w:spacing w:line="360" w:lineRule="auto"/>
            <w:rPr>
              <w:rFonts w:ascii="Times New Roman" w:hAnsi="Times New Roman" w:cs="Times New Roman"/>
              <w:noProof/>
              <w:sz w:val="24"/>
            </w:rPr>
          </w:pPr>
          <w:hyperlink w:anchor="_Toc37341352" w:history="1">
            <w:r w:rsidR="00E84582" w:rsidRPr="00E84582">
              <w:rPr>
                <w:rStyle w:val="-"/>
                <w:rFonts w:ascii="Times New Roman" w:hAnsi="Times New Roman" w:cs="Times New Roman"/>
                <w:noProof/>
                <w:sz w:val="24"/>
              </w:rPr>
              <w:t>3.2 Υπουργός Επί των Εκκλησιαστικών και της Δημοσίας Εκπαιδεύσεως: Δημήτριος Δίγκας (Κυβέρνηση Βενιζέλου)</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_Toc37341352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57</w:t>
            </w:r>
            <w:r w:rsidR="00E84582" w:rsidRPr="00E84582">
              <w:rPr>
                <w:rFonts w:ascii="Times New Roman" w:hAnsi="Times New Roman" w:cs="Times New Roman"/>
                <w:noProof/>
                <w:webHidden/>
                <w:sz w:val="24"/>
              </w:rPr>
              <w:fldChar w:fldCharType="end"/>
            </w:r>
          </w:hyperlink>
        </w:p>
        <w:p w14:paraId="50D3CA16"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53" w:history="1">
            <w:r w:rsidR="00E84582" w:rsidRPr="00E84582">
              <w:rPr>
                <w:rStyle w:val="-"/>
                <w:rFonts w:ascii="Times New Roman" w:hAnsi="Times New Roman" w:cs="Times New Roman"/>
                <w:noProof/>
                <w:sz w:val="24"/>
              </w:rPr>
              <w:t>4.</w:t>
            </w:r>
            <w:r w:rsidR="00E84582" w:rsidRPr="00E84582">
              <w:rPr>
                <w:rStyle w:val="-"/>
                <w:rFonts w:ascii="Times New Roman" w:eastAsia="+mj-ea" w:hAnsi="Times New Roman" w:cs="Times New Roman"/>
                <w:noProof/>
                <w:spacing w:val="-20"/>
                <w:kern w:val="24"/>
                <w:sz w:val="24"/>
              </w:rPr>
              <w:t xml:space="preserve"> </w:t>
            </w:r>
            <w:r w:rsidR="00E84582" w:rsidRPr="00E84582">
              <w:rPr>
                <w:rStyle w:val="-"/>
                <w:rFonts w:ascii="Times New Roman" w:hAnsi="Times New Roman" w:cs="Times New Roman"/>
                <w:noProof/>
                <w:sz w:val="24"/>
              </w:rPr>
              <w:t>Αιτιολογική Έκθεσις του Σχεδίου Νόμου Περί Διοικήσεως Σχολείων Ξενόφωνων περιοχών</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_Toc37341353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58</w:t>
            </w:r>
            <w:r w:rsidR="00E84582" w:rsidRPr="00E84582">
              <w:rPr>
                <w:rFonts w:ascii="Times New Roman" w:hAnsi="Times New Roman" w:cs="Times New Roman"/>
                <w:noProof/>
                <w:webHidden/>
                <w:sz w:val="24"/>
              </w:rPr>
              <w:fldChar w:fldCharType="end"/>
            </w:r>
          </w:hyperlink>
        </w:p>
        <w:p w14:paraId="67FC885B" w14:textId="77777777" w:rsidR="00E84582" w:rsidRPr="00E84582" w:rsidRDefault="00741268" w:rsidP="00E84582">
          <w:pPr>
            <w:pStyle w:val="30"/>
            <w:tabs>
              <w:tab w:val="right" w:leader="dot" w:pos="8296"/>
            </w:tabs>
            <w:spacing w:line="360" w:lineRule="auto"/>
            <w:rPr>
              <w:rFonts w:ascii="Times New Roman" w:hAnsi="Times New Roman" w:cs="Times New Roman"/>
              <w:noProof/>
              <w:sz w:val="24"/>
            </w:rPr>
          </w:pPr>
          <w:hyperlink w:anchor="_Toc37341354" w:history="1">
            <w:r w:rsidR="00E84582" w:rsidRPr="00E84582">
              <w:rPr>
                <w:rStyle w:val="-"/>
                <w:rFonts w:ascii="Times New Roman" w:hAnsi="Times New Roman" w:cs="Times New Roman"/>
                <w:noProof/>
                <w:sz w:val="24"/>
              </w:rPr>
              <w:t>4.1 Δημήτριος Γληνός</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_Toc37341354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58</w:t>
            </w:r>
            <w:r w:rsidR="00E84582" w:rsidRPr="00E84582">
              <w:rPr>
                <w:rFonts w:ascii="Times New Roman" w:hAnsi="Times New Roman" w:cs="Times New Roman"/>
                <w:noProof/>
                <w:webHidden/>
                <w:sz w:val="24"/>
              </w:rPr>
              <w:fldChar w:fldCharType="end"/>
            </w:r>
          </w:hyperlink>
        </w:p>
        <w:p w14:paraId="5E07E725"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55" w:history="1">
            <w:r w:rsidR="00E84582" w:rsidRPr="00E84582">
              <w:rPr>
                <w:rStyle w:val="-"/>
                <w:rFonts w:ascii="Times New Roman" w:hAnsi="Times New Roman" w:cs="Times New Roman"/>
                <w:noProof/>
                <w:sz w:val="24"/>
              </w:rPr>
              <w:t>5. Σχέδιον Νόμου Περί Εποπτείας και Διοικήσεως σχολείων ξενόφωνων συνοικισμών</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_Toc37341355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59</w:t>
            </w:r>
            <w:r w:rsidR="00E84582" w:rsidRPr="00E84582">
              <w:rPr>
                <w:rFonts w:ascii="Times New Roman" w:hAnsi="Times New Roman" w:cs="Times New Roman"/>
                <w:noProof/>
                <w:webHidden/>
                <w:sz w:val="24"/>
              </w:rPr>
              <w:fldChar w:fldCharType="end"/>
            </w:r>
          </w:hyperlink>
        </w:p>
        <w:p w14:paraId="703B5958"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56" w:history="1">
            <w:r w:rsidR="00E84582" w:rsidRPr="00E84582">
              <w:rPr>
                <w:rStyle w:val="-"/>
                <w:rFonts w:ascii="Times New Roman" w:hAnsi="Times New Roman" w:cs="Times New Roman"/>
                <w:noProof/>
                <w:sz w:val="24"/>
              </w:rPr>
              <w:t>6. Περί Επιθεωρητών των ξενόφωνων σχολείων δημοτικής εκπαιδεύσεως</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_Toc37341356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61</w:t>
            </w:r>
            <w:r w:rsidR="00E84582" w:rsidRPr="00E84582">
              <w:rPr>
                <w:rFonts w:ascii="Times New Roman" w:hAnsi="Times New Roman" w:cs="Times New Roman"/>
                <w:noProof/>
                <w:webHidden/>
                <w:sz w:val="24"/>
              </w:rPr>
              <w:fldChar w:fldCharType="end"/>
            </w:r>
          </w:hyperlink>
        </w:p>
        <w:p w14:paraId="2FDF7C2E" w14:textId="77777777" w:rsidR="00E84582" w:rsidRPr="00E84582" w:rsidRDefault="00741268" w:rsidP="00E84582">
          <w:pPr>
            <w:pStyle w:val="30"/>
            <w:tabs>
              <w:tab w:val="right" w:leader="dot" w:pos="8296"/>
            </w:tabs>
            <w:spacing w:line="360" w:lineRule="auto"/>
            <w:rPr>
              <w:rFonts w:ascii="Times New Roman" w:hAnsi="Times New Roman" w:cs="Times New Roman"/>
              <w:noProof/>
              <w:sz w:val="24"/>
            </w:rPr>
          </w:pPr>
          <w:hyperlink w:anchor="_Toc37341357" w:history="1">
            <w:r w:rsidR="00E84582" w:rsidRPr="00E84582">
              <w:rPr>
                <w:rStyle w:val="-"/>
                <w:rFonts w:ascii="Times New Roman" w:hAnsi="Times New Roman" w:cs="Times New Roman"/>
                <w:noProof/>
                <w:sz w:val="24"/>
              </w:rPr>
              <w:t>6.1. Τα Εποπτικά Συμβούλια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_Toc37341357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62</w:t>
            </w:r>
            <w:r w:rsidR="00E84582" w:rsidRPr="00E84582">
              <w:rPr>
                <w:rFonts w:ascii="Times New Roman" w:hAnsi="Times New Roman" w:cs="Times New Roman"/>
                <w:noProof/>
                <w:webHidden/>
                <w:sz w:val="24"/>
              </w:rPr>
              <w:fldChar w:fldCharType="end"/>
            </w:r>
          </w:hyperlink>
        </w:p>
        <w:p w14:paraId="2BABCA40"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58" w:history="1">
            <w:r w:rsidR="00E84582" w:rsidRPr="00E84582">
              <w:rPr>
                <w:rStyle w:val="-"/>
                <w:rFonts w:ascii="Times New Roman" w:hAnsi="Times New Roman" w:cs="Times New Roman"/>
                <w:noProof/>
                <w:sz w:val="24"/>
              </w:rPr>
              <w:t>Πηγές</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_Toc37341358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62</w:t>
            </w:r>
            <w:r w:rsidR="00E84582" w:rsidRPr="00E84582">
              <w:rPr>
                <w:rFonts w:ascii="Times New Roman" w:hAnsi="Times New Roman" w:cs="Times New Roman"/>
                <w:noProof/>
                <w:webHidden/>
                <w:sz w:val="24"/>
              </w:rPr>
              <w:fldChar w:fldCharType="end"/>
            </w:r>
          </w:hyperlink>
        </w:p>
        <w:p w14:paraId="787AD569" w14:textId="77777777" w:rsidR="00E84582" w:rsidRPr="00E84582" w:rsidRDefault="00741268" w:rsidP="00E84582">
          <w:pPr>
            <w:pStyle w:val="14"/>
            <w:tabs>
              <w:tab w:val="right" w:leader="dot" w:pos="8296"/>
            </w:tabs>
            <w:spacing w:line="360" w:lineRule="auto"/>
            <w:rPr>
              <w:rFonts w:ascii="Times New Roman" w:hAnsi="Times New Roman" w:cs="Times New Roman"/>
              <w:noProof/>
              <w:sz w:val="24"/>
            </w:rPr>
          </w:pPr>
          <w:hyperlink w:anchor="_Toc37341359" w:history="1">
            <w:r w:rsidR="00E84582" w:rsidRPr="00E84582">
              <w:rPr>
                <w:rStyle w:val="-"/>
                <w:rFonts w:ascii="Times New Roman" w:hAnsi="Times New Roman" w:cs="Times New Roman"/>
                <w:noProof/>
                <w:sz w:val="24"/>
                <w:lang w:val="en-US"/>
              </w:rPr>
              <w:t xml:space="preserve">E. </w:t>
            </w:r>
            <w:r w:rsidR="00E84582" w:rsidRPr="00E84582">
              <w:rPr>
                <w:rStyle w:val="-"/>
                <w:rFonts w:ascii="Times New Roman" w:hAnsi="Times New Roman" w:cs="Times New Roman"/>
                <w:noProof/>
                <w:sz w:val="24"/>
              </w:rPr>
              <w:t>Απολογισμός 1917-1920 &amp; οι προτάσεις ένταξης των ξενοφώνων στην ελληνική κοινωνία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_Toc37341359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64</w:t>
            </w:r>
            <w:r w:rsidR="00E84582" w:rsidRPr="00E84582">
              <w:rPr>
                <w:rFonts w:ascii="Times New Roman" w:hAnsi="Times New Roman" w:cs="Times New Roman"/>
                <w:noProof/>
                <w:webHidden/>
                <w:sz w:val="24"/>
              </w:rPr>
              <w:fldChar w:fldCharType="end"/>
            </w:r>
          </w:hyperlink>
        </w:p>
        <w:p w14:paraId="1B5A0705"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60" w:history="1">
            <w:r w:rsidR="00E84582" w:rsidRPr="00E84582">
              <w:rPr>
                <w:rStyle w:val="-"/>
                <w:rFonts w:ascii="Times New Roman" w:hAnsi="Times New Roman" w:cs="Times New Roman"/>
                <w:noProof/>
                <w:sz w:val="24"/>
              </w:rPr>
              <w:t>1. Θέματα Παιδείας, δημοτικής  και μέσης εκπαίδευσης</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_Toc37341360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64</w:t>
            </w:r>
            <w:r w:rsidR="00E84582" w:rsidRPr="00E84582">
              <w:rPr>
                <w:rFonts w:ascii="Times New Roman" w:hAnsi="Times New Roman" w:cs="Times New Roman"/>
                <w:noProof/>
                <w:webHidden/>
                <w:sz w:val="24"/>
              </w:rPr>
              <w:fldChar w:fldCharType="end"/>
            </w:r>
          </w:hyperlink>
        </w:p>
        <w:p w14:paraId="67CC179E"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61" w:history="1">
            <w:r w:rsidR="00E84582" w:rsidRPr="00E84582">
              <w:rPr>
                <w:rStyle w:val="-"/>
                <w:rFonts w:ascii="Times New Roman" w:hAnsi="Times New Roman" w:cs="Times New Roman"/>
                <w:noProof/>
                <w:sz w:val="24"/>
              </w:rPr>
              <w:t>2.1. Αρχείο περί ξενοφώνων</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_Toc37341361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69</w:t>
            </w:r>
            <w:r w:rsidR="00E84582" w:rsidRPr="00E84582">
              <w:rPr>
                <w:rFonts w:ascii="Times New Roman" w:hAnsi="Times New Roman" w:cs="Times New Roman"/>
                <w:noProof/>
                <w:webHidden/>
                <w:sz w:val="24"/>
              </w:rPr>
              <w:fldChar w:fldCharType="end"/>
            </w:r>
          </w:hyperlink>
        </w:p>
        <w:p w14:paraId="1BB2E935"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62" w:history="1">
            <w:r w:rsidR="00E84582" w:rsidRPr="00E84582">
              <w:rPr>
                <w:rStyle w:val="-"/>
                <w:rFonts w:ascii="Times New Roman" w:hAnsi="Times New Roman" w:cs="Times New Roman"/>
                <w:noProof/>
                <w:sz w:val="24"/>
              </w:rPr>
              <w:t>2.2. Αρχείο για το εκπαιδευτικό συνέδριο Κοζάνης το 1924</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_Toc37341362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70</w:t>
            </w:r>
            <w:r w:rsidR="00E84582" w:rsidRPr="00E84582">
              <w:rPr>
                <w:rFonts w:ascii="Times New Roman" w:hAnsi="Times New Roman" w:cs="Times New Roman"/>
                <w:noProof/>
                <w:webHidden/>
                <w:sz w:val="24"/>
              </w:rPr>
              <w:fldChar w:fldCharType="end"/>
            </w:r>
          </w:hyperlink>
        </w:p>
        <w:p w14:paraId="39A963CE" w14:textId="77777777" w:rsidR="00E84582" w:rsidRPr="00E84582" w:rsidRDefault="00741268" w:rsidP="00E84582">
          <w:pPr>
            <w:pStyle w:val="30"/>
            <w:tabs>
              <w:tab w:val="right" w:leader="dot" w:pos="8296"/>
            </w:tabs>
            <w:spacing w:line="360" w:lineRule="auto"/>
            <w:rPr>
              <w:rFonts w:ascii="Times New Roman" w:hAnsi="Times New Roman" w:cs="Times New Roman"/>
              <w:noProof/>
              <w:sz w:val="24"/>
            </w:rPr>
          </w:pPr>
          <w:hyperlink w:anchor="_Toc37341363" w:history="1">
            <w:r w:rsidR="00E84582" w:rsidRPr="00E84582">
              <w:rPr>
                <w:rStyle w:val="-"/>
                <w:rFonts w:ascii="Times New Roman" w:hAnsi="Times New Roman" w:cs="Times New Roman"/>
                <w:noProof/>
                <w:sz w:val="24"/>
              </w:rPr>
              <w:t>2.2.1. Έξι ήταν τα βασικά ζητήματα του συνεδρίου</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_Toc37341363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70</w:t>
            </w:r>
            <w:r w:rsidR="00E84582" w:rsidRPr="00E84582">
              <w:rPr>
                <w:rFonts w:ascii="Times New Roman" w:hAnsi="Times New Roman" w:cs="Times New Roman"/>
                <w:noProof/>
                <w:webHidden/>
                <w:sz w:val="24"/>
              </w:rPr>
              <w:fldChar w:fldCharType="end"/>
            </w:r>
          </w:hyperlink>
        </w:p>
        <w:p w14:paraId="3266AF9A" w14:textId="77777777" w:rsidR="00E84582" w:rsidRPr="00E84582" w:rsidRDefault="00741268" w:rsidP="00E84582">
          <w:pPr>
            <w:pStyle w:val="30"/>
            <w:tabs>
              <w:tab w:val="right" w:leader="dot" w:pos="8296"/>
            </w:tabs>
            <w:spacing w:line="360" w:lineRule="auto"/>
            <w:rPr>
              <w:rFonts w:ascii="Times New Roman" w:hAnsi="Times New Roman" w:cs="Times New Roman"/>
              <w:noProof/>
              <w:sz w:val="24"/>
            </w:rPr>
          </w:pPr>
          <w:hyperlink w:anchor="_Toc37341364" w:history="1">
            <w:r w:rsidR="00E84582" w:rsidRPr="00E84582">
              <w:rPr>
                <w:rStyle w:val="-"/>
                <w:rFonts w:ascii="Times New Roman" w:hAnsi="Times New Roman" w:cs="Times New Roman"/>
                <w:noProof/>
                <w:sz w:val="24"/>
              </w:rPr>
              <w:t>2.2.2. Οι προτάσεις των επιθεωρητών</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_Toc37341364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71</w:t>
            </w:r>
            <w:r w:rsidR="00E84582" w:rsidRPr="00E84582">
              <w:rPr>
                <w:rFonts w:ascii="Times New Roman" w:hAnsi="Times New Roman" w:cs="Times New Roman"/>
                <w:noProof/>
                <w:webHidden/>
                <w:sz w:val="24"/>
              </w:rPr>
              <w:fldChar w:fldCharType="end"/>
            </w:r>
          </w:hyperlink>
        </w:p>
        <w:p w14:paraId="286B71A7" w14:textId="77777777" w:rsidR="00E84582" w:rsidRPr="00E84582" w:rsidRDefault="00741268" w:rsidP="00E84582">
          <w:pPr>
            <w:pStyle w:val="30"/>
            <w:tabs>
              <w:tab w:val="right" w:leader="dot" w:pos="8296"/>
            </w:tabs>
            <w:spacing w:line="360" w:lineRule="auto"/>
            <w:rPr>
              <w:rFonts w:ascii="Times New Roman" w:hAnsi="Times New Roman" w:cs="Times New Roman"/>
              <w:noProof/>
              <w:sz w:val="24"/>
            </w:rPr>
          </w:pPr>
          <w:hyperlink w:anchor="_Toc37341365" w:history="1">
            <w:r w:rsidR="00E84582" w:rsidRPr="00E84582">
              <w:rPr>
                <w:rStyle w:val="-"/>
                <w:rFonts w:ascii="Times New Roman" w:hAnsi="Times New Roman" w:cs="Times New Roman"/>
                <w:noProof/>
                <w:sz w:val="24"/>
              </w:rPr>
              <w:t>2.2.3. Για το πρόγραμμα των μαθημάτων</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_Toc37341365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71</w:t>
            </w:r>
            <w:r w:rsidR="00E84582" w:rsidRPr="00E84582">
              <w:rPr>
                <w:rFonts w:ascii="Times New Roman" w:hAnsi="Times New Roman" w:cs="Times New Roman"/>
                <w:noProof/>
                <w:webHidden/>
                <w:sz w:val="24"/>
              </w:rPr>
              <w:fldChar w:fldCharType="end"/>
            </w:r>
          </w:hyperlink>
        </w:p>
        <w:p w14:paraId="3CF3CAD1" w14:textId="77777777" w:rsidR="00E84582" w:rsidRPr="00E84582" w:rsidRDefault="00741268" w:rsidP="00E84582">
          <w:pPr>
            <w:pStyle w:val="30"/>
            <w:tabs>
              <w:tab w:val="right" w:leader="dot" w:pos="8296"/>
            </w:tabs>
            <w:spacing w:line="360" w:lineRule="auto"/>
            <w:rPr>
              <w:rFonts w:ascii="Times New Roman" w:hAnsi="Times New Roman" w:cs="Times New Roman"/>
              <w:noProof/>
              <w:sz w:val="24"/>
            </w:rPr>
          </w:pPr>
          <w:hyperlink w:anchor="_Toc37341366" w:history="1">
            <w:r w:rsidR="00E84582" w:rsidRPr="00E84582">
              <w:rPr>
                <w:rStyle w:val="-"/>
                <w:rFonts w:ascii="Times New Roman" w:hAnsi="Times New Roman" w:cs="Times New Roman"/>
                <w:noProof/>
                <w:sz w:val="24"/>
              </w:rPr>
              <w:t>2.2.4. Δημιουργία σχολικής ζωής</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_Toc37341366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72</w:t>
            </w:r>
            <w:r w:rsidR="00E84582" w:rsidRPr="00E84582">
              <w:rPr>
                <w:rFonts w:ascii="Times New Roman" w:hAnsi="Times New Roman" w:cs="Times New Roman"/>
                <w:noProof/>
                <w:webHidden/>
                <w:sz w:val="24"/>
              </w:rPr>
              <w:fldChar w:fldCharType="end"/>
            </w:r>
          </w:hyperlink>
        </w:p>
        <w:p w14:paraId="6FB881C6"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67" w:history="1">
            <w:r w:rsidR="00E84582" w:rsidRPr="00E84582">
              <w:rPr>
                <w:rStyle w:val="-"/>
                <w:rFonts w:ascii="Times New Roman" w:hAnsi="Times New Roman" w:cs="Times New Roman"/>
                <w:noProof/>
                <w:sz w:val="24"/>
              </w:rPr>
              <w:t>Βιβλιογραφία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_Toc37341367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73</w:t>
            </w:r>
            <w:r w:rsidR="00E84582" w:rsidRPr="00E84582">
              <w:rPr>
                <w:rFonts w:ascii="Times New Roman" w:hAnsi="Times New Roman" w:cs="Times New Roman"/>
                <w:noProof/>
                <w:webHidden/>
                <w:sz w:val="24"/>
              </w:rPr>
              <w:fldChar w:fldCharType="end"/>
            </w:r>
          </w:hyperlink>
        </w:p>
        <w:p w14:paraId="14577E92" w14:textId="77777777" w:rsidR="00E84582" w:rsidRPr="00E84582" w:rsidRDefault="00741268" w:rsidP="00E84582">
          <w:pPr>
            <w:pStyle w:val="14"/>
            <w:tabs>
              <w:tab w:val="right" w:leader="dot" w:pos="8296"/>
            </w:tabs>
            <w:spacing w:line="360" w:lineRule="auto"/>
            <w:rPr>
              <w:rFonts w:ascii="Times New Roman" w:hAnsi="Times New Roman" w:cs="Times New Roman"/>
              <w:noProof/>
              <w:sz w:val="24"/>
            </w:rPr>
          </w:pPr>
          <w:hyperlink w:anchor="_Toc37341368" w:history="1">
            <w:r w:rsidR="00E84582" w:rsidRPr="00E84582">
              <w:rPr>
                <w:rStyle w:val="-"/>
                <w:rFonts w:ascii="Times New Roman" w:hAnsi="Times New Roman" w:cs="Times New Roman"/>
                <w:noProof/>
                <w:sz w:val="24"/>
              </w:rPr>
              <w:t>Στ. Έκθεση αναφοράς της Γενικής διοίκησης Θράκης για την εκπαίδευση στην Ανατολική Μακεδονία και Θράκη</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_Toc37341368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74</w:t>
            </w:r>
            <w:r w:rsidR="00E84582" w:rsidRPr="00E84582">
              <w:rPr>
                <w:rFonts w:ascii="Times New Roman" w:hAnsi="Times New Roman" w:cs="Times New Roman"/>
                <w:noProof/>
                <w:webHidden/>
                <w:sz w:val="24"/>
              </w:rPr>
              <w:fldChar w:fldCharType="end"/>
            </w:r>
          </w:hyperlink>
        </w:p>
        <w:p w14:paraId="7B9F6168"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69" w:history="1">
            <w:r w:rsidR="00E84582" w:rsidRPr="00E84582">
              <w:rPr>
                <w:rStyle w:val="-"/>
                <w:rFonts w:ascii="Times New Roman" w:hAnsi="Times New Roman" w:cs="Times New Roman"/>
                <w:noProof/>
                <w:sz w:val="24"/>
              </w:rPr>
              <w:t>Εισαγωγή</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_Toc37341369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74</w:t>
            </w:r>
            <w:r w:rsidR="00E84582" w:rsidRPr="00E84582">
              <w:rPr>
                <w:rFonts w:ascii="Times New Roman" w:hAnsi="Times New Roman" w:cs="Times New Roman"/>
                <w:noProof/>
                <w:webHidden/>
                <w:sz w:val="24"/>
              </w:rPr>
              <w:fldChar w:fldCharType="end"/>
            </w:r>
          </w:hyperlink>
        </w:p>
        <w:p w14:paraId="2C68BFBB"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70" w:history="1">
            <w:r w:rsidR="00E84582" w:rsidRPr="00E84582">
              <w:rPr>
                <w:rStyle w:val="-"/>
                <w:rFonts w:ascii="Times New Roman" w:hAnsi="Times New Roman" w:cs="Times New Roman"/>
                <w:noProof/>
                <w:sz w:val="24"/>
              </w:rPr>
              <w:t>1. Ιστορικό πλαίσιο</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_Toc37341370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74</w:t>
            </w:r>
            <w:r w:rsidR="00E84582" w:rsidRPr="00E84582">
              <w:rPr>
                <w:rFonts w:ascii="Times New Roman" w:hAnsi="Times New Roman" w:cs="Times New Roman"/>
                <w:noProof/>
                <w:webHidden/>
                <w:sz w:val="24"/>
              </w:rPr>
              <w:fldChar w:fldCharType="end"/>
            </w:r>
          </w:hyperlink>
        </w:p>
        <w:p w14:paraId="4990209B"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71" w:history="1">
            <w:r w:rsidR="00E84582" w:rsidRPr="00E84582">
              <w:rPr>
                <w:rStyle w:val="-"/>
                <w:rFonts w:ascii="Times New Roman" w:hAnsi="Times New Roman" w:cs="Times New Roman"/>
                <w:noProof/>
                <w:sz w:val="24"/>
              </w:rPr>
              <w:t>2. Ανάλυση περιεχομένου εγγράφων</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_Toc37341371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77</w:t>
            </w:r>
            <w:r w:rsidR="00E84582" w:rsidRPr="00E84582">
              <w:rPr>
                <w:rFonts w:ascii="Times New Roman" w:hAnsi="Times New Roman" w:cs="Times New Roman"/>
                <w:noProof/>
                <w:webHidden/>
                <w:sz w:val="24"/>
              </w:rPr>
              <w:fldChar w:fldCharType="end"/>
            </w:r>
          </w:hyperlink>
        </w:p>
        <w:p w14:paraId="393FB293" w14:textId="77777777" w:rsidR="00E84582" w:rsidRPr="00E84582" w:rsidRDefault="00741268" w:rsidP="00E84582">
          <w:pPr>
            <w:pStyle w:val="20"/>
            <w:tabs>
              <w:tab w:val="right" w:leader="dot" w:pos="8296"/>
            </w:tabs>
            <w:spacing w:line="360" w:lineRule="auto"/>
            <w:rPr>
              <w:rFonts w:ascii="Times New Roman" w:hAnsi="Times New Roman" w:cs="Times New Roman"/>
              <w:noProof/>
              <w:sz w:val="24"/>
            </w:rPr>
          </w:pPr>
          <w:hyperlink w:anchor="_Toc37341372" w:history="1">
            <w:r w:rsidR="00E84582" w:rsidRPr="00E84582">
              <w:rPr>
                <w:rStyle w:val="-"/>
                <w:rFonts w:ascii="Times New Roman" w:hAnsi="Times New Roman" w:cs="Times New Roman"/>
                <w:noProof/>
                <w:sz w:val="24"/>
              </w:rPr>
              <w:t>Βιβλιογραφία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_Toc37341372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83</w:t>
            </w:r>
            <w:r w:rsidR="00E84582" w:rsidRPr="00E84582">
              <w:rPr>
                <w:rFonts w:ascii="Times New Roman" w:hAnsi="Times New Roman" w:cs="Times New Roman"/>
                <w:noProof/>
                <w:webHidden/>
                <w:sz w:val="24"/>
              </w:rPr>
              <w:fldChar w:fldCharType="end"/>
            </w:r>
          </w:hyperlink>
        </w:p>
        <w:p w14:paraId="5BB28A31" w14:textId="77777777" w:rsidR="00E84582" w:rsidRDefault="00741268" w:rsidP="00E84582">
          <w:pPr>
            <w:pStyle w:val="20"/>
            <w:tabs>
              <w:tab w:val="right" w:leader="dot" w:pos="8296"/>
            </w:tabs>
            <w:spacing w:line="360" w:lineRule="auto"/>
            <w:rPr>
              <w:noProof/>
            </w:rPr>
          </w:pPr>
          <w:hyperlink w:anchor="_Toc37341373" w:history="1">
            <w:r w:rsidR="00E84582" w:rsidRPr="00E84582">
              <w:rPr>
                <w:rStyle w:val="-"/>
                <w:rFonts w:ascii="Times New Roman" w:hAnsi="Times New Roman" w:cs="Times New Roman"/>
                <w:noProof/>
                <w:sz w:val="24"/>
              </w:rPr>
              <w:t>Ιστογραφία</w:t>
            </w:r>
            <w:r w:rsidR="00E84582" w:rsidRPr="00E84582">
              <w:rPr>
                <w:rFonts w:ascii="Times New Roman" w:hAnsi="Times New Roman" w:cs="Times New Roman"/>
                <w:noProof/>
                <w:webHidden/>
                <w:sz w:val="24"/>
              </w:rPr>
              <w:tab/>
            </w:r>
            <w:r w:rsidR="00E84582" w:rsidRPr="00E84582">
              <w:rPr>
                <w:rFonts w:ascii="Times New Roman" w:hAnsi="Times New Roman" w:cs="Times New Roman"/>
                <w:noProof/>
                <w:webHidden/>
                <w:sz w:val="24"/>
              </w:rPr>
              <w:fldChar w:fldCharType="begin"/>
            </w:r>
            <w:r w:rsidR="00E84582" w:rsidRPr="00E84582">
              <w:rPr>
                <w:rFonts w:ascii="Times New Roman" w:hAnsi="Times New Roman" w:cs="Times New Roman"/>
                <w:noProof/>
                <w:webHidden/>
                <w:sz w:val="24"/>
              </w:rPr>
              <w:instrText xml:space="preserve"> PAGEREF _Toc37341373 \h </w:instrText>
            </w:r>
            <w:r w:rsidR="00E84582" w:rsidRPr="00E84582">
              <w:rPr>
                <w:rFonts w:ascii="Times New Roman" w:hAnsi="Times New Roman" w:cs="Times New Roman"/>
                <w:noProof/>
                <w:webHidden/>
                <w:sz w:val="24"/>
              </w:rPr>
            </w:r>
            <w:r w:rsidR="00E84582" w:rsidRPr="00E84582">
              <w:rPr>
                <w:rFonts w:ascii="Times New Roman" w:hAnsi="Times New Roman" w:cs="Times New Roman"/>
                <w:noProof/>
                <w:webHidden/>
                <w:sz w:val="24"/>
              </w:rPr>
              <w:fldChar w:fldCharType="separate"/>
            </w:r>
            <w:r w:rsidR="00E84582" w:rsidRPr="00E84582">
              <w:rPr>
                <w:rFonts w:ascii="Times New Roman" w:hAnsi="Times New Roman" w:cs="Times New Roman"/>
                <w:noProof/>
                <w:webHidden/>
                <w:sz w:val="24"/>
              </w:rPr>
              <w:t>83</w:t>
            </w:r>
            <w:r w:rsidR="00E84582" w:rsidRPr="00E84582">
              <w:rPr>
                <w:rFonts w:ascii="Times New Roman" w:hAnsi="Times New Roman" w:cs="Times New Roman"/>
                <w:noProof/>
                <w:webHidden/>
                <w:sz w:val="24"/>
              </w:rPr>
              <w:fldChar w:fldCharType="end"/>
            </w:r>
          </w:hyperlink>
        </w:p>
        <w:p w14:paraId="6B6C5D01" w14:textId="77777777" w:rsidR="00174DEB" w:rsidRPr="00BC637B" w:rsidRDefault="00D01AFF" w:rsidP="00BC637B">
          <w:pPr>
            <w:spacing w:line="360" w:lineRule="auto"/>
            <w:jc w:val="both"/>
            <w:rPr>
              <w:rFonts w:ascii="Times New Roman" w:hAnsi="Times New Roman" w:cs="Times New Roman"/>
              <w:sz w:val="24"/>
              <w:szCs w:val="24"/>
            </w:rPr>
          </w:pPr>
          <w:r w:rsidRPr="00BC637B">
            <w:rPr>
              <w:rFonts w:ascii="Times New Roman" w:hAnsi="Times New Roman" w:cs="Times New Roman"/>
              <w:sz w:val="24"/>
              <w:szCs w:val="24"/>
            </w:rPr>
            <w:fldChar w:fldCharType="end"/>
          </w:r>
        </w:p>
      </w:sdtContent>
    </w:sdt>
    <w:p w14:paraId="3738DC16" w14:textId="77777777" w:rsidR="00EC49F5" w:rsidRDefault="00EC49F5" w:rsidP="00F07DAF">
      <w:pPr>
        <w:tabs>
          <w:tab w:val="left" w:pos="7410"/>
        </w:tabs>
      </w:pPr>
      <w:r>
        <w:br w:type="page"/>
      </w:r>
    </w:p>
    <w:p w14:paraId="1B60010D" w14:textId="77777777" w:rsidR="00D62700" w:rsidRDefault="00D62700" w:rsidP="00D62700">
      <w:pPr>
        <w:pStyle w:val="1"/>
      </w:pPr>
      <w:bookmarkStart w:id="0" w:name="_Toc37341324"/>
      <w:r>
        <w:lastRenderedPageBreak/>
        <w:t xml:space="preserve">Α. </w:t>
      </w:r>
      <w:r w:rsidR="00446FAA">
        <w:t xml:space="preserve">Παρουσίαση της </w:t>
      </w:r>
      <w:r>
        <w:t>Έκθεση</w:t>
      </w:r>
      <w:r w:rsidR="00446FAA">
        <w:t>ς</w:t>
      </w:r>
      <w:r>
        <w:t xml:space="preserve"> Πεπραγμένων </w:t>
      </w:r>
      <w:r w:rsidR="00446FAA">
        <w:t xml:space="preserve">του </w:t>
      </w:r>
      <w:r>
        <w:t>Υπουργείου Παιδείας (1917-1920)</w:t>
      </w:r>
      <w:r w:rsidR="00570907">
        <w:rPr>
          <w:rStyle w:val="a5"/>
        </w:rPr>
        <w:footnoteReference w:id="1"/>
      </w:r>
      <w:bookmarkEnd w:id="0"/>
    </w:p>
    <w:p w14:paraId="4D150705" w14:textId="77777777" w:rsidR="00D62700" w:rsidRDefault="00D62700" w:rsidP="00D62700">
      <w:pPr>
        <w:pStyle w:val="1"/>
      </w:pPr>
      <w:r>
        <w:t xml:space="preserve"> </w:t>
      </w:r>
    </w:p>
    <w:p w14:paraId="3ABB269B" w14:textId="77777777" w:rsidR="00D62700" w:rsidRDefault="00D62700" w:rsidP="00EC24F0">
      <w:pPr>
        <w:pStyle w:val="2"/>
      </w:pPr>
      <w:bookmarkStart w:id="1" w:name="_Toc37341325"/>
      <w:r>
        <w:t>Εισαγωγή</w:t>
      </w:r>
      <w:bookmarkEnd w:id="1"/>
    </w:p>
    <w:p w14:paraId="38C4CF57" w14:textId="77777777" w:rsidR="00D62700" w:rsidRPr="00EE5A5E" w:rsidRDefault="00D62700" w:rsidP="00D62700"/>
    <w:p w14:paraId="71531DEF" w14:textId="77777777" w:rsidR="00D62700" w:rsidRDefault="00D62700" w:rsidP="00D62700">
      <w:pPr>
        <w:pStyle w:val="1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Σκοπός της εργασίας είναι η παρουσίαση της Γενικής Έκθεσης των Πεπραγμένων του Υπουργείου Παιδείας για την περίοδο από το 1917 έως το 1920. Τα έγγραφα της Γενικής Έκθεσης συμπεριλαμβάνονται στο Αρχείο του Δημητρίου Γληνού, </w:t>
      </w:r>
      <w:r w:rsidR="005F0851">
        <w:rPr>
          <w:rFonts w:ascii="Times New Roman" w:hAnsi="Times New Roman" w:cs="Times New Roman"/>
          <w:sz w:val="24"/>
          <w:szCs w:val="24"/>
        </w:rPr>
        <w:t>ο οποίος</w:t>
      </w:r>
      <w:r>
        <w:rPr>
          <w:rFonts w:ascii="Times New Roman" w:hAnsi="Times New Roman" w:cs="Times New Roman"/>
          <w:sz w:val="24"/>
          <w:szCs w:val="24"/>
        </w:rPr>
        <w:t xml:space="preserve"> διετέλεσε Γενικός Γραμματέας του υπουργείου κατά την περίοδο αυτή και, πιθανόν, συνέταξε</w:t>
      </w:r>
      <w:r w:rsidR="00940BA9" w:rsidRPr="000F0E3C">
        <w:rPr>
          <w:rFonts w:ascii="Times New Roman" w:hAnsi="Times New Roman" w:cs="Times New Roman"/>
          <w:sz w:val="24"/>
          <w:szCs w:val="24"/>
        </w:rPr>
        <w:t>,</w:t>
      </w:r>
      <w:r>
        <w:rPr>
          <w:rFonts w:ascii="Times New Roman" w:hAnsi="Times New Roman" w:cs="Times New Roman"/>
          <w:sz w:val="24"/>
          <w:szCs w:val="24"/>
        </w:rPr>
        <w:t xml:space="preserve"> ως ο πλέον αρμόδιος</w:t>
      </w:r>
      <w:r w:rsidR="00940BA9" w:rsidRPr="000F0E3C">
        <w:rPr>
          <w:rFonts w:ascii="Times New Roman" w:hAnsi="Times New Roman" w:cs="Times New Roman"/>
          <w:sz w:val="24"/>
          <w:szCs w:val="24"/>
        </w:rPr>
        <w:t>,</w:t>
      </w:r>
      <w:r>
        <w:rPr>
          <w:rFonts w:ascii="Times New Roman" w:hAnsi="Times New Roman" w:cs="Times New Roman"/>
          <w:sz w:val="24"/>
          <w:szCs w:val="24"/>
        </w:rPr>
        <w:t xml:space="preserve"> την έκθεση. Το υπουργείο</w:t>
      </w:r>
      <w:r w:rsidRPr="000F0E3C">
        <w:rPr>
          <w:rFonts w:ascii="Times New Roman" w:hAnsi="Times New Roman" w:cs="Times New Roman"/>
          <w:sz w:val="24"/>
          <w:szCs w:val="24"/>
        </w:rPr>
        <w:t>,</w:t>
      </w:r>
      <w:r>
        <w:rPr>
          <w:rFonts w:ascii="Times New Roman" w:hAnsi="Times New Roman" w:cs="Times New Roman"/>
          <w:sz w:val="24"/>
          <w:szCs w:val="24"/>
        </w:rPr>
        <w:t xml:space="preserve"> χάριν συντομίας</w:t>
      </w:r>
      <w:r w:rsidRPr="000F0E3C">
        <w:rPr>
          <w:rFonts w:ascii="Times New Roman" w:hAnsi="Times New Roman" w:cs="Times New Roman"/>
          <w:sz w:val="24"/>
          <w:szCs w:val="24"/>
        </w:rPr>
        <w:t>,</w:t>
      </w:r>
      <w:r>
        <w:rPr>
          <w:rFonts w:ascii="Times New Roman" w:hAnsi="Times New Roman" w:cs="Times New Roman"/>
          <w:sz w:val="24"/>
          <w:szCs w:val="24"/>
        </w:rPr>
        <w:t xml:space="preserve"> έφερε τον τίτλο «</w:t>
      </w:r>
      <w:proofErr w:type="spellStart"/>
      <w:r>
        <w:rPr>
          <w:rFonts w:ascii="Times New Roman" w:hAnsi="Times New Roman" w:cs="Times New Roman"/>
          <w:sz w:val="24"/>
          <w:szCs w:val="24"/>
        </w:rPr>
        <w:t>Ὑπουργεῖον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τῆς</w:t>
      </w:r>
      <w:proofErr w:type="spellEnd"/>
      <w:r>
        <w:rPr>
          <w:rFonts w:ascii="Times New Roman" w:hAnsi="Times New Roman" w:cs="Times New Roman"/>
          <w:sz w:val="24"/>
          <w:szCs w:val="24"/>
        </w:rPr>
        <w:t xml:space="preserve"> Παιδείας», όμως </w:t>
      </w:r>
      <w:r w:rsidR="005F0851">
        <w:rPr>
          <w:rFonts w:ascii="Times New Roman" w:hAnsi="Times New Roman" w:cs="Times New Roman"/>
          <w:sz w:val="24"/>
          <w:szCs w:val="24"/>
        </w:rPr>
        <w:t>στην πραγματικότητα</w:t>
      </w:r>
      <w:r>
        <w:rPr>
          <w:rFonts w:ascii="Times New Roman" w:hAnsi="Times New Roman" w:cs="Times New Roman"/>
          <w:sz w:val="24"/>
          <w:szCs w:val="24"/>
        </w:rPr>
        <w:t>, ονομαζόταν «</w:t>
      </w:r>
      <w:proofErr w:type="spellStart"/>
      <w:r>
        <w:rPr>
          <w:rFonts w:ascii="Times New Roman" w:hAnsi="Times New Roman" w:cs="Times New Roman"/>
          <w:sz w:val="24"/>
          <w:szCs w:val="24"/>
        </w:rPr>
        <w:t>Ὑπουργείον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τῶν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ἐκκλησιαστικῶν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καὶ</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τῆς</w:t>
      </w:r>
      <w:proofErr w:type="spellEnd"/>
      <w:r>
        <w:rPr>
          <w:rFonts w:ascii="Times New Roman" w:hAnsi="Times New Roman" w:cs="Times New Roman"/>
          <w:sz w:val="24"/>
          <w:szCs w:val="24"/>
        </w:rPr>
        <w:t xml:space="preserve"> δημοσίας </w:t>
      </w:r>
      <w:proofErr w:type="spellStart"/>
      <w:r>
        <w:rPr>
          <w:rFonts w:ascii="Times New Roman" w:hAnsi="Times New Roman" w:cs="Times New Roman"/>
          <w:sz w:val="24"/>
          <w:szCs w:val="24"/>
        </w:rPr>
        <w:t>ἐκπαιδεύσεως</w:t>
      </w:r>
      <w:proofErr w:type="spellEnd"/>
      <w:r>
        <w:rPr>
          <w:rFonts w:ascii="Times New Roman" w:hAnsi="Times New Roman" w:cs="Times New Roman"/>
          <w:sz w:val="24"/>
          <w:szCs w:val="24"/>
        </w:rPr>
        <w:t xml:space="preserve">». </w:t>
      </w:r>
    </w:p>
    <w:p w14:paraId="1CB05828"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Στις επόμενες σελίδες, θα γίνει αναφορά στο πρόγραμμα του υπουργείου όπως </w:t>
      </w:r>
      <w:r w:rsidR="005F0851">
        <w:rPr>
          <w:rFonts w:ascii="Times New Roman" w:hAnsi="Times New Roman" w:cs="Times New Roman"/>
          <w:sz w:val="24"/>
          <w:szCs w:val="24"/>
        </w:rPr>
        <w:t xml:space="preserve">αυτό </w:t>
      </w:r>
      <w:r>
        <w:rPr>
          <w:rFonts w:ascii="Times New Roman" w:hAnsi="Times New Roman" w:cs="Times New Roman"/>
          <w:sz w:val="24"/>
          <w:szCs w:val="24"/>
        </w:rPr>
        <w:t xml:space="preserve">παρουσιάστηκε στο αρχείο που μελετήθηκε. Τα θέματα των εγγράφων αφορούν σε τρεις κατηγορίες: Α. στη θρησκεία, την εκκλησία και τον κλήρο, Β. </w:t>
      </w:r>
      <w:r w:rsidR="005F0851">
        <w:rPr>
          <w:rFonts w:ascii="Times New Roman" w:hAnsi="Times New Roman" w:cs="Times New Roman"/>
          <w:sz w:val="24"/>
          <w:szCs w:val="24"/>
        </w:rPr>
        <w:t>σ</w:t>
      </w:r>
      <w:r>
        <w:rPr>
          <w:rFonts w:ascii="Times New Roman" w:hAnsi="Times New Roman" w:cs="Times New Roman"/>
          <w:sz w:val="24"/>
          <w:szCs w:val="24"/>
        </w:rPr>
        <w:t xml:space="preserve">τα γράμματα, τις καλές τέχνες και την αρχαιολογία και Γ. </w:t>
      </w:r>
      <w:r w:rsidR="005F0851">
        <w:rPr>
          <w:rFonts w:ascii="Times New Roman" w:hAnsi="Times New Roman" w:cs="Times New Roman"/>
          <w:sz w:val="24"/>
          <w:szCs w:val="24"/>
        </w:rPr>
        <w:t>σ</w:t>
      </w:r>
      <w:r>
        <w:rPr>
          <w:rFonts w:ascii="Times New Roman" w:hAnsi="Times New Roman" w:cs="Times New Roman"/>
          <w:sz w:val="24"/>
          <w:szCs w:val="24"/>
        </w:rPr>
        <w:t xml:space="preserve">τις επιστήμες και την παιδεία. Αξίζει να σημειωθεί ότι ο τρόπος παρουσίασης των πεπραγμένων είναι η καταγραφή και </w:t>
      </w:r>
      <w:r w:rsidR="005F0851">
        <w:rPr>
          <w:rFonts w:ascii="Times New Roman" w:hAnsi="Times New Roman" w:cs="Times New Roman"/>
          <w:sz w:val="24"/>
          <w:szCs w:val="24"/>
        </w:rPr>
        <w:t xml:space="preserve">η </w:t>
      </w:r>
      <w:r>
        <w:rPr>
          <w:rFonts w:ascii="Times New Roman" w:hAnsi="Times New Roman" w:cs="Times New Roman"/>
          <w:sz w:val="24"/>
          <w:szCs w:val="24"/>
        </w:rPr>
        <w:t>σύντομη ανάλυση του κάθε έργου</w:t>
      </w:r>
      <w:r w:rsidR="00976E17" w:rsidRPr="000F0E3C">
        <w:rPr>
          <w:rFonts w:ascii="Times New Roman" w:hAnsi="Times New Roman" w:cs="Times New Roman"/>
          <w:sz w:val="24"/>
          <w:szCs w:val="24"/>
        </w:rPr>
        <w:t>,</w:t>
      </w:r>
      <w:r>
        <w:rPr>
          <w:rFonts w:ascii="Times New Roman" w:hAnsi="Times New Roman" w:cs="Times New Roman"/>
          <w:sz w:val="24"/>
          <w:szCs w:val="24"/>
        </w:rPr>
        <w:t xml:space="preserve"> στο οποίο προέβη το κόμμα των Φιλελευθέρων, που αποτελούσε την κυβέρνηση της περιόδου. </w:t>
      </w:r>
      <w:r w:rsidR="00365816">
        <w:rPr>
          <w:rFonts w:ascii="Times New Roman" w:hAnsi="Times New Roman" w:cs="Times New Roman"/>
          <w:sz w:val="24"/>
          <w:szCs w:val="24"/>
        </w:rPr>
        <w:t>Σχετικά</w:t>
      </w:r>
      <w:r>
        <w:rPr>
          <w:rFonts w:ascii="Times New Roman" w:hAnsi="Times New Roman" w:cs="Times New Roman"/>
          <w:sz w:val="24"/>
          <w:szCs w:val="24"/>
        </w:rPr>
        <w:t xml:space="preserve"> με την μορφή του αρχείου, </w:t>
      </w:r>
      <w:r w:rsidR="00365816">
        <w:rPr>
          <w:rFonts w:ascii="Times New Roman" w:hAnsi="Times New Roman" w:cs="Times New Roman"/>
          <w:sz w:val="24"/>
          <w:szCs w:val="24"/>
        </w:rPr>
        <w:t xml:space="preserve">πρέπει να αναφερθεί ότι </w:t>
      </w:r>
      <w:r>
        <w:rPr>
          <w:rFonts w:ascii="Times New Roman" w:hAnsi="Times New Roman" w:cs="Times New Roman"/>
          <w:sz w:val="24"/>
          <w:szCs w:val="24"/>
        </w:rPr>
        <w:t>αποτελεί ένα σύνολο 24 λυτών εγγράφων, με χειρόγραφο και όχι δαχτυλογραφημένο κείμενο, γραμμένο στη</w:t>
      </w:r>
      <w:r w:rsidR="00940BA9">
        <w:rPr>
          <w:rFonts w:ascii="Times New Roman" w:hAnsi="Times New Roman" w:cs="Times New Roman"/>
          <w:sz w:val="24"/>
          <w:szCs w:val="24"/>
        </w:rPr>
        <w:t>ν καθαρεύουσα</w:t>
      </w:r>
      <w:r>
        <w:rPr>
          <w:rFonts w:ascii="Times New Roman" w:hAnsi="Times New Roman" w:cs="Times New Roman"/>
          <w:sz w:val="24"/>
          <w:szCs w:val="24"/>
        </w:rPr>
        <w:t xml:space="preserve">. </w:t>
      </w:r>
    </w:p>
    <w:p w14:paraId="3432B399"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Στην εργασία χρησιμοποιήθηκε η ιστορική-ερμηνευτική προσέγγιση. Συγκεκριμένα, αναφέρονται τα γεγονότα (έργα του Υπουργείου Παιδείας) και γίνεται προσπάθεια τεκμηρίωσης τους. Στην απόπειρα αυτή συνεισφέρει και ο ίδιος ο συντάκτης της </w:t>
      </w:r>
      <w:r w:rsidR="00F478E1" w:rsidRPr="00F478E1">
        <w:rPr>
          <w:rFonts w:ascii="Times New Roman" w:hAnsi="Times New Roman" w:cs="Times New Roman"/>
          <w:sz w:val="24"/>
          <w:szCs w:val="24"/>
        </w:rPr>
        <w:t>έκθεσης</w:t>
      </w:r>
      <w:r>
        <w:rPr>
          <w:rFonts w:ascii="Times New Roman" w:hAnsi="Times New Roman" w:cs="Times New Roman"/>
          <w:sz w:val="24"/>
          <w:szCs w:val="24"/>
        </w:rPr>
        <w:t>, ο οποίος, όπου κρίνει απαραίτητο, αναφέρεται σε Νόμους, Βασιλικά Διατάγματα και ψηφίσματα της Βουλής. Έτσι, ο ερευνητής, που καταπιάνεται με το έγγραφο, δύναται να αναζητήσει και να παραπέμψει στους νόμους κατά τη διαδικασία της ιστορικής πλαισίωσης της έκθεσης. Στο παρόν πόνημα, ακολουθείτ</w:t>
      </w:r>
      <w:r w:rsidR="00365816">
        <w:rPr>
          <w:rFonts w:ascii="Times New Roman" w:hAnsi="Times New Roman" w:cs="Times New Roman"/>
          <w:sz w:val="24"/>
          <w:szCs w:val="24"/>
        </w:rPr>
        <w:t>αι</w:t>
      </w:r>
      <w:r>
        <w:rPr>
          <w:rFonts w:ascii="Times New Roman" w:hAnsi="Times New Roman" w:cs="Times New Roman"/>
          <w:sz w:val="24"/>
          <w:szCs w:val="24"/>
        </w:rPr>
        <w:t xml:space="preserve"> η σειρά παρουσίασης των πεπραγμένων. </w:t>
      </w:r>
    </w:p>
    <w:p w14:paraId="1820CFD9" w14:textId="77777777" w:rsidR="00D62700" w:rsidRDefault="00D62700" w:rsidP="00D62700">
      <w:pPr>
        <w:pStyle w:val="10"/>
        <w:spacing w:line="360" w:lineRule="auto"/>
        <w:ind w:firstLine="720"/>
        <w:jc w:val="both"/>
        <w:rPr>
          <w:rFonts w:ascii="Times New Roman" w:hAnsi="Times New Roman" w:cs="Times New Roman"/>
          <w:sz w:val="24"/>
          <w:szCs w:val="24"/>
        </w:rPr>
      </w:pPr>
    </w:p>
    <w:p w14:paraId="3DD27473" w14:textId="77777777" w:rsidR="00D62700" w:rsidRDefault="00D62700" w:rsidP="00D62700">
      <w:pPr>
        <w:pStyle w:val="10"/>
        <w:spacing w:line="360" w:lineRule="auto"/>
        <w:ind w:firstLine="720"/>
        <w:jc w:val="both"/>
        <w:rPr>
          <w:rFonts w:ascii="Times New Roman" w:hAnsi="Times New Roman" w:cs="Times New Roman"/>
          <w:sz w:val="24"/>
          <w:szCs w:val="24"/>
        </w:rPr>
      </w:pPr>
    </w:p>
    <w:p w14:paraId="4DCA3798" w14:textId="77777777" w:rsidR="00D62700" w:rsidRDefault="00D62700" w:rsidP="00D62700">
      <w:pPr>
        <w:pStyle w:val="10"/>
        <w:spacing w:line="360" w:lineRule="auto"/>
        <w:jc w:val="both"/>
        <w:rPr>
          <w:rFonts w:ascii="Times New Roman" w:hAnsi="Times New Roman" w:cs="Times New Roman"/>
          <w:sz w:val="24"/>
          <w:szCs w:val="24"/>
        </w:rPr>
      </w:pPr>
    </w:p>
    <w:p w14:paraId="61C3978F" w14:textId="77777777" w:rsidR="00D62700" w:rsidRPr="00EC24F0" w:rsidRDefault="00DB210D" w:rsidP="00EC24F0">
      <w:pPr>
        <w:pStyle w:val="2"/>
      </w:pPr>
      <w:bookmarkStart w:id="2" w:name="_Toc37341326"/>
      <w:r w:rsidRPr="00EC24F0">
        <w:t>1</w:t>
      </w:r>
      <w:r w:rsidR="00D62700" w:rsidRPr="00EC24F0">
        <w:t>. Ιστορικό πλαίσιο</w:t>
      </w:r>
      <w:bookmarkEnd w:id="2"/>
    </w:p>
    <w:p w14:paraId="279A44E2" w14:textId="77777777" w:rsidR="00D62700" w:rsidRPr="00EE5A5E" w:rsidRDefault="00D62700" w:rsidP="00D62700"/>
    <w:p w14:paraId="64515636" w14:textId="77777777" w:rsidR="00D62700" w:rsidRPr="00D62700" w:rsidRDefault="00D62700" w:rsidP="00DB210D">
      <w:pPr>
        <w:spacing w:after="0" w:line="360" w:lineRule="auto"/>
        <w:ind w:firstLine="720"/>
        <w:jc w:val="both"/>
        <w:rPr>
          <w:rFonts w:ascii="Times New Roman" w:eastAsiaTheme="majorEastAsia" w:hAnsi="Times New Roman" w:cs="Times New Roman"/>
          <w:sz w:val="24"/>
        </w:rPr>
      </w:pPr>
      <w:r w:rsidRPr="00D62700">
        <w:rPr>
          <w:rFonts w:ascii="Times New Roman" w:eastAsiaTheme="majorEastAsia" w:hAnsi="Times New Roman" w:cs="Times New Roman"/>
          <w:sz w:val="24"/>
        </w:rPr>
        <w:t>Οι πολιτικές εξελίξεις που συντάραζαν την Ελλάδα ήδη από το 191</w:t>
      </w:r>
      <w:r w:rsidRPr="000F0E3C">
        <w:rPr>
          <w:rFonts w:ascii="Times New Roman" w:eastAsiaTheme="majorEastAsia" w:hAnsi="Times New Roman" w:cs="Times New Roman"/>
          <w:sz w:val="24"/>
        </w:rPr>
        <w:t>5</w:t>
      </w:r>
      <w:r w:rsidR="00F478E1">
        <w:rPr>
          <w:rFonts w:ascii="Times New Roman" w:eastAsiaTheme="majorEastAsia" w:hAnsi="Times New Roman" w:cs="Times New Roman"/>
          <w:sz w:val="24"/>
        </w:rPr>
        <w:t>,</w:t>
      </w:r>
      <w:r w:rsidRPr="00D62700">
        <w:rPr>
          <w:rFonts w:ascii="Times New Roman" w:eastAsiaTheme="majorEastAsia" w:hAnsi="Times New Roman" w:cs="Times New Roman"/>
          <w:sz w:val="24"/>
        </w:rPr>
        <w:t xml:space="preserve"> έπαιξαν καθοριστικό ρόλο και στον εκπαιδευτικό τομέα. Συγκεκριμένα, στην εξωτερική πολιτική, ο Α’ Παγκόσμιος Πόλεμος είχε δημιουργήσει πρόβλημα στη χώρα αναφορικά με τη συμμετοχή της είτε στο πλευρό της Αντάντ είτε στο πλευρό των Κεντρικών Δυνάμεων. Ο Βενιζέλος, υποστηρικτής της πρώτης άποψης, διαφώνησε με το βασιλιά Κωνσταντίνο που είχε φιλογερμανικά αισθήματα και με το κίνημα της «Εθνικής Άμυνας» που συγκρότησε, «χώρισε» τη χώρα σε δύο τμήματα. Το ένα τμήμα, το βόρειο, είχε κέντρο του τη Θεσσαλονίκη και εντασσόταν στη </w:t>
      </w:r>
      <w:r w:rsidR="00F478E1">
        <w:rPr>
          <w:rFonts w:ascii="Times New Roman" w:eastAsiaTheme="majorEastAsia" w:hAnsi="Times New Roman" w:cs="Times New Roman"/>
          <w:sz w:val="24"/>
        </w:rPr>
        <w:t>σφαίρα επιρροής και ελέγχου του</w:t>
      </w:r>
      <w:r w:rsidRPr="00D62700">
        <w:rPr>
          <w:rFonts w:ascii="Times New Roman" w:eastAsiaTheme="majorEastAsia" w:hAnsi="Times New Roman" w:cs="Times New Roman"/>
          <w:sz w:val="24"/>
        </w:rPr>
        <w:t xml:space="preserve"> και το νότιο, με κέντρο την Αθήνα, ήταν φιλοβασιλικό (</w:t>
      </w:r>
      <w:proofErr w:type="spellStart"/>
      <w:r w:rsidRPr="00D62700">
        <w:rPr>
          <w:rFonts w:ascii="Times New Roman" w:eastAsiaTheme="majorEastAsia" w:hAnsi="Times New Roman" w:cs="Times New Roman"/>
          <w:sz w:val="24"/>
          <w:lang w:val="en-US"/>
        </w:rPr>
        <w:t>Clogg</w:t>
      </w:r>
      <w:proofErr w:type="spellEnd"/>
      <w:r w:rsidRPr="000F0E3C">
        <w:rPr>
          <w:rFonts w:ascii="Times New Roman" w:eastAsiaTheme="majorEastAsia" w:hAnsi="Times New Roman" w:cs="Times New Roman"/>
          <w:sz w:val="24"/>
        </w:rPr>
        <w:t>, 2003</w:t>
      </w:r>
      <w:r w:rsidRPr="00D62700">
        <w:rPr>
          <w:rFonts w:ascii="Times New Roman" w:eastAsiaTheme="majorEastAsia" w:hAnsi="Times New Roman" w:cs="Times New Roman"/>
          <w:sz w:val="24"/>
          <w:vertAlign w:val="superscript"/>
        </w:rPr>
        <w:t>2</w:t>
      </w:r>
      <w:r w:rsidRPr="00D62700">
        <w:rPr>
          <w:rFonts w:ascii="Times New Roman" w:eastAsiaTheme="majorEastAsia" w:hAnsi="Times New Roman" w:cs="Times New Roman"/>
          <w:sz w:val="24"/>
        </w:rPr>
        <w:t>:109-117· Βερέμη</w:t>
      </w:r>
      <w:r w:rsidR="00F478E1">
        <w:rPr>
          <w:rFonts w:ascii="Times New Roman" w:eastAsiaTheme="majorEastAsia" w:hAnsi="Times New Roman" w:cs="Times New Roman"/>
          <w:sz w:val="24"/>
        </w:rPr>
        <w:t>ς</w:t>
      </w:r>
      <w:r w:rsidRPr="00D62700">
        <w:rPr>
          <w:rFonts w:ascii="Times New Roman" w:eastAsiaTheme="majorEastAsia" w:hAnsi="Times New Roman" w:cs="Times New Roman"/>
          <w:sz w:val="24"/>
        </w:rPr>
        <w:t>, 2009:68-73, 82-84).</w:t>
      </w:r>
    </w:p>
    <w:p w14:paraId="1F6533BB" w14:textId="77777777" w:rsidR="00DB210D" w:rsidRDefault="00D62700" w:rsidP="00DB210D">
      <w:pPr>
        <w:spacing w:after="0" w:line="360" w:lineRule="auto"/>
        <w:ind w:firstLine="720"/>
        <w:jc w:val="both"/>
        <w:rPr>
          <w:rFonts w:ascii="Times New Roman" w:eastAsiaTheme="majorEastAsia" w:hAnsi="Times New Roman" w:cs="Times New Roman"/>
          <w:sz w:val="24"/>
        </w:rPr>
      </w:pPr>
      <w:r w:rsidRPr="00D62700">
        <w:rPr>
          <w:rFonts w:ascii="Times New Roman" w:eastAsiaTheme="majorEastAsia" w:hAnsi="Times New Roman" w:cs="Times New Roman"/>
          <w:sz w:val="24"/>
        </w:rPr>
        <w:t xml:space="preserve">Ο Βενιζέλος εδραιώνεται στη Θεσσαλονίκη και συγκροτεί δική του «παράνομη» και προσωρινή κυβέρνηση. Μέσα στο ιδιαίτερο πολιτικό κλίμα αυτό, ο Δημήτριος Γληνός, </w:t>
      </w:r>
      <w:r w:rsidR="002F2CAA">
        <w:rPr>
          <w:rFonts w:ascii="Times New Roman" w:eastAsiaTheme="majorEastAsia" w:hAnsi="Times New Roman" w:cs="Times New Roman"/>
          <w:sz w:val="24"/>
        </w:rPr>
        <w:t>ένας</w:t>
      </w:r>
      <w:r w:rsidRPr="00D62700">
        <w:rPr>
          <w:rFonts w:ascii="Times New Roman" w:eastAsiaTheme="majorEastAsia" w:hAnsi="Times New Roman" w:cs="Times New Roman"/>
          <w:sz w:val="24"/>
        </w:rPr>
        <w:t xml:space="preserve"> εκ των τριών ηγετικών μορφών του Εκπαιδευτικού Ομίλου</w:t>
      </w:r>
      <w:r w:rsidRPr="00D62700">
        <w:rPr>
          <w:rStyle w:val="a5"/>
          <w:rFonts w:ascii="Times New Roman" w:eastAsiaTheme="majorEastAsia" w:hAnsi="Times New Roman" w:cs="Times New Roman"/>
          <w:sz w:val="24"/>
        </w:rPr>
        <w:footnoteReference w:id="2"/>
      </w:r>
      <w:r w:rsidRPr="00D62700">
        <w:rPr>
          <w:rFonts w:ascii="Times New Roman" w:eastAsiaTheme="majorEastAsia" w:hAnsi="Times New Roman" w:cs="Times New Roman"/>
          <w:sz w:val="24"/>
        </w:rPr>
        <w:t>, διορίζεται Πρόεδρος του Εκπαιδευτικού Συμβουλίου και λίγο αργότερα Γενικός Γραμματέας του Υπουργείου Παιδείας εξασφαλίζοντας στον Όμιλο το «μέσο» που χρειαζόταν για να συνεχίσει τις μεταρρυθμιστικές εκπαιδευτικές προσπάθειες του. Παράλληλα, η προσωρινή κυβέρνηση της Θεσσαλονίκης με το Βασιλικό Διάταγμα 2585/11.5.1917 «Περί διδακτικών βιβλίων»</w:t>
      </w:r>
      <w:r w:rsidRPr="00D62700">
        <w:rPr>
          <w:rStyle w:val="a5"/>
          <w:rFonts w:ascii="Times New Roman" w:eastAsiaTheme="majorEastAsia" w:hAnsi="Times New Roman" w:cs="Times New Roman"/>
          <w:sz w:val="24"/>
        </w:rPr>
        <w:footnoteReference w:id="3"/>
      </w:r>
      <w:r w:rsidRPr="00D62700">
        <w:rPr>
          <w:rFonts w:ascii="Times New Roman" w:eastAsiaTheme="majorEastAsia" w:hAnsi="Times New Roman" w:cs="Times New Roman"/>
          <w:sz w:val="24"/>
        </w:rPr>
        <w:t xml:space="preserve"> αποφασίζει να καθιερώσει στο δημοτικό σχολείο τη δημοτική γλώσσα στις τέσσερις πρώτες τάξεις του.</w:t>
      </w:r>
      <w:r w:rsidRPr="000F0E3C">
        <w:rPr>
          <w:rFonts w:ascii="Times New Roman" w:eastAsiaTheme="majorEastAsia" w:hAnsi="Times New Roman" w:cs="Times New Roman"/>
          <w:sz w:val="24"/>
        </w:rPr>
        <w:t xml:space="preserve"> </w:t>
      </w:r>
      <w:r w:rsidRPr="00D62700">
        <w:rPr>
          <w:rFonts w:ascii="Times New Roman" w:eastAsiaTheme="majorEastAsia" w:hAnsi="Times New Roman" w:cs="Times New Roman"/>
          <w:sz w:val="24"/>
        </w:rPr>
        <w:t xml:space="preserve">Με το ίδιο Διάταγμα ανακοινώνεται ότι όλα τα βιβλία των τεσσάρων πρώτων τάξεων θα ήταν γραμμένα στην κοινή </w:t>
      </w:r>
      <w:proofErr w:type="spellStart"/>
      <w:r w:rsidRPr="00D62700">
        <w:rPr>
          <w:rFonts w:ascii="Times New Roman" w:eastAsiaTheme="majorEastAsia" w:hAnsi="Times New Roman" w:cs="Times New Roman"/>
          <w:sz w:val="24"/>
        </w:rPr>
        <w:t>ομιλουμένη</w:t>
      </w:r>
      <w:proofErr w:type="spellEnd"/>
      <w:r w:rsidRPr="00D62700">
        <w:rPr>
          <w:rFonts w:ascii="Times New Roman" w:eastAsiaTheme="majorEastAsia" w:hAnsi="Times New Roman" w:cs="Times New Roman"/>
          <w:sz w:val="24"/>
        </w:rPr>
        <w:t xml:space="preserve"> της εποχής, τη δημοτική, καθώς και τα βιβλία της αριθμητικής όλων των τάξεων του δημοτικού. Η απόφαση αυτή περιλαμβάνει όλα τα </w:t>
      </w:r>
      <w:r w:rsidRPr="00D62700">
        <w:rPr>
          <w:rFonts w:ascii="Times New Roman" w:eastAsiaTheme="majorEastAsia" w:hAnsi="Times New Roman" w:cs="Times New Roman"/>
          <w:sz w:val="24"/>
        </w:rPr>
        <w:lastRenderedPageBreak/>
        <w:t>δημοσία σχολεία, τα κοινοτικά που στηρίζονται οικονομικώς στο κράτος καθώς και τα ιδιωτικά.</w:t>
      </w:r>
    </w:p>
    <w:p w14:paraId="087E45CF" w14:textId="77777777" w:rsidR="00DB210D" w:rsidRDefault="00D62700" w:rsidP="00DB210D">
      <w:pPr>
        <w:spacing w:after="0" w:line="360" w:lineRule="auto"/>
        <w:ind w:firstLine="720"/>
        <w:jc w:val="both"/>
        <w:rPr>
          <w:rFonts w:ascii="Times New Roman" w:eastAsiaTheme="majorEastAsia" w:hAnsi="Times New Roman" w:cs="Times New Roman"/>
          <w:sz w:val="24"/>
        </w:rPr>
      </w:pPr>
      <w:r w:rsidRPr="00D62700">
        <w:rPr>
          <w:rFonts w:ascii="Times New Roman" w:eastAsiaTheme="majorEastAsia" w:hAnsi="Times New Roman" w:cs="Times New Roman"/>
          <w:sz w:val="24"/>
        </w:rPr>
        <w:t>Λίγους μήνες αργότερα, με την ανακατάληψη της εξουσίας στην Αθήνα και τη συγκρότηση νέας κυβέρνησης, ο Βενιζέλος επικυρώνει και συμπληρώνει το προηγούμενο διάταγμα με το Νόμο 827 (ΦΕΚ 188/5.9.1917)</w:t>
      </w:r>
      <w:r w:rsidRPr="00D62700">
        <w:rPr>
          <w:rStyle w:val="a5"/>
          <w:rFonts w:ascii="Times New Roman" w:eastAsiaTheme="majorEastAsia" w:hAnsi="Times New Roman" w:cs="Times New Roman"/>
          <w:sz w:val="24"/>
        </w:rPr>
        <w:footnoteReference w:id="4"/>
      </w:r>
      <w:r w:rsidRPr="00D62700">
        <w:rPr>
          <w:rFonts w:ascii="Times New Roman" w:eastAsiaTheme="majorEastAsia" w:hAnsi="Times New Roman" w:cs="Times New Roman"/>
          <w:sz w:val="24"/>
        </w:rPr>
        <w:t xml:space="preserve"> και δίνει, σταδιακά, πανελλήνια εμβέλεια στην καθιέρωση της δημοτικής στις πρώτες τάξεις του δημοτικού με το Νόμο 1332 (ΦΕΚ 89/27.04.1918)</w:t>
      </w:r>
      <w:r w:rsidRPr="00D62700">
        <w:rPr>
          <w:rStyle w:val="a5"/>
          <w:rFonts w:ascii="Times New Roman" w:eastAsiaTheme="majorEastAsia" w:hAnsi="Times New Roman" w:cs="Times New Roman"/>
          <w:sz w:val="24"/>
        </w:rPr>
        <w:footnoteReference w:id="5"/>
      </w:r>
      <w:r w:rsidRPr="00D62700">
        <w:rPr>
          <w:rFonts w:ascii="Times New Roman" w:eastAsiaTheme="majorEastAsia" w:hAnsi="Times New Roman" w:cs="Times New Roman"/>
          <w:sz w:val="24"/>
        </w:rPr>
        <w:t xml:space="preserve"> (Χαραλάμπους, 1987:91∙ </w:t>
      </w:r>
      <w:proofErr w:type="spellStart"/>
      <w:r w:rsidRPr="00D62700">
        <w:rPr>
          <w:rFonts w:ascii="Times New Roman" w:eastAsiaTheme="majorEastAsia" w:hAnsi="Times New Roman" w:cs="Times New Roman"/>
          <w:sz w:val="24"/>
        </w:rPr>
        <w:t>Μπενέκου</w:t>
      </w:r>
      <w:proofErr w:type="spellEnd"/>
      <w:r w:rsidRPr="00D62700">
        <w:rPr>
          <w:rFonts w:ascii="Times New Roman" w:eastAsiaTheme="majorEastAsia" w:hAnsi="Times New Roman" w:cs="Times New Roman"/>
          <w:sz w:val="24"/>
        </w:rPr>
        <w:t xml:space="preserve">, 1988:34). </w:t>
      </w:r>
    </w:p>
    <w:p w14:paraId="6F48C481" w14:textId="77777777" w:rsidR="00DB210D" w:rsidRDefault="00D62700" w:rsidP="00DB210D">
      <w:pPr>
        <w:spacing w:after="0" w:line="360" w:lineRule="auto"/>
        <w:ind w:firstLine="720"/>
        <w:jc w:val="both"/>
        <w:rPr>
          <w:rFonts w:ascii="Times New Roman" w:eastAsiaTheme="majorEastAsia" w:hAnsi="Times New Roman" w:cs="Times New Roman"/>
          <w:sz w:val="24"/>
        </w:rPr>
      </w:pPr>
      <w:r w:rsidRPr="00D62700">
        <w:rPr>
          <w:rFonts w:ascii="Times New Roman" w:eastAsiaTheme="majorEastAsia" w:hAnsi="Times New Roman" w:cs="Times New Roman"/>
          <w:sz w:val="24"/>
        </w:rPr>
        <w:t>Στο πλαίσιο των αλλαγών στην παιδεία, προχωρεί στην ψήφιση του Νόμου 826 (ΦΕΚ 188/5.9.1917)</w:t>
      </w:r>
      <w:r w:rsidRPr="00D62700">
        <w:rPr>
          <w:rStyle w:val="a5"/>
          <w:rFonts w:ascii="Times New Roman" w:eastAsiaTheme="majorEastAsia" w:hAnsi="Times New Roman" w:cs="Times New Roman"/>
          <w:sz w:val="24"/>
        </w:rPr>
        <w:footnoteReference w:id="6"/>
      </w:r>
      <w:r w:rsidRPr="00D62700">
        <w:rPr>
          <w:rFonts w:ascii="Times New Roman" w:eastAsiaTheme="majorEastAsia" w:hAnsi="Times New Roman" w:cs="Times New Roman"/>
          <w:sz w:val="24"/>
        </w:rPr>
        <w:t xml:space="preserve"> και δημιουργεί δύο θέσεις Ανώτερων Εποπτών της Δημοτικής Εκπαίδευσης με ευθύνη την αντιμετώπιση των προβλημάτων που θα επέφερε η μεταρρύθμιση και την κατάρτιση των εκπαιδευτικών ώστε να συμβαδίζουν με αυτή. Τα μέλη αυτά θα ήταν ταυτόχρονα και μέλη του Εκπαιδευτικού Συμβουλίου με δικαίωμα ψήφου στις συνεδριάσεις. Τις δύο αυτές θέσεις ανέλαβαν ο Αλέξανδρος Δελμούζος και ο Μανώλης Τριανταφυλλίδης, οι άλλες δύο ηγετικές μορφές του Εκπαιδευτικού Ομίλου (Χαραλάμπους, 1987:91-92∙ </w:t>
      </w:r>
      <w:proofErr w:type="spellStart"/>
      <w:r w:rsidRPr="00D62700">
        <w:rPr>
          <w:rFonts w:ascii="Times New Roman" w:eastAsiaTheme="majorEastAsia" w:hAnsi="Times New Roman" w:cs="Times New Roman"/>
          <w:sz w:val="24"/>
        </w:rPr>
        <w:t>Μπενέκου</w:t>
      </w:r>
      <w:proofErr w:type="spellEnd"/>
      <w:r w:rsidRPr="00D62700">
        <w:rPr>
          <w:rFonts w:ascii="Times New Roman" w:eastAsiaTheme="majorEastAsia" w:hAnsi="Times New Roman" w:cs="Times New Roman"/>
          <w:sz w:val="24"/>
        </w:rPr>
        <w:t>, 1988:34-35).</w:t>
      </w:r>
    </w:p>
    <w:p w14:paraId="55A76C71" w14:textId="77777777" w:rsidR="00DB210D" w:rsidRDefault="00D62700" w:rsidP="00DB210D">
      <w:pPr>
        <w:spacing w:after="0" w:line="360" w:lineRule="auto"/>
        <w:ind w:firstLine="720"/>
        <w:jc w:val="both"/>
        <w:rPr>
          <w:rFonts w:ascii="Times New Roman" w:eastAsiaTheme="majorEastAsia" w:hAnsi="Times New Roman" w:cs="Times New Roman"/>
          <w:sz w:val="24"/>
        </w:rPr>
      </w:pPr>
      <w:r w:rsidRPr="00D62700">
        <w:rPr>
          <w:rFonts w:ascii="Times New Roman" w:eastAsiaTheme="majorEastAsia" w:hAnsi="Times New Roman" w:cs="Times New Roman"/>
          <w:sz w:val="24"/>
        </w:rPr>
        <w:t>Όπως αναφέρθηκε και νωρίτερα, οι Φιλελεύθεροι εισήγαγαν τη δημοτική γλώσσα στις τέσσερις πρώτες τάξεις του δημοτικού σχολείου. «Η γλώσσα εμπεριείχε και τη νέα ιδεολογία. Δημιουργείται έτσι ένα νέο (ιδεολογικό) τρίπτυχο:</w:t>
      </w:r>
    </w:p>
    <w:p w14:paraId="12F81454" w14:textId="77777777" w:rsidR="00DB210D" w:rsidRDefault="00D62700" w:rsidP="0078335A">
      <w:pPr>
        <w:spacing w:after="0" w:line="360" w:lineRule="auto"/>
        <w:jc w:val="both"/>
        <w:rPr>
          <w:rFonts w:ascii="Times New Roman" w:eastAsiaTheme="majorEastAsia" w:hAnsi="Times New Roman" w:cs="Times New Roman"/>
          <w:sz w:val="24"/>
        </w:rPr>
      </w:pPr>
      <w:r w:rsidRPr="00D62700">
        <w:rPr>
          <w:rFonts w:ascii="Times New Roman" w:eastAsiaTheme="majorEastAsia" w:hAnsi="Times New Roman" w:cs="Times New Roman"/>
          <w:sz w:val="24"/>
        </w:rPr>
        <w:t>1. Νέα γλώσσα στην εκπαίδευση (δημοτική),</w:t>
      </w:r>
    </w:p>
    <w:p w14:paraId="523095DC" w14:textId="77777777" w:rsidR="00DB210D" w:rsidRDefault="00D62700" w:rsidP="0078335A">
      <w:pPr>
        <w:spacing w:after="0" w:line="360" w:lineRule="auto"/>
        <w:jc w:val="both"/>
        <w:rPr>
          <w:rFonts w:ascii="Times New Roman" w:eastAsiaTheme="majorEastAsia" w:hAnsi="Times New Roman" w:cs="Times New Roman"/>
          <w:sz w:val="24"/>
        </w:rPr>
      </w:pPr>
      <w:r w:rsidRPr="00D62700">
        <w:rPr>
          <w:rFonts w:ascii="Times New Roman" w:eastAsiaTheme="majorEastAsia" w:hAnsi="Times New Roman" w:cs="Times New Roman"/>
          <w:sz w:val="24"/>
        </w:rPr>
        <w:t>2. Νέα ιδεολογία στην εκπαίδευση (φιλελεύθερη),</w:t>
      </w:r>
    </w:p>
    <w:p w14:paraId="2CF1ED5E" w14:textId="77777777" w:rsidR="00DB210D" w:rsidRDefault="00D62700" w:rsidP="0078335A">
      <w:pPr>
        <w:spacing w:after="0" w:line="360" w:lineRule="auto"/>
        <w:jc w:val="both"/>
        <w:rPr>
          <w:rFonts w:ascii="Times New Roman" w:eastAsiaTheme="majorEastAsia" w:hAnsi="Times New Roman" w:cs="Times New Roman"/>
          <w:sz w:val="24"/>
        </w:rPr>
      </w:pPr>
      <w:r w:rsidRPr="00D62700">
        <w:rPr>
          <w:rFonts w:ascii="Times New Roman" w:eastAsiaTheme="majorEastAsia" w:hAnsi="Times New Roman" w:cs="Times New Roman"/>
          <w:sz w:val="24"/>
        </w:rPr>
        <w:t xml:space="preserve">3. και τα δύο παραπάνω εκπορεύονται από τον κοινωνικό χώρο της αστικής τάξης, που η πολιτική της έκφραση είναι το κόμμα των Φιλελευθέρων (νέα πολιτική αρχή)». Εκείνη την περίοδο δημοσιεύεται το Βασιλικό Διάταγμα της 13/02/1918 με το οποίο </w:t>
      </w:r>
      <w:r w:rsidRPr="00D62700">
        <w:rPr>
          <w:rFonts w:ascii="Times New Roman" w:eastAsiaTheme="majorEastAsia" w:hAnsi="Times New Roman" w:cs="Times New Roman"/>
          <w:sz w:val="24"/>
        </w:rPr>
        <w:lastRenderedPageBreak/>
        <w:t xml:space="preserve">ορίστηκε επίσημα η σύνταξη των βιβλίων του δημοτικού σχολείου να γίνεται στη δημοτική (Χαραλάμπους, 1987: 98· </w:t>
      </w:r>
      <w:proofErr w:type="spellStart"/>
      <w:r w:rsidRPr="00D62700">
        <w:rPr>
          <w:rFonts w:ascii="Times New Roman" w:eastAsiaTheme="majorEastAsia" w:hAnsi="Times New Roman" w:cs="Times New Roman"/>
          <w:sz w:val="24"/>
        </w:rPr>
        <w:t>Μπενέκου</w:t>
      </w:r>
      <w:proofErr w:type="spellEnd"/>
      <w:r w:rsidRPr="00D62700">
        <w:rPr>
          <w:rFonts w:ascii="Times New Roman" w:eastAsiaTheme="majorEastAsia" w:hAnsi="Times New Roman" w:cs="Times New Roman"/>
          <w:sz w:val="24"/>
        </w:rPr>
        <w:t>, 1988:37-38).</w:t>
      </w:r>
    </w:p>
    <w:p w14:paraId="582BFDD2" w14:textId="77777777" w:rsidR="00DB210D" w:rsidRDefault="00D62700" w:rsidP="00DB210D">
      <w:pPr>
        <w:spacing w:after="0" w:line="360" w:lineRule="auto"/>
        <w:ind w:firstLine="720"/>
        <w:jc w:val="both"/>
        <w:rPr>
          <w:rFonts w:ascii="Times New Roman" w:eastAsiaTheme="majorEastAsia" w:hAnsi="Times New Roman" w:cs="Times New Roman"/>
          <w:sz w:val="24"/>
        </w:rPr>
      </w:pPr>
      <w:r w:rsidRPr="00D62700">
        <w:rPr>
          <w:rFonts w:ascii="Times New Roman" w:eastAsiaTheme="majorEastAsia" w:hAnsi="Times New Roman" w:cs="Times New Roman"/>
          <w:sz w:val="24"/>
        </w:rPr>
        <w:t>Παρά τις σημαντικές απόπειρες της Κυβέρνησης, η μεταρρύθμιση σταδιακά αποσιωπάται. Την «αδυναμία» της κυβέρνησης Βενιζέλου να ολοκληρώσει τη μεταρρύθμιση σύμφωνα με τις αρχικές ιδέες, την επεσήμανε ο Γληνός στον ίδιο τον Πρωθυπουργό. Συγκεκριμένα, ανέφερε στο Βενιζέλο πως όταν βρισκόταν στη Θεσσαλονίκη είχε επιδείξει μεγάλη προθυμία να κάνει αλλαγές, όταν όμως ανέλαβε την εξουσία δεν προχώρησε σε μεγάλα έργα («Με την εισαγωγή της δημοτικής στις τέσσερις πρώτες τάξεις της στοιχειώδους εκπαίδευσης ο Βενιζελισμός… φαίνεται… ότι εξαντλούσε την πολιτική του βούληση στο ζήτημα της εκπαιδευτικής μεταρρύθμισης»). Στην απάντηση του ο αρχηγός των Φιλελευθέρων ανέφερε ότι η κυβέρνηση της Αθήνας ήταν νόμιμη κυβέρνηση ενώ της Θεσσαλονίκης επαναστατική, δείχνοντας έτσι το συμβιβασμό που κάνουν οι πολιτικοί όταν αναλαμβάνουν την εξουσία (Χαραλάμπους, 1987: 96-97).</w:t>
      </w:r>
    </w:p>
    <w:p w14:paraId="2AB556DA" w14:textId="77777777" w:rsidR="00D62700" w:rsidRPr="00D62700" w:rsidRDefault="00D62700" w:rsidP="00DB210D">
      <w:pPr>
        <w:spacing w:after="0" w:line="360" w:lineRule="auto"/>
        <w:ind w:firstLine="720"/>
        <w:jc w:val="both"/>
        <w:rPr>
          <w:rFonts w:ascii="Times New Roman" w:eastAsiaTheme="majorEastAsia" w:hAnsi="Times New Roman" w:cs="Times New Roman"/>
          <w:sz w:val="24"/>
        </w:rPr>
      </w:pPr>
      <w:r w:rsidRPr="00D62700">
        <w:rPr>
          <w:rFonts w:ascii="Times New Roman" w:eastAsiaTheme="majorEastAsia" w:hAnsi="Times New Roman" w:cs="Times New Roman"/>
          <w:sz w:val="24"/>
        </w:rPr>
        <w:t xml:space="preserve">Το Νοέμβριο του 1920 η συνασπισμένη αντιπολίτευση κερδίζει τις εκλογές και ο Βενιζέλος ηττείται. Την κυβέρνηση αναλαμβάνει το </w:t>
      </w:r>
      <w:proofErr w:type="spellStart"/>
      <w:r w:rsidRPr="00D62700">
        <w:rPr>
          <w:rFonts w:ascii="Times New Roman" w:eastAsiaTheme="majorEastAsia" w:hAnsi="Times New Roman" w:cs="Times New Roman"/>
          <w:sz w:val="24"/>
        </w:rPr>
        <w:t>αντιβενιζελικό</w:t>
      </w:r>
      <w:proofErr w:type="spellEnd"/>
      <w:r w:rsidRPr="00D62700">
        <w:rPr>
          <w:rFonts w:ascii="Times New Roman" w:eastAsiaTheme="majorEastAsia" w:hAnsi="Times New Roman" w:cs="Times New Roman"/>
          <w:sz w:val="24"/>
        </w:rPr>
        <w:t xml:space="preserve"> κόμμα του Δημητρίου Ράλλη. Έτσι την περίοδο της αλλαγής, των μεγάλων βημάτων προς την εκπαιδευτική μεταρρύθμιση, διαδέχεται η «αδράνεια» της καθαρεύουσας. </w:t>
      </w:r>
    </w:p>
    <w:p w14:paraId="09D1C2D0" w14:textId="77777777" w:rsidR="00D62700" w:rsidRPr="000F0E3C" w:rsidRDefault="00D62700" w:rsidP="00D62700"/>
    <w:p w14:paraId="4F2B6254" w14:textId="77777777" w:rsidR="00D62700" w:rsidRDefault="00D62700" w:rsidP="00D62700">
      <w:pPr>
        <w:rPr>
          <w:rFonts w:ascii="Arial" w:eastAsiaTheme="majorEastAsia" w:hAnsi="Arial" w:cstheme="majorBidi"/>
          <w:b/>
          <w:bCs/>
          <w:sz w:val="32"/>
          <w:szCs w:val="28"/>
        </w:rPr>
      </w:pPr>
      <w:r>
        <w:br w:type="page"/>
      </w:r>
    </w:p>
    <w:p w14:paraId="4E681645" w14:textId="77777777" w:rsidR="00D62700" w:rsidRDefault="00DB210D" w:rsidP="00EC24F0">
      <w:pPr>
        <w:pStyle w:val="2"/>
      </w:pPr>
      <w:bookmarkStart w:id="3" w:name="_Toc37341327"/>
      <w:r>
        <w:lastRenderedPageBreak/>
        <w:t>2</w:t>
      </w:r>
      <w:r w:rsidR="00D62700">
        <w:t>. Εκκλησία</w:t>
      </w:r>
      <w:bookmarkEnd w:id="3"/>
    </w:p>
    <w:p w14:paraId="0A2B222C" w14:textId="77777777" w:rsidR="00D62700" w:rsidRPr="00EE5A5E" w:rsidRDefault="00D62700" w:rsidP="00D62700"/>
    <w:p w14:paraId="33CAA1F1" w14:textId="77777777" w:rsidR="00D62700" w:rsidRDefault="00D62700" w:rsidP="00D62700">
      <w:pPr>
        <w:pStyle w:val="10"/>
        <w:spacing w:line="360" w:lineRule="auto"/>
        <w:jc w:val="both"/>
        <w:rPr>
          <w:rFonts w:ascii="Times New Roman" w:hAnsi="Times New Roman" w:cs="Times New Roman"/>
          <w:sz w:val="24"/>
          <w:szCs w:val="24"/>
        </w:rPr>
      </w:pPr>
      <w:r>
        <w:rPr>
          <w:rFonts w:ascii="Times New Roman" w:hAnsi="Times New Roman" w:cs="Times New Roman"/>
          <w:sz w:val="24"/>
          <w:szCs w:val="24"/>
        </w:rPr>
        <w:t>Αναφορικά με τον τομέα της εκκλησίας, το Υπουργείο Παιδείας προχώρησε στην ίδρυση του Ανωτάτου Εκκλησιαστικού Δικαστηρίου το 1917</w:t>
      </w:r>
      <w:r>
        <w:rPr>
          <w:rStyle w:val="a5"/>
          <w:rFonts w:ascii="Times New Roman" w:hAnsi="Times New Roman" w:cs="Times New Roman"/>
          <w:sz w:val="24"/>
          <w:szCs w:val="24"/>
        </w:rPr>
        <w:footnoteReference w:id="7"/>
      </w:r>
      <w:r>
        <w:rPr>
          <w:rFonts w:ascii="Times New Roman" w:hAnsi="Times New Roman" w:cs="Times New Roman"/>
          <w:sz w:val="24"/>
          <w:szCs w:val="24"/>
        </w:rPr>
        <w:t>, συμπληρώνοντας το κενό που υπήρχε στην επίλυση των εκκλησιαστικών ζητημάτων και κατάφερε να εξυψώσει το κύρος της εκκλησίας στη συνείδηση των πιστών. Επίσης, την ίδια περίοδο ιδρύονται επισκοπικά γραφεία σε όλες τις ορθόδοξες περιοχές. Η δημιουργία της επισκοπής στην Αμερική έπαιξε σημαντικό ρόλο καθώς συνέβαλε στην ανύψωση του κύρους της ορθόδοξης εκκλησίας και της συνείδησής του γένους.</w:t>
      </w:r>
    </w:p>
    <w:p w14:paraId="7FB3579D"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Παράλληλα, η εκκλησία ασχολήθηκε και με τη μόρφωση του κατώτερου κλήρου. Συγκεκριμένα, αναδιοργανώθηκε πλήρως η </w:t>
      </w:r>
      <w:proofErr w:type="spellStart"/>
      <w:r>
        <w:rPr>
          <w:rFonts w:ascii="Times New Roman" w:hAnsi="Times New Roman" w:cs="Times New Roman"/>
          <w:sz w:val="24"/>
          <w:szCs w:val="24"/>
        </w:rPr>
        <w:t>Ριζάρειος</w:t>
      </w:r>
      <w:proofErr w:type="spellEnd"/>
      <w:r>
        <w:rPr>
          <w:rFonts w:ascii="Times New Roman" w:hAnsi="Times New Roman" w:cs="Times New Roman"/>
          <w:sz w:val="24"/>
          <w:szCs w:val="24"/>
        </w:rPr>
        <w:t xml:space="preserve"> Σχολή που μεταβλήθηκε ταυτόχρονα και σε διδασκαλείο. Ιδρύθηκε ένα πρακτικό φροντιστήριο ώστε να καταρτίζει, σε διάστημα ενός έτους, τους αποφοίτους του γυμνασίου και πραγματοποιήθηκαν μεταρρυθμίσεις στις Ιερατικές Σχολές της Άρτας και της Τρίπολης.</w:t>
      </w:r>
    </w:p>
    <w:p w14:paraId="1E3523AA"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Στο νομοσχέδιο </w:t>
      </w:r>
      <w:r w:rsidRPr="000A6A52">
        <w:rPr>
          <w:rFonts w:ascii="Times New Roman" w:hAnsi="Times New Roman" w:cs="Times New Roman"/>
          <w:i/>
          <w:sz w:val="24"/>
          <w:szCs w:val="24"/>
        </w:rPr>
        <w:t>Περί ενοριών και ενοριακού κλήρου</w:t>
      </w:r>
      <w:r>
        <w:rPr>
          <w:rFonts w:ascii="Times New Roman" w:hAnsi="Times New Roman" w:cs="Times New Roman"/>
          <w:sz w:val="24"/>
          <w:szCs w:val="24"/>
        </w:rPr>
        <w:t xml:space="preserve"> που έφερε η Κυβέρνηση στη Βουλή προς ψηφοφορία, καθορίζονται πλήρως οι διοικητικές και περιουσιακές λεπτομέρειες της ενοριακής υπηρεσίας και εξασφαλίζεται η σωστή διοίκηση και η δέουσα χρήση της περιουσίας των ενοριών. Στο ίδιο σχέδιο νόμου διευθετούνται και τα ζητήματα της τακτικής μισθοδοσίας του κλήρου. Επίσης η κυβέρνηση έλαβε μέριμνα για τα ζητήματα των ετεροδόξων και αλλοθρήσκων πολιτών, συγκεκριμένα για τους Μουσουλμάνους, τους Ισραηλίτες και τους Καθολικούς. Οι ομάδες αυτές οργανώθηκαν προχείρως σε κοινότητες ανάλογα με το θρήσκευμα τους. </w:t>
      </w:r>
    </w:p>
    <w:p w14:paraId="77A5ED86" w14:textId="77777777" w:rsidR="00D62700" w:rsidRPr="007A569E"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Τα ζητήματα της ορθόδοξης εκκλησίας και οι σχέσεις με την Καθολική Εκκλησία κανονίζονται από την ειδική σύμβαση που υπέγραψε το Υπουργείο Παιδείας (</w:t>
      </w:r>
      <w:proofErr w:type="spellStart"/>
      <w:r>
        <w:rPr>
          <w:rFonts w:ascii="Times New Roman" w:hAnsi="Times New Roman" w:cs="Times New Roman"/>
          <w:sz w:val="24"/>
          <w:szCs w:val="24"/>
        </w:rPr>
        <w:t>Concordat</w:t>
      </w:r>
      <w:proofErr w:type="spellEnd"/>
      <w:r>
        <w:rPr>
          <w:rFonts w:ascii="Times New Roman" w:hAnsi="Times New Roman" w:cs="Times New Roman"/>
          <w:sz w:val="24"/>
          <w:szCs w:val="24"/>
        </w:rPr>
        <w:t xml:space="preserve">). Η </w:t>
      </w:r>
      <w:r>
        <w:rPr>
          <w:rFonts w:ascii="Times New Roman" w:hAnsi="Times New Roman" w:cs="Times New Roman"/>
          <w:sz w:val="24"/>
          <w:szCs w:val="24"/>
          <w:lang w:val="en-US"/>
        </w:rPr>
        <w:t>Concordat</w:t>
      </w:r>
      <w:r w:rsidRPr="000F0E3C">
        <w:rPr>
          <w:rFonts w:ascii="Times New Roman" w:hAnsi="Times New Roman" w:cs="Times New Roman"/>
          <w:sz w:val="24"/>
          <w:szCs w:val="24"/>
        </w:rPr>
        <w:t xml:space="preserve"> </w:t>
      </w:r>
      <w:r>
        <w:rPr>
          <w:rFonts w:ascii="Times New Roman" w:hAnsi="Times New Roman" w:cs="Times New Roman"/>
          <w:sz w:val="24"/>
          <w:szCs w:val="24"/>
        </w:rPr>
        <w:t>αποτελούσε διμερή συνθήκη, θρησκευτικού χαρακτήρα, μεταξύ του Πάπα (εκπρόσωπος της Καθολικής Εκκλησίας) και της κυβέρνησης μίας χώρας, στην οποία καθοριζόταν ζητήματα μεταξύ των δύο πλευρών</w:t>
      </w:r>
      <w:r>
        <w:rPr>
          <w:rStyle w:val="a5"/>
          <w:rFonts w:ascii="Times New Roman" w:hAnsi="Times New Roman" w:cs="Times New Roman"/>
          <w:sz w:val="24"/>
          <w:szCs w:val="24"/>
        </w:rPr>
        <w:footnoteReference w:id="8"/>
      </w:r>
      <w:r>
        <w:rPr>
          <w:rFonts w:ascii="Times New Roman" w:hAnsi="Times New Roman" w:cs="Times New Roman"/>
          <w:sz w:val="24"/>
          <w:szCs w:val="24"/>
        </w:rPr>
        <w:t xml:space="preserve">. </w:t>
      </w:r>
    </w:p>
    <w:p w14:paraId="3396136F" w14:textId="77777777" w:rsidR="00D62700" w:rsidRDefault="00D62700" w:rsidP="00D62700">
      <w:pPr>
        <w:rPr>
          <w:rFonts w:ascii="Arial" w:eastAsiaTheme="majorEastAsia" w:hAnsi="Arial" w:cstheme="majorBidi"/>
          <w:b/>
          <w:bCs/>
          <w:sz w:val="32"/>
          <w:szCs w:val="28"/>
        </w:rPr>
      </w:pPr>
      <w:r>
        <w:br w:type="page"/>
      </w:r>
    </w:p>
    <w:p w14:paraId="1F745694" w14:textId="77777777" w:rsidR="00D62700" w:rsidRDefault="00DB210D" w:rsidP="00EC24F0">
      <w:pPr>
        <w:pStyle w:val="2"/>
      </w:pPr>
      <w:bookmarkStart w:id="4" w:name="_Toc37341328"/>
      <w:r>
        <w:lastRenderedPageBreak/>
        <w:t>3</w:t>
      </w:r>
      <w:r w:rsidR="00D62700">
        <w:t>. Γράμματα, Καλές Τέχνες και Αρχαιολογία</w:t>
      </w:r>
      <w:bookmarkEnd w:id="4"/>
    </w:p>
    <w:p w14:paraId="4D2A29A8" w14:textId="77777777" w:rsidR="00D62700" w:rsidRPr="00EE5A5E" w:rsidRDefault="00D62700" w:rsidP="00D62700"/>
    <w:p w14:paraId="658CED38" w14:textId="77777777" w:rsidR="00D62700" w:rsidRDefault="00D62700" w:rsidP="00D62700">
      <w:pPr>
        <w:pStyle w:val="1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Αναφορικά με τον τομέα των Γραμμάτων και των Τεχνών, το κόμμα των Φιλελευθέρων </w:t>
      </w:r>
      <w:r w:rsidR="00972393">
        <w:rPr>
          <w:rFonts w:ascii="Times New Roman" w:hAnsi="Times New Roman" w:cs="Times New Roman"/>
          <w:sz w:val="24"/>
          <w:szCs w:val="24"/>
        </w:rPr>
        <w:t>παρουσιάζει</w:t>
      </w:r>
      <w:r>
        <w:rPr>
          <w:rFonts w:ascii="Times New Roman" w:hAnsi="Times New Roman" w:cs="Times New Roman"/>
          <w:sz w:val="24"/>
          <w:szCs w:val="24"/>
        </w:rPr>
        <w:t xml:space="preserve"> μία χαρακτηριστική </w:t>
      </w:r>
      <w:r w:rsidR="00972393">
        <w:rPr>
          <w:rFonts w:ascii="Times New Roman" w:hAnsi="Times New Roman" w:cs="Times New Roman"/>
          <w:sz w:val="24"/>
          <w:szCs w:val="24"/>
        </w:rPr>
        <w:t>πορεία</w:t>
      </w:r>
      <w:r>
        <w:rPr>
          <w:rFonts w:ascii="Times New Roman" w:hAnsi="Times New Roman" w:cs="Times New Roman"/>
          <w:sz w:val="24"/>
          <w:szCs w:val="24"/>
        </w:rPr>
        <w:t>, ήδη από το 1910. Ειδικά για τους κλάδους αυτούς, δόθηκε ιδιαίτερη μέριμνα καθώς ιδρύθηκε αποκλεισ</w:t>
      </w:r>
      <w:r w:rsidR="00972393">
        <w:rPr>
          <w:rFonts w:ascii="Times New Roman" w:hAnsi="Times New Roman" w:cs="Times New Roman"/>
          <w:sz w:val="24"/>
          <w:szCs w:val="24"/>
        </w:rPr>
        <w:t>τικό τμήμα στο υπουργείο για τη</w:t>
      </w:r>
      <w:r>
        <w:rPr>
          <w:rFonts w:ascii="Times New Roman" w:hAnsi="Times New Roman" w:cs="Times New Roman"/>
          <w:sz w:val="24"/>
          <w:szCs w:val="24"/>
        </w:rPr>
        <w:t xml:space="preserve"> ρύθμιση των ζητημάτων τους. Επιπλέον, η κυβέρνηση του Βενιζέλου δημιούργησε το βασιλικό μετάλλιο των Γραμμάτων και των Καλών Τεχνών, γνωστό ως </w:t>
      </w:r>
      <w:proofErr w:type="spellStart"/>
      <w:r w:rsidR="00972393">
        <w:rPr>
          <w:rFonts w:ascii="Times New Roman" w:hAnsi="Times New Roman" w:cs="Times New Roman"/>
          <w:i/>
          <w:sz w:val="24"/>
          <w:szCs w:val="24"/>
        </w:rPr>
        <w:t>ἀριστεῖ</w:t>
      </w:r>
      <w:r w:rsidRPr="00566481">
        <w:rPr>
          <w:rFonts w:ascii="Times New Roman" w:hAnsi="Times New Roman" w:cs="Times New Roman"/>
          <w:i/>
          <w:sz w:val="24"/>
          <w:szCs w:val="24"/>
        </w:rPr>
        <w:t>ον</w:t>
      </w:r>
      <w:proofErr w:type="spellEnd"/>
      <w:r>
        <w:rPr>
          <w:rFonts w:ascii="Times New Roman" w:hAnsi="Times New Roman" w:cs="Times New Roman"/>
          <w:sz w:val="24"/>
          <w:szCs w:val="24"/>
        </w:rPr>
        <w:t xml:space="preserve"> το οποίο θα απονεμόταν κάθε έτος για τη λογοτεχνία και κάθε τρία χρόνια για τη μουσική, τη γλυπτική και τη ζωγραφική. Η απονομή των αριστείων συντέλεσε στη δημιουργία μιας κίνησης που είχε ως αποτέλεσμα την έκδοση έργων και την πρόκληση της προσοχής και του ενδιαφέροντος των καλλιτεχνών.</w:t>
      </w:r>
    </w:p>
    <w:p w14:paraId="6A75595A"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Με το νόμο 1434 του 1918</w:t>
      </w:r>
      <w:r>
        <w:rPr>
          <w:rStyle w:val="a5"/>
          <w:rFonts w:ascii="Times New Roman" w:hAnsi="Times New Roman" w:cs="Times New Roman"/>
          <w:sz w:val="24"/>
          <w:szCs w:val="24"/>
        </w:rPr>
        <w:footnoteReference w:id="9"/>
      </w:r>
      <w:r>
        <w:rPr>
          <w:rFonts w:ascii="Times New Roman" w:hAnsi="Times New Roman" w:cs="Times New Roman"/>
          <w:sz w:val="24"/>
          <w:szCs w:val="24"/>
        </w:rPr>
        <w:t xml:space="preserve"> αναδιοργανώθηκε η Εθνική Πινακοθήκη. Με ψήφισμα της Βουλής (Ν.2319, ΦΕΚ 148/03.07./1920)</w:t>
      </w:r>
      <w:r>
        <w:rPr>
          <w:rStyle w:val="a5"/>
          <w:rFonts w:ascii="Times New Roman" w:hAnsi="Times New Roman" w:cs="Times New Roman"/>
          <w:sz w:val="24"/>
          <w:szCs w:val="24"/>
        </w:rPr>
        <w:footnoteReference w:id="10"/>
      </w:r>
      <w:r>
        <w:rPr>
          <w:rFonts w:ascii="Times New Roman" w:hAnsi="Times New Roman" w:cs="Times New Roman"/>
          <w:sz w:val="24"/>
          <w:szCs w:val="24"/>
        </w:rPr>
        <w:t xml:space="preserve">, εξασφαλίστηκε η διάθεση ενός επαρκούς ποσού (150.000 </w:t>
      </w:r>
      <w:proofErr w:type="spellStart"/>
      <w:r>
        <w:rPr>
          <w:rFonts w:ascii="Times New Roman" w:hAnsi="Times New Roman" w:cs="Times New Roman"/>
          <w:sz w:val="24"/>
          <w:szCs w:val="24"/>
        </w:rPr>
        <w:t>δρχ</w:t>
      </w:r>
      <w:proofErr w:type="spellEnd"/>
      <w:r>
        <w:rPr>
          <w:rFonts w:ascii="Times New Roman" w:hAnsi="Times New Roman" w:cs="Times New Roman"/>
          <w:sz w:val="24"/>
          <w:szCs w:val="24"/>
        </w:rPr>
        <w:t xml:space="preserve">) για την αγορά των έργων του </w:t>
      </w:r>
      <w:proofErr w:type="spellStart"/>
      <w:r>
        <w:rPr>
          <w:rFonts w:ascii="Times New Roman" w:hAnsi="Times New Roman" w:cs="Times New Roman"/>
          <w:sz w:val="24"/>
          <w:szCs w:val="24"/>
        </w:rPr>
        <w:t>Γύζη</w:t>
      </w:r>
      <w:proofErr w:type="spellEnd"/>
      <w:r>
        <w:rPr>
          <w:rFonts w:ascii="Times New Roman" w:hAnsi="Times New Roman" w:cs="Times New Roman"/>
          <w:sz w:val="24"/>
          <w:szCs w:val="24"/>
        </w:rPr>
        <w:t xml:space="preserve"> και ξένων επιφανών ζωγράφων, κατόπιν πρότασης του πενταμελούς καλλιτεχνικού συμβουλίου της Πινακοθήκης. Το ποσό αυτό πιστώθηκε στο λογαριασμό του Υπουργείου και διέφερε από την τακτική επιδότηση των 30.000 </w:t>
      </w:r>
      <w:proofErr w:type="spellStart"/>
      <w:r>
        <w:rPr>
          <w:rFonts w:ascii="Times New Roman" w:hAnsi="Times New Roman" w:cs="Times New Roman"/>
          <w:sz w:val="24"/>
          <w:szCs w:val="24"/>
        </w:rPr>
        <w:t>δρχ</w:t>
      </w:r>
      <w:proofErr w:type="spellEnd"/>
      <w:r>
        <w:rPr>
          <w:rFonts w:ascii="Times New Roman" w:hAnsi="Times New Roman" w:cs="Times New Roman"/>
          <w:sz w:val="24"/>
          <w:szCs w:val="24"/>
        </w:rPr>
        <w:t xml:space="preserve"> της Πινακοθήκης (Ν.1434/1918).</w:t>
      </w:r>
    </w:p>
    <w:p w14:paraId="32F1D3FF"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Το ίδιο διάστημα, το Σχολείο των Καλών Τεχνών ενισχύεται με οικονομικούς πόρους </w:t>
      </w:r>
      <w:r w:rsidR="00C56EA2">
        <w:rPr>
          <w:rFonts w:ascii="Times New Roman" w:hAnsi="Times New Roman" w:cs="Times New Roman"/>
          <w:sz w:val="24"/>
          <w:szCs w:val="24"/>
        </w:rPr>
        <w:t>ώστε</w:t>
      </w:r>
      <w:r>
        <w:rPr>
          <w:rFonts w:ascii="Times New Roman" w:hAnsi="Times New Roman" w:cs="Times New Roman"/>
          <w:sz w:val="24"/>
          <w:szCs w:val="24"/>
        </w:rPr>
        <w:t xml:space="preserve"> </w:t>
      </w:r>
      <w:r w:rsidR="00C56EA2">
        <w:rPr>
          <w:rFonts w:ascii="Times New Roman" w:hAnsi="Times New Roman" w:cs="Times New Roman"/>
          <w:sz w:val="24"/>
          <w:szCs w:val="24"/>
        </w:rPr>
        <w:t xml:space="preserve">η λειτουργία του </w:t>
      </w:r>
      <w:r w:rsidR="00087BE4">
        <w:rPr>
          <w:rFonts w:ascii="Times New Roman" w:hAnsi="Times New Roman" w:cs="Times New Roman"/>
          <w:sz w:val="24"/>
          <w:szCs w:val="24"/>
        </w:rPr>
        <w:t xml:space="preserve">να </w:t>
      </w:r>
      <w:r>
        <w:rPr>
          <w:rFonts w:ascii="Times New Roman" w:hAnsi="Times New Roman" w:cs="Times New Roman"/>
          <w:sz w:val="24"/>
          <w:szCs w:val="24"/>
        </w:rPr>
        <w:t>γίνει εύρυθμη. Σύμφωνα με τον Ν.2820 (ΦΕΚ 148/03.07.1920)</w:t>
      </w:r>
      <w:r>
        <w:rPr>
          <w:rStyle w:val="a5"/>
          <w:rFonts w:ascii="Times New Roman" w:hAnsi="Times New Roman" w:cs="Times New Roman"/>
          <w:sz w:val="24"/>
          <w:szCs w:val="24"/>
        </w:rPr>
        <w:footnoteReference w:id="11"/>
      </w:r>
      <w:r>
        <w:rPr>
          <w:rFonts w:ascii="Times New Roman" w:hAnsi="Times New Roman" w:cs="Times New Roman"/>
          <w:sz w:val="24"/>
          <w:szCs w:val="24"/>
        </w:rPr>
        <w:t xml:space="preserve">, προσφέρεται εφ’ άπαξ το ποσό των 22.000 </w:t>
      </w:r>
      <w:proofErr w:type="spellStart"/>
      <w:r>
        <w:rPr>
          <w:rFonts w:ascii="Times New Roman" w:hAnsi="Times New Roman" w:cs="Times New Roman"/>
          <w:sz w:val="24"/>
          <w:szCs w:val="24"/>
        </w:rPr>
        <w:t>δρχ</w:t>
      </w:r>
      <w:proofErr w:type="spellEnd"/>
      <w:r>
        <w:rPr>
          <w:rFonts w:ascii="Times New Roman" w:hAnsi="Times New Roman" w:cs="Times New Roman"/>
          <w:sz w:val="24"/>
          <w:szCs w:val="24"/>
        </w:rPr>
        <w:t xml:space="preserve"> για την αποπληρωμή των υποχρεώσεων του Σχολεί</w:t>
      </w:r>
      <w:r w:rsidR="00F76212">
        <w:rPr>
          <w:rFonts w:ascii="Times New Roman" w:hAnsi="Times New Roman" w:cs="Times New Roman"/>
          <w:sz w:val="24"/>
          <w:szCs w:val="24"/>
        </w:rPr>
        <w:t>ου που δεν τακ</w:t>
      </w:r>
      <w:r>
        <w:rPr>
          <w:rFonts w:ascii="Times New Roman" w:hAnsi="Times New Roman" w:cs="Times New Roman"/>
          <w:sz w:val="24"/>
          <w:szCs w:val="24"/>
        </w:rPr>
        <w:t>τοποιήθηκαν τα προηγούμενα δύο χρόνια. Το ποσό αυτό αποτελούσε πρόσθετη επιχορήγηση, περάν του τακτικού π</w:t>
      </w:r>
      <w:r w:rsidR="00F76212">
        <w:rPr>
          <w:rFonts w:ascii="Times New Roman" w:hAnsi="Times New Roman" w:cs="Times New Roman"/>
          <w:sz w:val="24"/>
          <w:szCs w:val="24"/>
        </w:rPr>
        <w:t xml:space="preserve">οσού των 24.000 </w:t>
      </w:r>
      <w:proofErr w:type="spellStart"/>
      <w:r w:rsidR="00F76212">
        <w:rPr>
          <w:rFonts w:ascii="Times New Roman" w:hAnsi="Times New Roman" w:cs="Times New Roman"/>
          <w:sz w:val="24"/>
          <w:szCs w:val="24"/>
        </w:rPr>
        <w:t>δρχ</w:t>
      </w:r>
      <w:proofErr w:type="spellEnd"/>
      <w:r w:rsidR="00F76212">
        <w:rPr>
          <w:rFonts w:ascii="Times New Roman" w:hAnsi="Times New Roman" w:cs="Times New Roman"/>
          <w:sz w:val="24"/>
          <w:szCs w:val="24"/>
        </w:rPr>
        <w:t xml:space="preserve"> που </w:t>
      </w:r>
      <w:r w:rsidR="00087BE4">
        <w:rPr>
          <w:rFonts w:ascii="Times New Roman" w:hAnsi="Times New Roman" w:cs="Times New Roman"/>
          <w:sz w:val="24"/>
          <w:szCs w:val="24"/>
        </w:rPr>
        <w:t>δινόταν</w:t>
      </w:r>
      <w:r>
        <w:rPr>
          <w:rFonts w:ascii="Times New Roman" w:hAnsi="Times New Roman" w:cs="Times New Roman"/>
          <w:sz w:val="24"/>
          <w:szCs w:val="24"/>
        </w:rPr>
        <w:t xml:space="preserve"> ετησίως στο Σχολείο.</w:t>
      </w:r>
    </w:p>
    <w:p w14:paraId="025EB29C"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Επίσης, τα Βυζαντινά μνημεία βρίσκονται στο κέντρο του κρατικού ενδιαφέροντος. Το βυζαντινό και χριστιανικό μουσείο, που είχε ιδρυθεί με το Ν.401 (ΦΕΚ 347/25.11.1914)</w:t>
      </w:r>
      <w:r>
        <w:rPr>
          <w:rStyle w:val="a5"/>
          <w:rFonts w:ascii="Times New Roman" w:hAnsi="Times New Roman" w:cs="Times New Roman"/>
          <w:sz w:val="24"/>
          <w:szCs w:val="24"/>
        </w:rPr>
        <w:footnoteReference w:id="12"/>
      </w:r>
      <w:r>
        <w:rPr>
          <w:rFonts w:ascii="Times New Roman" w:hAnsi="Times New Roman" w:cs="Times New Roman"/>
          <w:sz w:val="24"/>
          <w:szCs w:val="24"/>
        </w:rPr>
        <w:t>, οργανώθηκε πλήρως αυτήν την περίοδο συνεχίζοντας την δράση του (προστασία κειμηλίων και έργων της βυζαντινής, μεσαιωνικής, μεταβυζαντινής και, εν γένει, χριστιανικής τέχνης).</w:t>
      </w:r>
    </w:p>
    <w:p w14:paraId="05F6BD67"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Με το νόμο 1407 της 15ης Μαΐου του 1918</w:t>
      </w:r>
      <w:r>
        <w:rPr>
          <w:rStyle w:val="a5"/>
          <w:rFonts w:ascii="Times New Roman" w:hAnsi="Times New Roman" w:cs="Times New Roman"/>
          <w:sz w:val="24"/>
          <w:szCs w:val="24"/>
        </w:rPr>
        <w:footnoteReference w:id="13"/>
      </w:r>
      <w:r>
        <w:rPr>
          <w:rFonts w:ascii="Times New Roman" w:hAnsi="Times New Roman" w:cs="Times New Roman"/>
          <w:sz w:val="24"/>
          <w:szCs w:val="24"/>
        </w:rPr>
        <w:t xml:space="preserve">, ιδρύεται στην Αθήνα Μουσείο Ελληνικών </w:t>
      </w:r>
      <w:proofErr w:type="spellStart"/>
      <w:r>
        <w:rPr>
          <w:rFonts w:ascii="Times New Roman" w:hAnsi="Times New Roman" w:cs="Times New Roman"/>
          <w:sz w:val="24"/>
          <w:szCs w:val="24"/>
        </w:rPr>
        <w:t>Χειροτεχνηματών</w:t>
      </w:r>
      <w:proofErr w:type="spellEnd"/>
      <w:r>
        <w:rPr>
          <w:rFonts w:ascii="Times New Roman" w:hAnsi="Times New Roman" w:cs="Times New Roman"/>
          <w:sz w:val="24"/>
          <w:szCs w:val="24"/>
        </w:rPr>
        <w:t xml:space="preserve"> με σκοπό την προστασία των ελληνικών χειροτεχνημάτων και των προϊόντων όλης της ελληνικής βιοτεχνίας από την περίοδο της άλωσης της Κωνσταντινούπολης μέχρι και το 1920. Με το νόμο αυτό, τα κεντήματα, τα είδη ιματισμού, τα οικιακά έπιπλα, τα σκεύη και όλα τα όπλα της περιόδου, αποτελούν αντικείμενα που προστατεύονται από το κράτος όπως τα μνημεία της αρχαίας και βυζαντινής τέχνης.</w:t>
      </w:r>
    </w:p>
    <w:p w14:paraId="65CCCAC5"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Ακόμη, η κυβέρνηση του Βενιζέλου προχώρησε στην ίδρυση και άλλων ιστορικών αρχείων πέραν των υπαρχόντων. Ένα από αυτά ήταν το ιστορικό αρχείο της Ύδρας. Επιπλέον, ιδρύθηκαν θέατρα σε όλη τη χώρα</w:t>
      </w:r>
      <w:r>
        <w:rPr>
          <w:rFonts w:ascii="Bookman Old Style" w:hAnsi="Bookman Old Style" w:cs="Times New Roman"/>
          <w:sz w:val="24"/>
          <w:szCs w:val="24"/>
        </w:rPr>
        <w:t>·</w:t>
      </w:r>
      <w:r w:rsidR="006F3134">
        <w:rPr>
          <w:rFonts w:ascii="Times New Roman" w:hAnsi="Times New Roman" w:cs="Times New Roman"/>
          <w:sz w:val="24"/>
          <w:szCs w:val="24"/>
        </w:rPr>
        <w:t xml:space="preserve"> το Θ</w:t>
      </w:r>
      <w:r>
        <w:rPr>
          <w:rFonts w:ascii="Times New Roman" w:hAnsi="Times New Roman" w:cs="Times New Roman"/>
          <w:sz w:val="24"/>
          <w:szCs w:val="24"/>
        </w:rPr>
        <w:t>έατρο των Ελλή</w:t>
      </w:r>
      <w:r w:rsidR="006F3134">
        <w:rPr>
          <w:rFonts w:ascii="Times New Roman" w:hAnsi="Times New Roman" w:cs="Times New Roman"/>
          <w:sz w:val="24"/>
          <w:szCs w:val="24"/>
        </w:rPr>
        <w:t>νων και η Ε</w:t>
      </w:r>
      <w:r w:rsidR="00917317">
        <w:rPr>
          <w:rFonts w:ascii="Times New Roman" w:hAnsi="Times New Roman" w:cs="Times New Roman"/>
          <w:sz w:val="24"/>
          <w:szCs w:val="24"/>
        </w:rPr>
        <w:t>ταιρεία του Ελλήνων Θ</w:t>
      </w:r>
      <w:r>
        <w:rPr>
          <w:rFonts w:ascii="Times New Roman" w:hAnsi="Times New Roman" w:cs="Times New Roman"/>
          <w:sz w:val="24"/>
          <w:szCs w:val="24"/>
        </w:rPr>
        <w:t>εάτρου επιχορηγούνται από το κράτος με ένα σεβαστό ποσό και ταυτόχρονα ενισχύονται το Ταμείο Συντάξεως και Αρωγής των μελών της εταιρείας των Ελλήνων Θεατρικών Συγγραφέων. Υπήρξε, επίσης, μέριμνα για την αγορά πλήθους ζωγραφικών και γλυπτών έργων με τα οποία θα διακοσμούνταν τα υπουργεία και τα δημόσια γραφεία.</w:t>
      </w:r>
    </w:p>
    <w:p w14:paraId="7C8BDACB"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Ένα σημαντικό επίτευγμα της περιόδου ήταν ο Νόμος 2387 (ΦΕΚ 148/03.07.1920) «Περί πνευματικής ιδιοκτησίας»</w:t>
      </w:r>
      <w:r>
        <w:rPr>
          <w:rStyle w:val="a5"/>
          <w:rFonts w:ascii="Times New Roman" w:hAnsi="Times New Roman" w:cs="Times New Roman"/>
          <w:sz w:val="24"/>
          <w:szCs w:val="24"/>
        </w:rPr>
        <w:footnoteReference w:id="14"/>
      </w:r>
      <w:r>
        <w:rPr>
          <w:rFonts w:ascii="Times New Roman" w:hAnsi="Times New Roman" w:cs="Times New Roman"/>
          <w:sz w:val="24"/>
          <w:szCs w:val="24"/>
        </w:rPr>
        <w:t xml:space="preserve"> με τον οποίο η Ελλάδα μπήκε στην πνευματική κοινωνία των εκπολιτισμένων των κρατών και προστάτευε πλέον, όπως είχε ηθικό καθήκον, την ξένη και την ελληνική της πνευματική παραγωγή. Με το νόμο αυτό, οι μουσικοί συνθέτες, οι συγγραφε</w:t>
      </w:r>
      <w:r w:rsidR="006F3134">
        <w:rPr>
          <w:rFonts w:ascii="Times New Roman" w:hAnsi="Times New Roman" w:cs="Times New Roman"/>
          <w:sz w:val="24"/>
          <w:szCs w:val="24"/>
        </w:rPr>
        <w:t>ίς, οι πάσης φύσεως καλλιτέχνες</w:t>
      </w:r>
      <w:r>
        <w:rPr>
          <w:rFonts w:ascii="Times New Roman" w:hAnsi="Times New Roman" w:cs="Times New Roman"/>
          <w:sz w:val="24"/>
          <w:szCs w:val="24"/>
        </w:rPr>
        <w:t xml:space="preserve"> </w:t>
      </w:r>
      <w:r>
        <w:rPr>
          <w:rFonts w:ascii="Times New Roman" w:hAnsi="Times New Roman" w:cs="Times New Roman"/>
          <w:sz w:val="24"/>
          <w:szCs w:val="24"/>
        </w:rPr>
        <w:lastRenderedPageBreak/>
        <w:t>φέρουν το αποκλειστικό δικαίωμα της αναπαραγωγής και αντιγραφής των έργων τους με οποιονδήποτε τρόπο καθώς και της μεταβίβασης του σε όποιον επιθυμούν. Επίσης, παραχωρούνταν το αποκλειστικό δικαίωμα της έκδοσης και αναπαραγωγής των έργων των αποθανόντων στους κληρονόμους τους για πενήντα έτη μετά το θάνατο των πρώτων.</w:t>
      </w:r>
    </w:p>
    <w:p w14:paraId="1C559C9A"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Φυσικά, υπήρξε μέριμνα και για τα αρχαία μνημεία με ανασκαφές που έγιναν στην Αθήνα, την Ερέτρια, την Ελευσίνα, την Επίδαυρο, τη Θήβα, την Κεφαλονιά και τη Νικόπολη δείχνοντας με αυτόν τον τρόπο ότι την κυβέρνηση του Βενιζέλου την απασχόλησε πολύ ο τομέας των Γραμμάτων και των Καλών τεχνών. Συνολικά,  αποδεικνύεται μία πολυμερής και σταθερά μέριμνα για την προαγωγή των κλάδων αυτών.</w:t>
      </w:r>
    </w:p>
    <w:p w14:paraId="1B65875B" w14:textId="77777777" w:rsidR="00D62700" w:rsidRDefault="00D62700" w:rsidP="00D62700">
      <w:pPr>
        <w:pStyle w:val="10"/>
        <w:spacing w:line="360" w:lineRule="auto"/>
        <w:jc w:val="both"/>
        <w:rPr>
          <w:rFonts w:ascii="Times New Roman" w:hAnsi="Times New Roman" w:cs="Times New Roman"/>
          <w:sz w:val="24"/>
          <w:szCs w:val="24"/>
        </w:rPr>
      </w:pPr>
    </w:p>
    <w:p w14:paraId="21066582" w14:textId="77777777" w:rsidR="00D62700" w:rsidRDefault="00D62700" w:rsidP="00D62700">
      <w:pPr>
        <w:rPr>
          <w:rFonts w:ascii="Arial" w:eastAsiaTheme="majorEastAsia" w:hAnsi="Arial" w:cstheme="majorBidi"/>
          <w:b/>
          <w:bCs/>
          <w:sz w:val="32"/>
          <w:szCs w:val="24"/>
        </w:rPr>
      </w:pPr>
      <w:r>
        <w:rPr>
          <w:szCs w:val="24"/>
        </w:rPr>
        <w:br w:type="page"/>
      </w:r>
    </w:p>
    <w:p w14:paraId="0D70EF97" w14:textId="77777777" w:rsidR="00D62700" w:rsidRDefault="00DB210D" w:rsidP="00EC24F0">
      <w:pPr>
        <w:pStyle w:val="2"/>
      </w:pPr>
      <w:bookmarkStart w:id="5" w:name="_Toc37341329"/>
      <w:r>
        <w:lastRenderedPageBreak/>
        <w:t>4</w:t>
      </w:r>
      <w:r w:rsidR="00D62700">
        <w:t>. Επιστήμες και Παιδεία</w:t>
      </w:r>
      <w:bookmarkEnd w:id="5"/>
    </w:p>
    <w:p w14:paraId="40A432A5" w14:textId="77777777" w:rsidR="00D62700" w:rsidRPr="00F070DC" w:rsidRDefault="00D62700" w:rsidP="00D62700"/>
    <w:p w14:paraId="7637C605" w14:textId="77777777" w:rsidR="00D62700" w:rsidRDefault="00D62700" w:rsidP="00D62700">
      <w:pPr>
        <w:pStyle w:val="10"/>
        <w:spacing w:line="360" w:lineRule="auto"/>
        <w:jc w:val="both"/>
        <w:rPr>
          <w:rFonts w:ascii="Times New Roman" w:hAnsi="Times New Roman" w:cs="Times New Roman"/>
          <w:sz w:val="24"/>
          <w:szCs w:val="24"/>
        </w:rPr>
      </w:pPr>
      <w:r>
        <w:rPr>
          <w:rFonts w:ascii="Times New Roman" w:hAnsi="Times New Roman" w:cs="Times New Roman"/>
          <w:sz w:val="24"/>
          <w:szCs w:val="24"/>
        </w:rPr>
        <w:t>Όσον αφορά στον τομέα των επιστημών και της παιδείας, το Πανεπιστήμιο Αθηνών φροντίζει για την ακτινοβολία του φωτός της Ελληνικής Παιδείας και των ελληνικών ιδανικών σε όλη την ανατολική λεκάνη της Μεσογείου. Για την καλύτερη λειτουργία του, η αναδιοργάνωση αυτού κρίθηκε απαραίτητη ιδίως ως προς τα κλινικά εργαστήρια, τα φροντιστήρια, τη ζωή των φοιτητών και τη διοίκηση του πανεπιστημίου.</w:t>
      </w:r>
    </w:p>
    <w:p w14:paraId="54B4A51A"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Το 1920 ιδρύθηκε στη Σμύρνη πανεπιστήμιο με δωρεά του </w:t>
      </w:r>
      <w:proofErr w:type="spellStart"/>
      <w:r>
        <w:rPr>
          <w:rFonts w:ascii="Times New Roman" w:hAnsi="Times New Roman" w:cs="Times New Roman"/>
          <w:sz w:val="24"/>
          <w:szCs w:val="24"/>
        </w:rPr>
        <w:t>φιλογενούς</w:t>
      </w:r>
      <w:proofErr w:type="spellEnd"/>
      <w:r>
        <w:rPr>
          <w:rFonts w:ascii="Times New Roman" w:hAnsi="Times New Roman" w:cs="Times New Roman"/>
          <w:sz w:val="24"/>
          <w:szCs w:val="24"/>
        </w:rPr>
        <w:t xml:space="preserve">, κατά το Υπουργείο, κυρίου </w:t>
      </w:r>
      <w:proofErr w:type="spellStart"/>
      <w:r>
        <w:rPr>
          <w:rFonts w:ascii="Times New Roman" w:hAnsi="Times New Roman" w:cs="Times New Roman"/>
          <w:sz w:val="24"/>
          <w:szCs w:val="24"/>
        </w:rPr>
        <w:t>Παλαντζή</w:t>
      </w:r>
      <w:proofErr w:type="spellEnd"/>
      <w:r>
        <w:rPr>
          <w:rFonts w:ascii="Times New Roman" w:hAnsi="Times New Roman" w:cs="Times New Roman"/>
          <w:sz w:val="24"/>
          <w:szCs w:val="24"/>
        </w:rPr>
        <w:t xml:space="preserve"> Σταύρου (Ν. 2251, ΦΕΚ 145/01.07.1920)</w:t>
      </w:r>
      <w:r>
        <w:rPr>
          <w:rStyle w:val="a5"/>
          <w:rFonts w:ascii="Times New Roman" w:hAnsi="Times New Roman" w:cs="Times New Roman"/>
          <w:sz w:val="24"/>
          <w:szCs w:val="24"/>
        </w:rPr>
        <w:footnoteReference w:id="15"/>
      </w:r>
      <w:r>
        <w:rPr>
          <w:rFonts w:ascii="Times New Roman" w:hAnsi="Times New Roman" w:cs="Times New Roman"/>
          <w:sz w:val="24"/>
          <w:szCs w:val="24"/>
        </w:rPr>
        <w:t>. Ωστόσο δεν λειτούργησε ποτέ. «</w:t>
      </w:r>
      <w:r w:rsidRPr="00B9215B">
        <w:rPr>
          <w:rFonts w:ascii="Times New Roman" w:hAnsi="Times New Roman" w:cs="Times New Roman"/>
          <w:sz w:val="24"/>
          <w:szCs w:val="24"/>
        </w:rPr>
        <w:t xml:space="preserve">Τα προβλήματα σχετικά με τη λειτουργία του ιδρύματος συνδέονταν αρχικά με τις υποσχόμενες χορηγίες και κυρίως εκείνη του </w:t>
      </w:r>
      <w:r>
        <w:rPr>
          <w:rFonts w:ascii="Times New Roman" w:hAnsi="Times New Roman" w:cs="Times New Roman"/>
          <w:sz w:val="24"/>
          <w:szCs w:val="24"/>
        </w:rPr>
        <w:t xml:space="preserve">[…] Σταύρου </w:t>
      </w:r>
      <w:proofErr w:type="spellStart"/>
      <w:r>
        <w:rPr>
          <w:rFonts w:ascii="Times New Roman" w:hAnsi="Times New Roman" w:cs="Times New Roman"/>
          <w:sz w:val="24"/>
          <w:szCs w:val="24"/>
        </w:rPr>
        <w:t>Παλαντζή</w:t>
      </w:r>
      <w:proofErr w:type="spellEnd"/>
      <w:r>
        <w:rPr>
          <w:rFonts w:ascii="Times New Roman" w:hAnsi="Times New Roman" w:cs="Times New Roman"/>
          <w:sz w:val="24"/>
          <w:szCs w:val="24"/>
        </w:rPr>
        <w:t xml:space="preserve"> </w:t>
      </w:r>
      <w:r w:rsidRPr="00B9215B">
        <w:rPr>
          <w:rFonts w:ascii="Times New Roman" w:hAnsi="Times New Roman" w:cs="Times New Roman"/>
          <w:sz w:val="24"/>
          <w:szCs w:val="24"/>
        </w:rPr>
        <w:t>ο οποίος είχε αναλάβει να χρηματοδοτήσει την ανέγερση του Πανεπιστημίου με το ποσό των 2.000.000 φράγκων και παράλληλα να καταβάλει κάθε χρόνο το ποσό των 250.000 φράγκων. Υπέγραψε μάλιστα και σχετική συμφωνία με το Ελληνικό Δημόσιο, δια του Έλληνα πρέσβ</w:t>
      </w:r>
      <w:r>
        <w:rPr>
          <w:rFonts w:ascii="Times New Roman" w:hAnsi="Times New Roman" w:cs="Times New Roman"/>
          <w:sz w:val="24"/>
          <w:szCs w:val="24"/>
        </w:rPr>
        <w:t>η</w:t>
      </w:r>
      <w:r w:rsidRPr="00B9215B">
        <w:rPr>
          <w:rFonts w:ascii="Times New Roman" w:hAnsi="Times New Roman" w:cs="Times New Roman"/>
          <w:sz w:val="24"/>
          <w:szCs w:val="24"/>
        </w:rPr>
        <w:t xml:space="preserve"> στο Παρίσι Δημήτριου </w:t>
      </w:r>
      <w:proofErr w:type="spellStart"/>
      <w:r w:rsidRPr="00B9215B">
        <w:rPr>
          <w:rFonts w:ascii="Times New Roman" w:hAnsi="Times New Roman" w:cs="Times New Roman"/>
          <w:sz w:val="24"/>
          <w:szCs w:val="24"/>
        </w:rPr>
        <w:t>Μπενετάτου</w:t>
      </w:r>
      <w:proofErr w:type="spellEnd"/>
      <w:r w:rsidRPr="00B9215B">
        <w:rPr>
          <w:rFonts w:ascii="Times New Roman" w:hAnsi="Times New Roman" w:cs="Times New Roman"/>
          <w:sz w:val="24"/>
          <w:szCs w:val="24"/>
        </w:rPr>
        <w:t>. Τελικά δεν τήρησε τους όρους</w:t>
      </w:r>
      <w:r>
        <w:rPr>
          <w:rFonts w:ascii="Times New Roman" w:hAnsi="Times New Roman" w:cs="Times New Roman"/>
          <w:sz w:val="24"/>
          <w:szCs w:val="24"/>
        </w:rPr>
        <w:t xml:space="preserve"> του συμβολαίου ο </w:t>
      </w:r>
      <w:proofErr w:type="spellStart"/>
      <w:r>
        <w:rPr>
          <w:rFonts w:ascii="Times New Roman" w:hAnsi="Times New Roman" w:cs="Times New Roman"/>
          <w:sz w:val="24"/>
          <w:szCs w:val="24"/>
        </w:rPr>
        <w:t>Παλαντζής</w:t>
      </w:r>
      <w:proofErr w:type="spellEnd"/>
      <w:r>
        <w:rPr>
          <w:rFonts w:ascii="Times New Roman" w:hAnsi="Times New Roman" w:cs="Times New Roman"/>
          <w:sz w:val="24"/>
          <w:szCs w:val="24"/>
        </w:rPr>
        <w:t>».</w:t>
      </w:r>
      <w:r>
        <w:rPr>
          <w:rStyle w:val="a5"/>
          <w:rFonts w:ascii="Times New Roman" w:hAnsi="Times New Roman" w:cs="Times New Roman"/>
          <w:sz w:val="24"/>
          <w:szCs w:val="24"/>
        </w:rPr>
        <w:footnoteReference w:id="16"/>
      </w:r>
      <w:r w:rsidRPr="00B9215B">
        <w:rPr>
          <w:rFonts w:ascii="Times New Roman" w:hAnsi="Times New Roman" w:cs="Times New Roman"/>
          <w:sz w:val="24"/>
          <w:szCs w:val="24"/>
        </w:rPr>
        <w:t xml:space="preserve"> </w:t>
      </w:r>
    </w:p>
    <w:p w14:paraId="312EB6E1"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Η κυβέρνηση του κόμματος των φιλελευθέρων προχώρησε σε αλλαγές και στην Εθνική Βιβλιοθήκη. Ο νέος νόμος 2386 (ΦΕΚ 147/03.07.1920)</w:t>
      </w:r>
      <w:r>
        <w:rPr>
          <w:rStyle w:val="a5"/>
          <w:rFonts w:ascii="Times New Roman" w:hAnsi="Times New Roman" w:cs="Times New Roman"/>
          <w:sz w:val="24"/>
          <w:szCs w:val="24"/>
        </w:rPr>
        <w:footnoteReference w:id="17"/>
      </w:r>
      <w:r>
        <w:rPr>
          <w:rFonts w:ascii="Times New Roman" w:hAnsi="Times New Roman" w:cs="Times New Roman"/>
          <w:sz w:val="24"/>
          <w:szCs w:val="24"/>
        </w:rPr>
        <w:t xml:space="preserve"> θεραπεύει όλες τις ελλείψεις</w:t>
      </w:r>
      <w:r w:rsidR="00DB54C7">
        <w:rPr>
          <w:rFonts w:ascii="Times New Roman" w:hAnsi="Times New Roman" w:cs="Times New Roman"/>
          <w:sz w:val="24"/>
          <w:szCs w:val="24"/>
        </w:rPr>
        <w:t>, φροντίζει</w:t>
      </w:r>
      <w:r>
        <w:rPr>
          <w:rFonts w:ascii="Times New Roman" w:hAnsi="Times New Roman" w:cs="Times New Roman"/>
          <w:sz w:val="24"/>
          <w:szCs w:val="24"/>
        </w:rPr>
        <w:t xml:space="preserve"> για τη διοικητική οργάνωση της</w:t>
      </w:r>
      <w:r w:rsidRPr="000F0E3C">
        <w:rPr>
          <w:rFonts w:ascii="Times New Roman" w:hAnsi="Times New Roman" w:cs="Times New Roman"/>
          <w:sz w:val="24"/>
          <w:szCs w:val="24"/>
        </w:rPr>
        <w:t xml:space="preserve">, </w:t>
      </w:r>
      <w:r>
        <w:rPr>
          <w:rFonts w:ascii="Times New Roman" w:hAnsi="Times New Roman" w:cs="Times New Roman"/>
          <w:sz w:val="24"/>
          <w:szCs w:val="24"/>
        </w:rPr>
        <w:t>θέτει νέες βάσεις σε διάφορα ζητήματα και της παρέχει όλα τα απαραίτητα μέσα για να καλυφθούν οι ανάγκες της. Με το ψήφισμα αυτό, η Βιβλιοθήκη στεγάζεται στο Μέγαρο των αδερφών Βαλλιάνων που ιδρύθηκε γι’ αυτόν τον σκοπό και λειτουργεί ταυτόχρονα και ως Βιβλιοθήκη του Εθνικού Πανεπιστημίου (Αθηνών).</w:t>
      </w:r>
    </w:p>
    <w:p w14:paraId="682AA6CF"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Στο πλαίσιο των μεταρρυθμίσεων ιδρύεται, επίσης, η Δημόσια βιβλιοθήκη της Θεσσαλονίκης και αναδιοργανώνονται οι υπάρχουσες Δημόσιες βιβλιοθήκες της Κέρκυρας της Κεφαλληνίας της Ζακύνθου της Σάμου και της Ανδρίτσαινας.</w:t>
      </w:r>
    </w:p>
    <w:p w14:paraId="474E4192"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Στη μέση και δημοτική εκπαίδευση, η μόρφωσή του προσωπικού και η κατασκευή διδακτηρίων αποτελεί κεντρικό σημείο των μεταρρυθμίσεων που εισήγαγε η κυβέρνηση του Βενιζέλου. Η οργάνωση των σχολείων επί νέων βάσεων και η εισαγωγή νέων προγραμμάτων, αν και κατείχε σημαντική θέση στ</w:t>
      </w:r>
      <w:r w:rsidR="00DB54C7">
        <w:rPr>
          <w:rFonts w:ascii="Times New Roman" w:hAnsi="Times New Roman" w:cs="Times New Roman"/>
          <w:sz w:val="24"/>
          <w:szCs w:val="24"/>
        </w:rPr>
        <w:t>ο β</w:t>
      </w:r>
      <w:r>
        <w:rPr>
          <w:rFonts w:ascii="Times New Roman" w:hAnsi="Times New Roman" w:cs="Times New Roman"/>
          <w:sz w:val="24"/>
          <w:szCs w:val="24"/>
        </w:rPr>
        <w:t xml:space="preserve">ενιζελικό πρόγραμμα, δεν κατέστη δυνατή εξαιτίας των περιστάσεων των τελευταίων ετών. Ωστόσο, ως «αντιστάθμισα» ιδρύθηκαν πρακτικά λύκεια στις περισσότερες πόλεις στο πλαίσιο του αναδιοργανωθέντος Βαρβάκειου Σχολείου, καθώς και Γυμνάσια θηλέων στην Αθήνα, τον Πειραιά, την Πάτρα και τον Πύργο. Στις νέες χώρες, ιδρύθηκαν 14 νέα γυμνάσια, 33 ελληνικά σχολεία και 124 </w:t>
      </w:r>
      <w:proofErr w:type="spellStart"/>
      <w:r>
        <w:rPr>
          <w:rFonts w:ascii="Times New Roman" w:hAnsi="Times New Roman" w:cs="Times New Roman"/>
          <w:sz w:val="24"/>
          <w:szCs w:val="24"/>
        </w:rPr>
        <w:t>ημιγυμνάσια</w:t>
      </w:r>
      <w:proofErr w:type="spellEnd"/>
      <w:r>
        <w:rPr>
          <w:rFonts w:ascii="Times New Roman" w:hAnsi="Times New Roman" w:cs="Times New Roman"/>
          <w:sz w:val="24"/>
          <w:szCs w:val="24"/>
        </w:rPr>
        <w:t>.</w:t>
      </w:r>
    </w:p>
    <w:p w14:paraId="203646DF"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Αναφορικά με το ζήτημα του προσωπικού της Μέσης και της Δημοτικής εκπαίδευσης, οι πολιτικές εξελίξεις των τελευταίων χρόνων οδήγησαν την πολιτ</w:t>
      </w:r>
      <w:r w:rsidR="00DE5909">
        <w:rPr>
          <w:rFonts w:ascii="Times New Roman" w:hAnsi="Times New Roman" w:cs="Times New Roman"/>
          <w:sz w:val="24"/>
          <w:szCs w:val="24"/>
        </w:rPr>
        <w:t>εία στο να χρησιμοποιήσει στις Ν</w:t>
      </w:r>
      <w:r>
        <w:rPr>
          <w:rFonts w:ascii="Times New Roman" w:hAnsi="Times New Roman" w:cs="Times New Roman"/>
          <w:sz w:val="24"/>
          <w:szCs w:val="24"/>
        </w:rPr>
        <w:t xml:space="preserve">έες </w:t>
      </w:r>
      <w:r w:rsidR="00DE5909">
        <w:rPr>
          <w:rFonts w:ascii="Times New Roman" w:hAnsi="Times New Roman" w:cs="Times New Roman"/>
          <w:sz w:val="24"/>
          <w:szCs w:val="24"/>
        </w:rPr>
        <w:t>Χ</w:t>
      </w:r>
      <w:r>
        <w:rPr>
          <w:rFonts w:ascii="Times New Roman" w:hAnsi="Times New Roman" w:cs="Times New Roman"/>
          <w:sz w:val="24"/>
          <w:szCs w:val="24"/>
        </w:rPr>
        <w:t>ώρες προσωπικό κατώτερης μορφώσεως. Έτσι, το υπουργ</w:t>
      </w:r>
      <w:r w:rsidR="00DE5909">
        <w:rPr>
          <w:rFonts w:ascii="Times New Roman" w:hAnsi="Times New Roman" w:cs="Times New Roman"/>
          <w:sz w:val="24"/>
          <w:szCs w:val="24"/>
        </w:rPr>
        <w:t xml:space="preserve">είο προχώρησε στην ανύψωση του </w:t>
      </w:r>
      <w:r w:rsidR="00DE5909" w:rsidRPr="00DE5909">
        <w:rPr>
          <w:rFonts w:ascii="Times New Roman" w:hAnsi="Times New Roman" w:cs="Times New Roman"/>
          <w:i/>
          <w:sz w:val="24"/>
          <w:szCs w:val="24"/>
        </w:rPr>
        <w:t>δ</w:t>
      </w:r>
      <w:r w:rsidRPr="00DE5909">
        <w:rPr>
          <w:rFonts w:ascii="Times New Roman" w:hAnsi="Times New Roman" w:cs="Times New Roman"/>
          <w:i/>
          <w:sz w:val="24"/>
          <w:szCs w:val="24"/>
        </w:rPr>
        <w:t>ιδασκάλου</w:t>
      </w:r>
      <w:r>
        <w:rPr>
          <w:rFonts w:ascii="Times New Roman" w:hAnsi="Times New Roman" w:cs="Times New Roman"/>
          <w:sz w:val="24"/>
          <w:szCs w:val="24"/>
        </w:rPr>
        <w:t xml:space="preserve">, με την καλύτερη μόρφωση του και στη ριζική αναμόρφωση του προγράμματος σπουδών. </w:t>
      </w:r>
    </w:p>
    <w:p w14:paraId="5D49A1C4"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Όσον αφορά </w:t>
      </w:r>
      <w:r w:rsidR="00DE5909">
        <w:rPr>
          <w:rFonts w:ascii="Times New Roman" w:hAnsi="Times New Roman" w:cs="Times New Roman"/>
          <w:sz w:val="24"/>
          <w:szCs w:val="24"/>
        </w:rPr>
        <w:t>σ</w:t>
      </w:r>
      <w:r>
        <w:rPr>
          <w:rFonts w:ascii="Times New Roman" w:hAnsi="Times New Roman" w:cs="Times New Roman"/>
          <w:sz w:val="24"/>
          <w:szCs w:val="24"/>
        </w:rPr>
        <w:t>τη μισθοδοσία των λειτουργών της Μέσης και της Δημοτικής εκπαίδευσης τριπλασιάστηκαν οι προπολεμικές αποδοχές τους με την επιφύλαξη ότι θα αυξηθούν περαιτέρω τα επόμενα χρόνια. Βασικό στοιχείο της μεταρρύθμισης ήταν και η μόρφωση των λειτουργών της παιδείας. Για το λόγο αυτό προχώρησαν στην αναδιοργάνωση του Διδασκαλείου της Μέσης εκπαίδευσης, την ίδρυση του Διδασκαλείου ξένων γλωσσών, την ίδρυση της Παιδαγωγικής Ακαδημίας (με το Ν.2243, ΦΕΚ148/3-7-1920)</w:t>
      </w:r>
      <w:r>
        <w:rPr>
          <w:rStyle w:val="a5"/>
          <w:rFonts w:ascii="Times New Roman" w:hAnsi="Times New Roman" w:cs="Times New Roman"/>
          <w:sz w:val="24"/>
          <w:szCs w:val="24"/>
        </w:rPr>
        <w:footnoteReference w:id="18"/>
      </w:r>
      <w:r>
        <w:rPr>
          <w:rFonts w:ascii="Times New Roman" w:hAnsi="Times New Roman" w:cs="Times New Roman"/>
          <w:sz w:val="24"/>
          <w:szCs w:val="24"/>
        </w:rPr>
        <w:t xml:space="preserve">, τη μόρφωσή του προσωπικού των Διδασκαλείων και την ίδρυση του ανώτερου τμήματος του Διδασκαλείου των Νηπιαγωγών Καλλιθέας. Επίσης, ιδρύθηκε </w:t>
      </w:r>
      <w:r w:rsidR="007F6EAA">
        <w:rPr>
          <w:rFonts w:ascii="Times New Roman" w:hAnsi="Times New Roman" w:cs="Times New Roman"/>
          <w:sz w:val="24"/>
          <w:szCs w:val="24"/>
        </w:rPr>
        <w:t xml:space="preserve">το </w:t>
      </w:r>
      <w:r>
        <w:rPr>
          <w:rFonts w:ascii="Times New Roman" w:hAnsi="Times New Roman" w:cs="Times New Roman"/>
          <w:sz w:val="24"/>
          <w:szCs w:val="24"/>
        </w:rPr>
        <w:t xml:space="preserve">Διδασκαλείο </w:t>
      </w:r>
      <w:r w:rsidR="00905114">
        <w:rPr>
          <w:rFonts w:ascii="Times New Roman" w:hAnsi="Times New Roman" w:cs="Times New Roman"/>
          <w:sz w:val="24"/>
          <w:szCs w:val="24"/>
        </w:rPr>
        <w:t xml:space="preserve">των </w:t>
      </w:r>
      <w:r>
        <w:rPr>
          <w:rFonts w:ascii="Times New Roman" w:hAnsi="Times New Roman" w:cs="Times New Roman"/>
          <w:sz w:val="24"/>
          <w:szCs w:val="24"/>
        </w:rPr>
        <w:t>Νηπιαγωγών στη Μακεδονία μαζί με οικοτροφεία και αγροτικά διδασκαλεία.</w:t>
      </w:r>
    </w:p>
    <w:p w14:paraId="6CCFC45A"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Το </w:t>
      </w:r>
      <w:r w:rsidR="007F6EAA">
        <w:rPr>
          <w:rFonts w:ascii="Times New Roman" w:hAnsi="Times New Roman" w:cs="Times New Roman"/>
          <w:sz w:val="24"/>
          <w:szCs w:val="24"/>
        </w:rPr>
        <w:t>«</w:t>
      </w:r>
      <w:r>
        <w:rPr>
          <w:rFonts w:ascii="Times New Roman" w:hAnsi="Times New Roman" w:cs="Times New Roman"/>
          <w:sz w:val="24"/>
          <w:szCs w:val="24"/>
        </w:rPr>
        <w:t>θεμελιώδες σφάλμα</w:t>
      </w:r>
      <w:r w:rsidR="007F6EAA">
        <w:rPr>
          <w:rFonts w:ascii="Times New Roman" w:hAnsi="Times New Roman" w:cs="Times New Roman"/>
          <w:sz w:val="24"/>
          <w:szCs w:val="24"/>
        </w:rPr>
        <w:t>»</w:t>
      </w:r>
      <w:r>
        <w:rPr>
          <w:rFonts w:ascii="Times New Roman" w:hAnsi="Times New Roman" w:cs="Times New Roman"/>
          <w:sz w:val="24"/>
          <w:szCs w:val="24"/>
        </w:rPr>
        <w:t xml:space="preserve"> της τακτικής των μέχρι τότε κυβερνήσεων αναφορικά με την </w:t>
      </w:r>
      <w:r w:rsidR="00210FD2">
        <w:rPr>
          <w:rFonts w:ascii="Times New Roman" w:hAnsi="Times New Roman" w:cs="Times New Roman"/>
          <w:sz w:val="24"/>
          <w:szCs w:val="24"/>
        </w:rPr>
        <w:t>ανεπαρκή</w:t>
      </w:r>
      <w:r w:rsidR="007F6EAA">
        <w:rPr>
          <w:rFonts w:ascii="Times New Roman" w:hAnsi="Times New Roman" w:cs="Times New Roman"/>
          <w:sz w:val="24"/>
          <w:szCs w:val="24"/>
        </w:rPr>
        <w:t xml:space="preserve"> </w:t>
      </w:r>
      <w:r>
        <w:rPr>
          <w:rFonts w:ascii="Times New Roman" w:hAnsi="Times New Roman" w:cs="Times New Roman"/>
          <w:sz w:val="24"/>
          <w:szCs w:val="24"/>
        </w:rPr>
        <w:t xml:space="preserve">οικοδόμηση διδακτηρίων, οφείλεται σύμφωνα με το Υπουργείο Παιδείας, στο ότι έπρεπε να πραγματοποιηθεί από το κέντρο. Γι’ αυτό και </w:t>
      </w:r>
      <w:r>
        <w:rPr>
          <w:rFonts w:ascii="Times New Roman" w:hAnsi="Times New Roman" w:cs="Times New Roman"/>
          <w:sz w:val="24"/>
          <w:szCs w:val="24"/>
        </w:rPr>
        <w:lastRenderedPageBreak/>
        <w:t>ιδρύθηκε το Ταμείο Εκπαιδευτικής Πρόνοιας (Ν.2442, ΦΕΚ 181/11.08.2020)</w:t>
      </w:r>
      <w:r>
        <w:rPr>
          <w:rStyle w:val="a5"/>
          <w:rFonts w:ascii="Times New Roman" w:hAnsi="Times New Roman" w:cs="Times New Roman"/>
          <w:sz w:val="24"/>
          <w:szCs w:val="24"/>
        </w:rPr>
        <w:footnoteReference w:id="19"/>
      </w:r>
      <w:r>
        <w:rPr>
          <w:rFonts w:ascii="Times New Roman" w:hAnsi="Times New Roman" w:cs="Times New Roman"/>
          <w:sz w:val="24"/>
          <w:szCs w:val="24"/>
        </w:rPr>
        <w:t xml:space="preserve"> με σκοπό την ίδρυση διδακτηρίων σε κάθε κοινότητα και δήμο, τα οποία θα ενισχύονται οικονομικώς από το εκάστοτε Ταμείο και θα πληρούν τις προϋποθέσεις της υγιεινής και της παιδαγωγικής.</w:t>
      </w:r>
    </w:p>
    <w:p w14:paraId="79AC9CF7"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Επίσης, με το Νόμο 1406 (ΦΕΚ 101/09.05.1918)</w:t>
      </w:r>
      <w:r>
        <w:rPr>
          <w:rStyle w:val="a5"/>
          <w:rFonts w:ascii="Times New Roman" w:hAnsi="Times New Roman" w:cs="Times New Roman"/>
          <w:sz w:val="24"/>
          <w:szCs w:val="24"/>
        </w:rPr>
        <w:footnoteReference w:id="20"/>
      </w:r>
      <w:r>
        <w:rPr>
          <w:rFonts w:ascii="Times New Roman" w:hAnsi="Times New Roman" w:cs="Times New Roman"/>
          <w:sz w:val="24"/>
          <w:szCs w:val="24"/>
        </w:rPr>
        <w:t xml:space="preserve">, δημιουργήθηκαν τμήματα Γυμναστικής και Υγιεινής με σκοπό την εξασφάλιση της σωματικής αγωγής και της υγιεινής των μαθητών. Στο ίδιο νομικό πλαίσιο, οργανώθηκε το Γυμναστικό Διδασκαλείο για την ειδική μετεκπαίδευση των δασκάλων της Δημοτικής εκπαίδευσης κατά το πρότυπο του Κεντρικού Γυμναστικού Ινστιτούτου της Στοκχόλμης. Είχε, </w:t>
      </w:r>
      <w:r w:rsidR="008764B1">
        <w:rPr>
          <w:rFonts w:ascii="Times New Roman" w:hAnsi="Times New Roman" w:cs="Times New Roman"/>
          <w:sz w:val="24"/>
          <w:szCs w:val="24"/>
        </w:rPr>
        <w:t>επίσης,</w:t>
      </w:r>
      <w:r>
        <w:rPr>
          <w:rFonts w:ascii="Times New Roman" w:hAnsi="Times New Roman" w:cs="Times New Roman"/>
          <w:sz w:val="24"/>
          <w:szCs w:val="24"/>
        </w:rPr>
        <w:t xml:space="preserve"> σκοπό τη θέσπιση μέτρων για την ενίσχυση και επέκταση της δράσης των ακαδημαϊκών γυμναστηρίων. Ο αριθμός των διδασκόντων στα γυμναστήρια ανήλθε από 45, το 1917, σε 410 κατά το 1920. Αξίζει να σημειωθεί και η μεγάλη μέριμνα που δόθηκε για την υγεία των μαθητών και την προφύλαξη τους από διάφορα νοσήματα. Από 1917 ως το 1920 εμβολιάστηκαν περίπου 100.000 μαθητές.</w:t>
      </w:r>
    </w:p>
    <w:p w14:paraId="6E0E9BB3" w14:textId="77777777" w:rsidR="00D62700" w:rsidRDefault="00D62700" w:rsidP="00D62700">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Τέλος μεγάλη μέριμνα δόθηκε για τα διδακτικά βιβλία. Με τους νομού</w:t>
      </w:r>
      <w:r w:rsidR="008764B1">
        <w:rPr>
          <w:rFonts w:ascii="Times New Roman" w:hAnsi="Times New Roman" w:cs="Times New Roman"/>
          <w:sz w:val="24"/>
          <w:szCs w:val="24"/>
        </w:rPr>
        <w:t>ς 826 και 1332 (έγινε αναφορά στις</w:t>
      </w:r>
      <w:r>
        <w:rPr>
          <w:rFonts w:ascii="Times New Roman" w:hAnsi="Times New Roman" w:cs="Times New Roman"/>
          <w:sz w:val="24"/>
          <w:szCs w:val="24"/>
        </w:rPr>
        <w:t xml:space="preserve"> προηγούμενες σελίδες) άλλαξε το υπάρχον σύστημα του υπουργείου αναφορικά με την έκδοση των βιβλίων που εξασφάλιζε το μονοπώλιο. Ο νόμος περί διδακτικών βιβλίων είναι η σημαντικότερη εκπαιδευτική μεταρρύθμιση γιατί εισήχθη στο δημοτικό σχολείο η κοινή ομιλούμενη της εποχής, δηλαδή η δημοτική γλώσσα.</w:t>
      </w:r>
    </w:p>
    <w:p w14:paraId="4178187D" w14:textId="77777777" w:rsidR="00D62700" w:rsidRDefault="00D62700" w:rsidP="00D62700">
      <w:pPr>
        <w:pStyle w:val="10"/>
        <w:spacing w:line="360" w:lineRule="auto"/>
        <w:jc w:val="both"/>
        <w:rPr>
          <w:rFonts w:ascii="Times New Roman" w:hAnsi="Times New Roman" w:cs="Times New Roman"/>
          <w:sz w:val="24"/>
          <w:szCs w:val="24"/>
        </w:rPr>
      </w:pPr>
    </w:p>
    <w:p w14:paraId="375053FE" w14:textId="77777777" w:rsidR="00D62700" w:rsidRDefault="00D62700" w:rsidP="00D62700">
      <w:pPr>
        <w:pStyle w:val="10"/>
        <w:spacing w:line="360" w:lineRule="auto"/>
        <w:jc w:val="both"/>
        <w:rPr>
          <w:rFonts w:ascii="Times New Roman" w:hAnsi="Times New Roman" w:cs="Times New Roman"/>
          <w:sz w:val="24"/>
          <w:szCs w:val="24"/>
        </w:rPr>
      </w:pPr>
    </w:p>
    <w:p w14:paraId="1FB31649" w14:textId="77777777" w:rsidR="00D62700" w:rsidRDefault="00D62700" w:rsidP="00D62700">
      <w:pPr>
        <w:rPr>
          <w:rFonts w:ascii="Arial" w:eastAsiaTheme="majorEastAsia" w:hAnsi="Arial" w:cstheme="majorBidi"/>
          <w:b/>
          <w:bCs/>
          <w:sz w:val="32"/>
          <w:szCs w:val="28"/>
        </w:rPr>
      </w:pPr>
      <w:r>
        <w:br w:type="page"/>
      </w:r>
    </w:p>
    <w:p w14:paraId="346AAE49" w14:textId="77777777" w:rsidR="00D62700" w:rsidRDefault="00D62700" w:rsidP="00EC24F0">
      <w:pPr>
        <w:pStyle w:val="2"/>
      </w:pPr>
      <w:bookmarkStart w:id="6" w:name="_Toc37341330"/>
      <w:r>
        <w:lastRenderedPageBreak/>
        <w:t>Επίλογος</w:t>
      </w:r>
      <w:bookmarkEnd w:id="6"/>
    </w:p>
    <w:p w14:paraId="7BACF019" w14:textId="77777777" w:rsidR="00D62700" w:rsidRPr="00F070DC" w:rsidRDefault="00D62700" w:rsidP="00D62700"/>
    <w:p w14:paraId="3483D729" w14:textId="77777777" w:rsidR="00D62700" w:rsidRDefault="00D62700" w:rsidP="00D62700">
      <w:pPr>
        <w:pStyle w:val="10"/>
        <w:spacing w:line="360" w:lineRule="auto"/>
        <w:jc w:val="both"/>
        <w:rPr>
          <w:rFonts w:ascii="Times New Roman" w:hAnsi="Times New Roman" w:cs="Times New Roman"/>
          <w:sz w:val="24"/>
          <w:szCs w:val="24"/>
        </w:rPr>
      </w:pPr>
      <w:r>
        <w:rPr>
          <w:rFonts w:ascii="Times New Roman" w:hAnsi="Times New Roman" w:cs="Times New Roman"/>
          <w:sz w:val="24"/>
          <w:szCs w:val="24"/>
        </w:rPr>
        <w:t>Η κυβέρνηση του Βενιζέλου προχώρησε σε καίριες επεμβάσεις στο χώρο της παιδείας και κατάφερε να εφαρμόσει την πλειονότητα των μεταρρυθμίσεων της στους περισσότερους κλάδους της. Μέσα από το αρχείο του Γληνού, διακρίνεται η υπευθυνότητα, η συνέπεια και η ευθύνη που διακατείχε την κυβέρνηση, η οποία παραδέχεται τυχόν λάθη και ελλείψεις</w:t>
      </w:r>
      <w:r w:rsidR="007900FF">
        <w:rPr>
          <w:rFonts w:ascii="Times New Roman" w:hAnsi="Times New Roman" w:cs="Times New Roman"/>
          <w:sz w:val="24"/>
          <w:szCs w:val="24"/>
        </w:rPr>
        <w:t xml:space="preserve"> στο έργο της</w:t>
      </w:r>
      <w:r>
        <w:rPr>
          <w:rFonts w:ascii="Times New Roman" w:hAnsi="Times New Roman" w:cs="Times New Roman"/>
          <w:sz w:val="24"/>
          <w:szCs w:val="24"/>
        </w:rPr>
        <w:t>. Ωστόσο, ήττα του Βενιζέλου στις εκλογές της 1ης Νοεμβρίου 1920 τερμάτισε τις προσπάθειες για μεταβολές στο χώρο της παιδείας. Την εξουσία θα αναλάβει ξανά ο Βενιζέλος το 1923 και θα συνεχίσει την μεταρρυθμιστική προσπάθεια η οποία ωστόσο δε θα έχει την «ορμή» των προηγούμενων ετών.</w:t>
      </w:r>
    </w:p>
    <w:p w14:paraId="40E1FEE9" w14:textId="77777777" w:rsidR="00D62700" w:rsidRDefault="00D62700" w:rsidP="00D62700"/>
    <w:p w14:paraId="38FD0145" w14:textId="77777777" w:rsidR="00D62700" w:rsidRDefault="00D62700" w:rsidP="00D62700"/>
    <w:p w14:paraId="5D2678A0" w14:textId="77777777" w:rsidR="00D62700" w:rsidRDefault="00D62700" w:rsidP="00D62700">
      <w:pPr>
        <w:rPr>
          <w:rFonts w:ascii="Arial" w:eastAsiaTheme="majorEastAsia" w:hAnsi="Arial" w:cstheme="majorBidi"/>
          <w:b/>
          <w:bCs/>
          <w:sz w:val="32"/>
          <w:szCs w:val="28"/>
        </w:rPr>
      </w:pPr>
      <w:r>
        <w:br w:type="page"/>
      </w:r>
    </w:p>
    <w:p w14:paraId="27EE73AF" w14:textId="77777777" w:rsidR="00D62700" w:rsidRDefault="00D62700" w:rsidP="00EC24F0">
      <w:pPr>
        <w:pStyle w:val="2"/>
      </w:pPr>
      <w:bookmarkStart w:id="7" w:name="_Toc37341331"/>
      <w:r>
        <w:lastRenderedPageBreak/>
        <w:t>Βιβλιογραφία</w:t>
      </w:r>
      <w:bookmarkEnd w:id="7"/>
    </w:p>
    <w:p w14:paraId="01D8C716" w14:textId="77777777" w:rsidR="00D62700" w:rsidRDefault="00D62700" w:rsidP="00D62700"/>
    <w:p w14:paraId="745A478B" w14:textId="77777777" w:rsidR="00D62700" w:rsidRPr="000F0E3C" w:rsidRDefault="00D62700" w:rsidP="00DB210D">
      <w:pPr>
        <w:spacing w:line="360" w:lineRule="auto"/>
        <w:rPr>
          <w:rFonts w:ascii="Times New Roman" w:eastAsiaTheme="majorEastAsia" w:hAnsi="Times New Roman" w:cs="Times New Roman"/>
          <w:sz w:val="24"/>
        </w:rPr>
      </w:pPr>
      <w:r w:rsidRPr="00D62700">
        <w:rPr>
          <w:rFonts w:ascii="Times New Roman" w:eastAsiaTheme="majorEastAsia" w:hAnsi="Times New Roman" w:cs="Times New Roman"/>
          <w:sz w:val="24"/>
        </w:rPr>
        <w:t xml:space="preserve">Βερέμης, Θ. (2009), </w:t>
      </w:r>
      <w:r w:rsidRPr="00D62700">
        <w:rPr>
          <w:rFonts w:ascii="Times New Roman" w:eastAsiaTheme="majorEastAsia" w:hAnsi="Times New Roman" w:cs="Times New Roman"/>
          <w:i/>
          <w:sz w:val="24"/>
        </w:rPr>
        <w:t>Μεγάλοι Έλληνες. Ελευθέριος Βενιζέλος</w:t>
      </w:r>
      <w:r w:rsidRPr="00D62700">
        <w:rPr>
          <w:rFonts w:ascii="Times New Roman" w:eastAsiaTheme="majorEastAsia" w:hAnsi="Times New Roman" w:cs="Times New Roman"/>
          <w:sz w:val="24"/>
        </w:rPr>
        <w:t>, ΣΚΑΙ Βιβλίο, τ.8, Αθήνα.</w:t>
      </w:r>
    </w:p>
    <w:p w14:paraId="46779450" w14:textId="77777777" w:rsidR="00D62700" w:rsidRDefault="00D62700" w:rsidP="00DB210D">
      <w:pPr>
        <w:spacing w:line="360" w:lineRule="auto"/>
        <w:rPr>
          <w:rFonts w:ascii="Times New Roman" w:hAnsi="Times New Roman" w:cs="Times New Roman"/>
          <w:sz w:val="24"/>
        </w:rPr>
      </w:pPr>
      <w:proofErr w:type="spellStart"/>
      <w:r w:rsidRPr="00D62700">
        <w:rPr>
          <w:rFonts w:ascii="Times New Roman" w:hAnsi="Times New Roman" w:cs="Times New Roman"/>
          <w:sz w:val="24"/>
        </w:rPr>
        <w:t>Μπενέκου</w:t>
      </w:r>
      <w:proofErr w:type="spellEnd"/>
      <w:r w:rsidRPr="00D62700">
        <w:rPr>
          <w:rFonts w:ascii="Times New Roman" w:hAnsi="Times New Roman" w:cs="Times New Roman"/>
          <w:sz w:val="24"/>
        </w:rPr>
        <w:t xml:space="preserve">-Παπακώστα, Ν. (1988), </w:t>
      </w:r>
      <w:r w:rsidRPr="00D62700">
        <w:rPr>
          <w:rFonts w:ascii="Times New Roman" w:hAnsi="Times New Roman" w:cs="Times New Roman"/>
          <w:i/>
          <w:iCs/>
          <w:sz w:val="24"/>
        </w:rPr>
        <w:t>Η συμβολή του Εκπαιδευτικού Ομίλου στην εξέλιξη της νεοελληνικής παιδείας</w:t>
      </w:r>
      <w:r w:rsidRPr="00D62700">
        <w:rPr>
          <w:rFonts w:ascii="Times New Roman" w:hAnsi="Times New Roman" w:cs="Times New Roman"/>
          <w:sz w:val="24"/>
        </w:rPr>
        <w:t>, Δίπτυχο, Αθήνα.</w:t>
      </w:r>
    </w:p>
    <w:p w14:paraId="7481925B" w14:textId="77777777" w:rsidR="00C7664C" w:rsidRPr="00D62700" w:rsidRDefault="00C7664C" w:rsidP="00DB210D">
      <w:pPr>
        <w:spacing w:line="360" w:lineRule="auto"/>
        <w:rPr>
          <w:rFonts w:ascii="Times New Roman" w:hAnsi="Times New Roman" w:cs="Times New Roman"/>
          <w:sz w:val="24"/>
        </w:rPr>
      </w:pPr>
      <w:r w:rsidRPr="00C7664C">
        <w:rPr>
          <w:rFonts w:ascii="Times New Roman" w:hAnsi="Times New Roman" w:cs="Times New Roman"/>
          <w:sz w:val="24"/>
        </w:rPr>
        <w:t xml:space="preserve">Παπαδόπουλος, Χρ. (1953),  «Ἡ </w:t>
      </w:r>
      <w:proofErr w:type="spellStart"/>
      <w:r w:rsidRPr="00C7664C">
        <w:rPr>
          <w:rFonts w:ascii="Times New Roman" w:hAnsi="Times New Roman" w:cs="Times New Roman"/>
          <w:sz w:val="24"/>
        </w:rPr>
        <w:t>Ἐκκλησία</w:t>
      </w:r>
      <w:proofErr w:type="spellEnd"/>
      <w:r w:rsidRPr="00C7664C">
        <w:rPr>
          <w:rFonts w:ascii="Times New Roman" w:hAnsi="Times New Roman" w:cs="Times New Roman"/>
          <w:sz w:val="24"/>
        </w:rPr>
        <w:t xml:space="preserve"> </w:t>
      </w:r>
      <w:proofErr w:type="spellStart"/>
      <w:r w:rsidRPr="00C7664C">
        <w:rPr>
          <w:rFonts w:ascii="Times New Roman" w:hAnsi="Times New Roman" w:cs="Times New Roman"/>
          <w:sz w:val="24"/>
        </w:rPr>
        <w:t>τῆς</w:t>
      </w:r>
      <w:proofErr w:type="spellEnd"/>
      <w:r w:rsidRPr="00C7664C">
        <w:rPr>
          <w:rFonts w:ascii="Times New Roman" w:hAnsi="Times New Roman" w:cs="Times New Roman"/>
          <w:sz w:val="24"/>
        </w:rPr>
        <w:t xml:space="preserve"> </w:t>
      </w:r>
      <w:proofErr w:type="spellStart"/>
      <w:r w:rsidRPr="00C7664C">
        <w:rPr>
          <w:rFonts w:ascii="Times New Roman" w:hAnsi="Times New Roman" w:cs="Times New Roman"/>
          <w:sz w:val="24"/>
        </w:rPr>
        <w:t>Ἑλλάδος</w:t>
      </w:r>
      <w:proofErr w:type="spellEnd"/>
      <w:r w:rsidRPr="00C7664C">
        <w:rPr>
          <w:rFonts w:ascii="Times New Roman" w:hAnsi="Times New Roman" w:cs="Times New Roman"/>
          <w:sz w:val="24"/>
        </w:rPr>
        <w:t xml:space="preserve"> </w:t>
      </w:r>
      <w:proofErr w:type="spellStart"/>
      <w:r w:rsidRPr="00C7664C">
        <w:rPr>
          <w:rFonts w:ascii="Times New Roman" w:hAnsi="Times New Roman" w:cs="Times New Roman"/>
          <w:sz w:val="24"/>
        </w:rPr>
        <w:t>ἐπὶ</w:t>
      </w:r>
      <w:proofErr w:type="spellEnd"/>
      <w:r w:rsidRPr="00C7664C">
        <w:rPr>
          <w:rFonts w:ascii="Times New Roman" w:hAnsi="Times New Roman" w:cs="Times New Roman"/>
          <w:sz w:val="24"/>
        </w:rPr>
        <w:t xml:space="preserve"> </w:t>
      </w:r>
      <w:proofErr w:type="spellStart"/>
      <w:r w:rsidRPr="00C7664C">
        <w:rPr>
          <w:rFonts w:ascii="Times New Roman" w:hAnsi="Times New Roman" w:cs="Times New Roman"/>
          <w:sz w:val="24"/>
        </w:rPr>
        <w:t>τῇ</w:t>
      </w:r>
      <w:proofErr w:type="spellEnd"/>
      <w:r w:rsidRPr="00C7664C">
        <w:rPr>
          <w:rFonts w:ascii="Times New Roman" w:hAnsi="Times New Roman" w:cs="Times New Roman"/>
          <w:sz w:val="24"/>
        </w:rPr>
        <w:t xml:space="preserve"> 1900ῇ </w:t>
      </w:r>
      <w:proofErr w:type="spellStart"/>
      <w:r w:rsidRPr="00C7664C">
        <w:rPr>
          <w:rFonts w:ascii="Times New Roman" w:hAnsi="Times New Roman" w:cs="Times New Roman"/>
          <w:sz w:val="24"/>
        </w:rPr>
        <w:t>ἐπετείῳ</w:t>
      </w:r>
      <w:proofErr w:type="spellEnd"/>
      <w:r w:rsidRPr="00C7664C">
        <w:rPr>
          <w:rFonts w:ascii="Times New Roman" w:hAnsi="Times New Roman" w:cs="Times New Roman"/>
          <w:sz w:val="24"/>
        </w:rPr>
        <w:t xml:space="preserve"> </w:t>
      </w:r>
      <w:proofErr w:type="spellStart"/>
      <w:r w:rsidRPr="00C7664C">
        <w:rPr>
          <w:rFonts w:ascii="Times New Roman" w:hAnsi="Times New Roman" w:cs="Times New Roman"/>
          <w:sz w:val="24"/>
        </w:rPr>
        <w:t>τῆς</w:t>
      </w:r>
      <w:proofErr w:type="spellEnd"/>
      <w:r w:rsidRPr="00C7664C">
        <w:rPr>
          <w:rFonts w:ascii="Times New Roman" w:hAnsi="Times New Roman" w:cs="Times New Roman"/>
          <w:sz w:val="24"/>
        </w:rPr>
        <w:t xml:space="preserve"> </w:t>
      </w:r>
      <w:proofErr w:type="spellStart"/>
      <w:r w:rsidRPr="00C7664C">
        <w:rPr>
          <w:rFonts w:ascii="Times New Roman" w:hAnsi="Times New Roman" w:cs="Times New Roman"/>
          <w:sz w:val="24"/>
        </w:rPr>
        <w:t>ἱδρύσεως</w:t>
      </w:r>
      <w:proofErr w:type="spellEnd"/>
      <w:r w:rsidRPr="00C7664C">
        <w:rPr>
          <w:rFonts w:ascii="Times New Roman" w:hAnsi="Times New Roman" w:cs="Times New Roman"/>
          <w:sz w:val="24"/>
        </w:rPr>
        <w:t xml:space="preserve"> </w:t>
      </w:r>
      <w:proofErr w:type="spellStart"/>
      <w:r w:rsidRPr="00C7664C">
        <w:rPr>
          <w:rFonts w:ascii="Times New Roman" w:hAnsi="Times New Roman" w:cs="Times New Roman"/>
          <w:sz w:val="24"/>
        </w:rPr>
        <w:t>αὐτῆς</w:t>
      </w:r>
      <w:proofErr w:type="spellEnd"/>
      <w:r w:rsidRPr="00C7664C">
        <w:rPr>
          <w:rFonts w:ascii="Times New Roman" w:hAnsi="Times New Roman" w:cs="Times New Roman"/>
          <w:sz w:val="24"/>
        </w:rPr>
        <w:t xml:space="preserve"> </w:t>
      </w:r>
      <w:proofErr w:type="spellStart"/>
      <w:r w:rsidRPr="00C7664C">
        <w:rPr>
          <w:rFonts w:ascii="Times New Roman" w:hAnsi="Times New Roman" w:cs="Times New Roman"/>
          <w:sz w:val="24"/>
        </w:rPr>
        <w:t>ὑπὸ</w:t>
      </w:r>
      <w:proofErr w:type="spellEnd"/>
      <w:r w:rsidRPr="00C7664C">
        <w:rPr>
          <w:rFonts w:ascii="Times New Roman" w:hAnsi="Times New Roman" w:cs="Times New Roman"/>
          <w:sz w:val="24"/>
        </w:rPr>
        <w:t xml:space="preserve"> </w:t>
      </w:r>
      <w:proofErr w:type="spellStart"/>
      <w:r w:rsidRPr="00C7664C">
        <w:rPr>
          <w:rFonts w:ascii="Times New Roman" w:hAnsi="Times New Roman" w:cs="Times New Roman"/>
          <w:sz w:val="24"/>
        </w:rPr>
        <w:t>τοῦ</w:t>
      </w:r>
      <w:proofErr w:type="spellEnd"/>
      <w:r w:rsidRPr="00C7664C">
        <w:rPr>
          <w:rFonts w:ascii="Times New Roman" w:hAnsi="Times New Roman" w:cs="Times New Roman"/>
          <w:sz w:val="24"/>
        </w:rPr>
        <w:t xml:space="preserve"> </w:t>
      </w:r>
      <w:proofErr w:type="spellStart"/>
      <w:r w:rsidRPr="00C7664C">
        <w:rPr>
          <w:rFonts w:ascii="Times New Roman" w:hAnsi="Times New Roman" w:cs="Times New Roman"/>
          <w:sz w:val="24"/>
        </w:rPr>
        <w:t>Ἀποστόλου</w:t>
      </w:r>
      <w:proofErr w:type="spellEnd"/>
      <w:r w:rsidRPr="00C7664C">
        <w:rPr>
          <w:rFonts w:ascii="Times New Roman" w:hAnsi="Times New Roman" w:cs="Times New Roman"/>
          <w:sz w:val="24"/>
        </w:rPr>
        <w:t xml:space="preserve"> Παύλου (Θ´)», στο: </w:t>
      </w:r>
      <w:r w:rsidRPr="00C7664C">
        <w:rPr>
          <w:rFonts w:ascii="Times New Roman" w:hAnsi="Times New Roman" w:cs="Times New Roman"/>
          <w:i/>
          <w:sz w:val="24"/>
        </w:rPr>
        <w:t>ΘΕΟΛΟΓΙΑ</w:t>
      </w:r>
      <w:r>
        <w:rPr>
          <w:rFonts w:ascii="Times New Roman" w:hAnsi="Times New Roman" w:cs="Times New Roman"/>
          <w:sz w:val="24"/>
        </w:rPr>
        <w:t>, τ. ΚΔ, τεύχος Β’.</w:t>
      </w:r>
    </w:p>
    <w:p w14:paraId="29D8B056" w14:textId="77777777" w:rsidR="00D62700" w:rsidRPr="00D62700" w:rsidRDefault="00D62700" w:rsidP="00DB210D">
      <w:pPr>
        <w:spacing w:line="360" w:lineRule="auto"/>
        <w:rPr>
          <w:rFonts w:ascii="Times New Roman" w:hAnsi="Times New Roman" w:cs="Times New Roman"/>
          <w:sz w:val="24"/>
        </w:rPr>
      </w:pPr>
      <w:r w:rsidRPr="00D62700">
        <w:rPr>
          <w:rFonts w:ascii="Times New Roman" w:hAnsi="Times New Roman" w:cs="Times New Roman"/>
          <w:sz w:val="24"/>
        </w:rPr>
        <w:t xml:space="preserve">Χαραλάμπους, Δ. (1987), </w:t>
      </w:r>
      <w:r w:rsidRPr="00D62700">
        <w:rPr>
          <w:rFonts w:ascii="Times New Roman" w:hAnsi="Times New Roman" w:cs="Times New Roman"/>
          <w:i/>
          <w:iCs/>
          <w:sz w:val="24"/>
        </w:rPr>
        <w:t>Ο Εκπαιδευτικός Όμιλος: η ίδρυση, η δράση του για την εκπαιδευτική μεταρρύθμιση και η διάσπαση του</w:t>
      </w:r>
      <w:r w:rsidRPr="00D62700">
        <w:rPr>
          <w:rFonts w:ascii="Times New Roman" w:hAnsi="Times New Roman" w:cs="Times New Roman"/>
          <w:sz w:val="24"/>
        </w:rPr>
        <w:t>, Εκδοτικός οίκος Αδελφών Κυριακίδη, Θεσσαλονίκη.</w:t>
      </w:r>
    </w:p>
    <w:p w14:paraId="78F18FB5" w14:textId="77777777" w:rsidR="00D62700" w:rsidRPr="000F0E3C" w:rsidRDefault="00D62700" w:rsidP="00DB210D">
      <w:pPr>
        <w:spacing w:line="360" w:lineRule="auto"/>
        <w:rPr>
          <w:rFonts w:ascii="Times New Roman" w:hAnsi="Times New Roman" w:cs="Times New Roman"/>
          <w:sz w:val="24"/>
        </w:rPr>
      </w:pPr>
      <w:proofErr w:type="spellStart"/>
      <w:r w:rsidRPr="00D62700">
        <w:rPr>
          <w:rFonts w:ascii="Times New Roman" w:hAnsi="Times New Roman" w:cs="Times New Roman"/>
          <w:sz w:val="24"/>
          <w:lang w:val="en-US"/>
        </w:rPr>
        <w:t>Clogg</w:t>
      </w:r>
      <w:proofErr w:type="spellEnd"/>
      <w:r w:rsidRPr="000F0E3C">
        <w:rPr>
          <w:rFonts w:ascii="Times New Roman" w:hAnsi="Times New Roman" w:cs="Times New Roman"/>
          <w:sz w:val="24"/>
        </w:rPr>
        <w:t xml:space="preserve">, </w:t>
      </w:r>
      <w:r w:rsidRPr="00D62700">
        <w:rPr>
          <w:rFonts w:ascii="Times New Roman" w:hAnsi="Times New Roman" w:cs="Times New Roman"/>
          <w:sz w:val="24"/>
          <w:lang w:val="en-US"/>
        </w:rPr>
        <w:t>R</w:t>
      </w:r>
      <w:r w:rsidRPr="000F0E3C">
        <w:rPr>
          <w:rFonts w:ascii="Times New Roman" w:hAnsi="Times New Roman" w:cs="Times New Roman"/>
          <w:sz w:val="24"/>
        </w:rPr>
        <w:t>. (2003</w:t>
      </w:r>
      <w:r w:rsidRPr="00D62700">
        <w:rPr>
          <w:rFonts w:ascii="Times New Roman" w:hAnsi="Times New Roman" w:cs="Times New Roman"/>
          <w:sz w:val="24"/>
          <w:vertAlign w:val="superscript"/>
        </w:rPr>
        <w:t>2</w:t>
      </w:r>
      <w:r w:rsidRPr="000F0E3C">
        <w:rPr>
          <w:rFonts w:ascii="Times New Roman" w:hAnsi="Times New Roman" w:cs="Times New Roman"/>
          <w:sz w:val="24"/>
        </w:rPr>
        <w:t xml:space="preserve">), </w:t>
      </w:r>
      <w:r w:rsidRPr="00D62700">
        <w:rPr>
          <w:rFonts w:ascii="Times New Roman" w:hAnsi="Times New Roman" w:cs="Times New Roman"/>
          <w:i/>
          <w:iCs/>
          <w:sz w:val="24"/>
        </w:rPr>
        <w:t>Συνοπτική ιστορία της Ελλάδας 1770-2000 (</w:t>
      </w:r>
      <w:proofErr w:type="spellStart"/>
      <w:r w:rsidRPr="00D62700">
        <w:rPr>
          <w:rFonts w:ascii="Times New Roman" w:hAnsi="Times New Roman" w:cs="Times New Roman"/>
          <w:i/>
          <w:iCs/>
          <w:sz w:val="24"/>
        </w:rPr>
        <w:t>μφτρ</w:t>
      </w:r>
      <w:proofErr w:type="spellEnd"/>
      <w:r w:rsidRPr="00D62700">
        <w:rPr>
          <w:rFonts w:ascii="Times New Roman" w:hAnsi="Times New Roman" w:cs="Times New Roman"/>
          <w:i/>
          <w:iCs/>
          <w:sz w:val="24"/>
        </w:rPr>
        <w:t>. Παπαδάκη, Λ.-Μαυρομάτη, Μ.)</w:t>
      </w:r>
      <w:r w:rsidRPr="00D62700">
        <w:rPr>
          <w:rFonts w:ascii="Times New Roman" w:hAnsi="Times New Roman" w:cs="Times New Roman"/>
          <w:sz w:val="24"/>
        </w:rPr>
        <w:t>, Κάτοπτρο, Αθήνα</w:t>
      </w:r>
      <w:r w:rsidRPr="000F0E3C">
        <w:rPr>
          <w:rFonts w:ascii="Times New Roman" w:hAnsi="Times New Roman" w:cs="Times New Roman"/>
          <w:sz w:val="24"/>
        </w:rPr>
        <w:t>.</w:t>
      </w:r>
    </w:p>
    <w:p w14:paraId="662302FF" w14:textId="77777777" w:rsidR="00D62700" w:rsidRDefault="00D62700" w:rsidP="00D62700">
      <w:pPr>
        <w:rPr>
          <w:rFonts w:ascii="Times New Roman" w:hAnsi="Times New Roman" w:cs="Times New Roman"/>
          <w:sz w:val="24"/>
        </w:rPr>
      </w:pPr>
    </w:p>
    <w:p w14:paraId="6836CE5F" w14:textId="77777777" w:rsidR="002C2842" w:rsidRDefault="002C2842" w:rsidP="002C2842">
      <w:pPr>
        <w:pStyle w:val="2"/>
      </w:pPr>
      <w:bookmarkStart w:id="8" w:name="_Toc37341332"/>
      <w:r>
        <w:t>Δικτυογραφία</w:t>
      </w:r>
      <w:bookmarkEnd w:id="8"/>
    </w:p>
    <w:p w14:paraId="1997F545" w14:textId="77777777" w:rsidR="009F0C21" w:rsidRPr="009F0C21" w:rsidRDefault="009F0C21" w:rsidP="009F0C21"/>
    <w:p w14:paraId="75A91AF9" w14:textId="77777777" w:rsidR="00912AFC" w:rsidRPr="009F0C21" w:rsidRDefault="00F61ADD" w:rsidP="00F76212">
      <w:pPr>
        <w:spacing w:line="360" w:lineRule="auto"/>
        <w:rPr>
          <w:rFonts w:ascii="Times New Roman" w:hAnsi="Times New Roman" w:cs="Times New Roman"/>
          <w:sz w:val="24"/>
          <w:szCs w:val="24"/>
        </w:rPr>
      </w:pPr>
      <w:r w:rsidRPr="00912AFC">
        <w:rPr>
          <w:rFonts w:ascii="Times New Roman" w:hAnsi="Times New Roman" w:cs="Times New Roman"/>
          <w:sz w:val="24"/>
          <w:szCs w:val="24"/>
        </w:rPr>
        <w:t xml:space="preserve"> </w:t>
      </w:r>
      <w:r w:rsidR="00912AFC" w:rsidRPr="00912AFC">
        <w:rPr>
          <w:rFonts w:ascii="Times New Roman" w:hAnsi="Times New Roman" w:cs="Times New Roman"/>
          <w:sz w:val="24"/>
          <w:szCs w:val="24"/>
        </w:rPr>
        <w:t xml:space="preserve">«Ιωνικό Πανεπιστήμιο Σμύρνης», διαθέσιμο στο </w:t>
      </w:r>
      <w:hyperlink r:id="rId9" w:anchor="cite_note-17" w:history="1">
        <w:r w:rsidR="00912AFC" w:rsidRPr="00C716D4">
          <w:rPr>
            <w:rStyle w:val="-"/>
            <w:rFonts w:ascii="Times New Roman" w:hAnsi="Times New Roman" w:cs="Times New Roman"/>
            <w:sz w:val="24"/>
            <w:szCs w:val="24"/>
          </w:rPr>
          <w:t>https://el.wikipedia.org/wiki/%CE%99%CF%89%CE%BD%CE%B9%CE%BA%CF%8C_%CE%A0%CE%B1%CE%BD%CE%B5%CF%80%CE%B9%CF%83%CF%84%CE%AE%CE%BC%CE%B9%CE%BF_%CE%A3%CE%BC%CF%8D%CF%81%CE%BD%CE%B7%CF%82#cite_note-17</w:t>
        </w:r>
      </w:hyperlink>
      <w:r w:rsidR="00912AFC" w:rsidRPr="00912AFC">
        <w:rPr>
          <w:rFonts w:ascii="Times New Roman" w:hAnsi="Times New Roman" w:cs="Times New Roman"/>
          <w:sz w:val="24"/>
          <w:szCs w:val="24"/>
        </w:rPr>
        <w:t>, πρόσβαση 10/4/20.</w:t>
      </w:r>
    </w:p>
    <w:p w14:paraId="737CCA86" w14:textId="77777777" w:rsidR="00F76212" w:rsidRPr="009F0C21" w:rsidRDefault="00EF45ED" w:rsidP="00F76212">
      <w:pPr>
        <w:spacing w:line="360" w:lineRule="auto"/>
        <w:rPr>
          <w:rFonts w:ascii="Times New Roman" w:hAnsi="Times New Roman" w:cs="Times New Roman"/>
          <w:sz w:val="24"/>
          <w:szCs w:val="24"/>
        </w:rPr>
      </w:pPr>
      <w:r w:rsidRPr="009F0C21">
        <w:rPr>
          <w:rFonts w:ascii="Times New Roman" w:hAnsi="Times New Roman" w:cs="Times New Roman"/>
          <w:sz w:val="24"/>
          <w:szCs w:val="24"/>
        </w:rPr>
        <w:t>Ν.</w:t>
      </w:r>
      <w:r w:rsidR="00F76212" w:rsidRPr="009F0C21">
        <w:rPr>
          <w:rFonts w:ascii="Times New Roman" w:hAnsi="Times New Roman" w:cs="Times New Roman"/>
          <w:sz w:val="24"/>
          <w:szCs w:val="24"/>
        </w:rPr>
        <w:t xml:space="preserve">1434/1918, </w:t>
      </w:r>
      <w:r w:rsidRPr="009F0C21">
        <w:rPr>
          <w:rFonts w:ascii="Times New Roman" w:hAnsi="Times New Roman" w:cs="Times New Roman"/>
          <w:sz w:val="24"/>
          <w:szCs w:val="24"/>
        </w:rPr>
        <w:t xml:space="preserve">ΦΕΚ </w:t>
      </w:r>
      <w:r w:rsidR="00F76212" w:rsidRPr="009F0C21">
        <w:rPr>
          <w:rFonts w:ascii="Times New Roman" w:hAnsi="Times New Roman" w:cs="Times New Roman"/>
          <w:sz w:val="24"/>
          <w:szCs w:val="24"/>
        </w:rPr>
        <w:t xml:space="preserve">διαθέσιμο στο </w:t>
      </w:r>
      <w:hyperlink r:id="rId10" w:history="1">
        <w:r w:rsidR="00F76212" w:rsidRPr="009F0C21">
          <w:rPr>
            <w:rStyle w:val="-"/>
            <w:rFonts w:ascii="Times New Roman" w:hAnsi="Times New Roman" w:cs="Times New Roman"/>
            <w:sz w:val="24"/>
            <w:szCs w:val="24"/>
          </w:rPr>
          <w:t>http://www.et.gr/idocs-nph/search/pdfViewerForm.html?args=5C7QrtC22wG6VvgnlSG_dndtvSoClrL88VQbDIJsbtp5MXD0LzQTLWPU9yLzB8V68knBzLCmTXKaO6fpVZ6Lx3UnKl3nP8NxdnJ5r9cmWyJWelDvWS_18kAEhATUkJb0x1LIdQ163nV9K--td6SIue5IKz0s4Y-AIf5SDk72l_puEDhUPxC60da6XDmtKvo1</w:t>
        </w:r>
      </w:hyperlink>
      <w:r w:rsidR="00F76212" w:rsidRPr="009F0C21">
        <w:rPr>
          <w:rFonts w:ascii="Times New Roman" w:hAnsi="Times New Roman" w:cs="Times New Roman"/>
          <w:sz w:val="24"/>
          <w:szCs w:val="24"/>
        </w:rPr>
        <w:t>, πρόσβαση 10/4/20.</w:t>
      </w:r>
    </w:p>
    <w:p w14:paraId="1572717D" w14:textId="77777777" w:rsidR="00EF45ED" w:rsidRPr="009F0C21" w:rsidRDefault="00EF45ED" w:rsidP="00EF45ED">
      <w:pPr>
        <w:spacing w:line="360" w:lineRule="auto"/>
        <w:rPr>
          <w:rFonts w:ascii="Times New Roman" w:hAnsi="Times New Roman" w:cs="Times New Roman"/>
          <w:sz w:val="24"/>
          <w:szCs w:val="24"/>
        </w:rPr>
      </w:pPr>
      <w:r w:rsidRPr="009F0C21">
        <w:rPr>
          <w:rFonts w:ascii="Times New Roman" w:hAnsi="Times New Roman" w:cs="Times New Roman"/>
          <w:sz w:val="24"/>
          <w:szCs w:val="24"/>
        </w:rPr>
        <w:t xml:space="preserve">Ν.2319/1920, ΦΕΚ διαθέσιμο στο </w:t>
      </w:r>
      <w:hyperlink r:id="rId11" w:history="1">
        <w:r w:rsidRPr="009F0C21">
          <w:rPr>
            <w:rStyle w:val="-"/>
            <w:rFonts w:ascii="Times New Roman" w:hAnsi="Times New Roman" w:cs="Times New Roman"/>
            <w:sz w:val="24"/>
            <w:szCs w:val="24"/>
          </w:rPr>
          <w:t>http://www.et.gr/idocs-nph/search/pdfViewerForm.html?args=5C7QrtC22wFDzYxnlR7N6ndtvSoClrL8xsqF</w:t>
        </w:r>
        <w:r w:rsidRPr="009F0C21">
          <w:rPr>
            <w:rStyle w:val="-"/>
            <w:rFonts w:ascii="Times New Roman" w:hAnsi="Times New Roman" w:cs="Times New Roman"/>
            <w:sz w:val="24"/>
            <w:szCs w:val="24"/>
          </w:rPr>
          <w:lastRenderedPageBreak/>
          <w:t>XEcDVXt5MXD0LzQTLWPU9yLzB8V68knBzLCmTXKaO6fpVZ6Lx3UnKl3nP8NxdnJ5r9cmWyJWelDvWS_18kAEhATUkJb0x1LIdQ163nV9K--td6SIub4-qclewcoVpmWQ9ccoDMS-3ikPG4fkDORSVfYeWIOz</w:t>
        </w:r>
      </w:hyperlink>
      <w:r w:rsidRPr="009F0C21">
        <w:rPr>
          <w:rFonts w:ascii="Times New Roman" w:hAnsi="Times New Roman" w:cs="Times New Roman"/>
          <w:sz w:val="24"/>
          <w:szCs w:val="24"/>
        </w:rPr>
        <w:t>, πρόσβαση 10/4/2020.</w:t>
      </w:r>
    </w:p>
    <w:p w14:paraId="62789728" w14:textId="77777777" w:rsidR="009F0C21" w:rsidRDefault="009F0C21" w:rsidP="00EF45ED">
      <w:pPr>
        <w:spacing w:line="360" w:lineRule="auto"/>
        <w:rPr>
          <w:rFonts w:ascii="Times New Roman" w:hAnsi="Times New Roman" w:cs="Times New Roman"/>
          <w:sz w:val="24"/>
          <w:szCs w:val="24"/>
        </w:rPr>
      </w:pPr>
      <w:r w:rsidRPr="009F0C21">
        <w:rPr>
          <w:rFonts w:ascii="Times New Roman" w:hAnsi="Times New Roman" w:cs="Times New Roman"/>
          <w:sz w:val="24"/>
          <w:szCs w:val="24"/>
        </w:rPr>
        <w:t xml:space="preserve">Ν.2820/1920, ΦΕΚ διαθέσιμο στο </w:t>
      </w:r>
      <w:hyperlink r:id="rId12" w:history="1">
        <w:r w:rsidRPr="009F0C21">
          <w:rPr>
            <w:rStyle w:val="-"/>
            <w:rFonts w:ascii="Times New Roman" w:hAnsi="Times New Roman" w:cs="Times New Roman"/>
            <w:sz w:val="24"/>
            <w:szCs w:val="24"/>
          </w:rPr>
          <w:t>http://www.et.gr/idocs-nph/search/pdfViewerForm.html?args=5C7QrtC22wFDzYxnlR7N6ndtvSoClrL8RC-n_7hz1t15MXD0LzQTLWPU9yLzB8V68knBzLCmTXKaO6fpVZ6Lx3UnKl3nP8NxdnJ5r9cmWyJWelDvWS_18kAEhATUkJb0x1LIdQ163nV9K--td6SIudBmdKY-ztnFzlfOslVdZkmW9Szp6ASVGvSYQ3B6efv1</w:t>
        </w:r>
      </w:hyperlink>
      <w:r w:rsidRPr="009F0C21">
        <w:rPr>
          <w:rFonts w:ascii="Times New Roman" w:hAnsi="Times New Roman" w:cs="Times New Roman"/>
          <w:sz w:val="24"/>
          <w:szCs w:val="24"/>
        </w:rPr>
        <w:t>, πρόσβαση 10/4/2020.</w:t>
      </w:r>
    </w:p>
    <w:p w14:paraId="474BD610" w14:textId="77777777" w:rsidR="009F0C21" w:rsidRDefault="006711B3" w:rsidP="00EF45ED">
      <w:pPr>
        <w:spacing w:line="360" w:lineRule="auto"/>
        <w:rPr>
          <w:rFonts w:ascii="Times New Roman" w:hAnsi="Times New Roman" w:cs="Times New Roman"/>
          <w:sz w:val="24"/>
          <w:szCs w:val="24"/>
        </w:rPr>
      </w:pPr>
      <w:r>
        <w:rPr>
          <w:rFonts w:ascii="Times New Roman" w:hAnsi="Times New Roman" w:cs="Times New Roman"/>
          <w:sz w:val="24"/>
          <w:szCs w:val="24"/>
        </w:rPr>
        <w:t xml:space="preserve">Ν.2243/1920, </w:t>
      </w:r>
      <w:r w:rsidRPr="006711B3">
        <w:rPr>
          <w:rFonts w:ascii="Times New Roman" w:hAnsi="Times New Roman" w:cs="Times New Roman"/>
          <w:sz w:val="24"/>
          <w:szCs w:val="24"/>
        </w:rPr>
        <w:t xml:space="preserve">ΦΕΚ διαθέσιμο στο </w:t>
      </w:r>
      <w:hyperlink r:id="rId13" w:history="1">
        <w:r w:rsidRPr="00C716D4">
          <w:rPr>
            <w:rStyle w:val="-"/>
            <w:rFonts w:ascii="Times New Roman" w:hAnsi="Times New Roman" w:cs="Times New Roman"/>
            <w:sz w:val="24"/>
            <w:szCs w:val="24"/>
          </w:rPr>
          <w:t>http://www.et.gr/idocs-nph/search/pdfViewerForm.html?args=5C7QrtC22wFDzYxnlR7N6ndtvSoClrL8xsqFXEcDVXt5MXD0LzQTLWPU9yLzB8V68knBzLCmTXKaO6fpVZ6Lx3UnKl3nP8NxdnJ5r9cmWyJWelDvWS_18kAEhATUkJb0x1LIdQ163nV9K--td6SIub4-qclewcoVpmWQ9ccoDMS-3ikPG4fkDORSVfYeWIOz</w:t>
        </w:r>
      </w:hyperlink>
      <w:r w:rsidRPr="006711B3">
        <w:rPr>
          <w:rFonts w:ascii="Times New Roman" w:hAnsi="Times New Roman" w:cs="Times New Roman"/>
          <w:sz w:val="24"/>
          <w:szCs w:val="24"/>
        </w:rPr>
        <w:t>, πρόσβαση 10/4/2020.</w:t>
      </w:r>
      <w:r>
        <w:rPr>
          <w:rFonts w:ascii="Times New Roman" w:hAnsi="Times New Roman" w:cs="Times New Roman"/>
          <w:sz w:val="24"/>
          <w:szCs w:val="24"/>
        </w:rPr>
        <w:t xml:space="preserve"> </w:t>
      </w:r>
    </w:p>
    <w:p w14:paraId="435FF94E" w14:textId="77777777" w:rsidR="006711B3" w:rsidRPr="009F0C21" w:rsidRDefault="00210FD2" w:rsidP="00EF45ED">
      <w:pPr>
        <w:spacing w:line="360" w:lineRule="auto"/>
        <w:rPr>
          <w:rFonts w:ascii="Times New Roman" w:hAnsi="Times New Roman" w:cs="Times New Roman"/>
          <w:sz w:val="24"/>
          <w:szCs w:val="24"/>
        </w:rPr>
      </w:pPr>
      <w:r>
        <w:rPr>
          <w:rFonts w:ascii="Times New Roman" w:hAnsi="Times New Roman" w:cs="Times New Roman"/>
          <w:sz w:val="24"/>
          <w:szCs w:val="24"/>
        </w:rPr>
        <w:t xml:space="preserve">Ν.2442/1920, </w:t>
      </w:r>
      <w:r w:rsidRPr="00210FD2">
        <w:rPr>
          <w:rFonts w:ascii="Times New Roman" w:hAnsi="Times New Roman" w:cs="Times New Roman"/>
          <w:sz w:val="24"/>
          <w:szCs w:val="24"/>
        </w:rPr>
        <w:t xml:space="preserve">ΦΕΚ διαθέσιμο στο </w:t>
      </w:r>
      <w:hyperlink r:id="rId14" w:history="1">
        <w:r w:rsidRPr="00C716D4">
          <w:rPr>
            <w:rStyle w:val="-"/>
            <w:rFonts w:ascii="Times New Roman" w:hAnsi="Times New Roman" w:cs="Times New Roman"/>
            <w:sz w:val="24"/>
            <w:szCs w:val="24"/>
          </w:rPr>
          <w:t>http://www.et.gr/idocs-nph/search/pdfViewerForm.html?args=5C7QrtC22wFDzYxnlR7N6ndtvSoClrL8RZsdmVE36E95MXD0LzQTLWPU9yLzB8V68knBzLCmTXKaO6fpVZ6Lx3UnKl3nP8NxdnJ5r9cmWyJWelDvWS_18kAEhATUkJb0x1LIdQ163nV9K--td6SIudLC9vAY2gT_eEPzto_DS75s86XEjreNNcEcoc7gbInQ</w:t>
        </w:r>
      </w:hyperlink>
      <w:r w:rsidRPr="00210FD2">
        <w:rPr>
          <w:rFonts w:ascii="Times New Roman" w:hAnsi="Times New Roman" w:cs="Times New Roman"/>
          <w:sz w:val="24"/>
          <w:szCs w:val="24"/>
        </w:rPr>
        <w:t>, πρόσβαση 10/4/20.</w:t>
      </w:r>
    </w:p>
    <w:p w14:paraId="53EC08D7" w14:textId="77777777" w:rsidR="00EF45ED" w:rsidRDefault="009A4E01" w:rsidP="00F76212">
      <w:pPr>
        <w:spacing w:line="360" w:lineRule="auto"/>
        <w:rPr>
          <w:rFonts w:ascii="Times New Roman" w:hAnsi="Times New Roman" w:cs="Times New Roman"/>
          <w:sz w:val="24"/>
        </w:rPr>
      </w:pPr>
      <w:r>
        <w:rPr>
          <w:rFonts w:ascii="Times New Roman" w:hAnsi="Times New Roman" w:cs="Times New Roman"/>
          <w:sz w:val="24"/>
        </w:rPr>
        <w:t xml:space="preserve">Ν.1406/1918, </w:t>
      </w:r>
      <w:r w:rsidRPr="009A4E01">
        <w:rPr>
          <w:rFonts w:ascii="Times New Roman" w:hAnsi="Times New Roman" w:cs="Times New Roman"/>
          <w:sz w:val="24"/>
        </w:rPr>
        <w:t xml:space="preserve">ΦΕΚ διαθέσιμο στο </w:t>
      </w:r>
      <w:hyperlink r:id="rId15" w:history="1">
        <w:r w:rsidRPr="00C716D4">
          <w:rPr>
            <w:rStyle w:val="-"/>
            <w:rFonts w:ascii="Times New Roman" w:hAnsi="Times New Roman" w:cs="Times New Roman"/>
            <w:sz w:val="24"/>
          </w:rPr>
          <w:t>http://www.et.gr/idocs-nph/search/pdfViewerForm.html?args=5C7QrtC22wG6VvgnlSG_dndtvSoClrL8zNy8ycs-iQh5MXD0LzQTLWPU9yLzB8V68knBzLCmTXKaO6fpVZ6Lx3UnKl3nP8NxdnJ5r9cmWyJWelDvWS_18kAEhATUkJb0x1LIdQ163nV9K--td6SIuT4eWFCWQomygt-GK_fcn71p34xqgcZkVFMzxKklMoNH</w:t>
        </w:r>
      </w:hyperlink>
      <w:r w:rsidRPr="009A4E01">
        <w:rPr>
          <w:rFonts w:ascii="Times New Roman" w:hAnsi="Times New Roman" w:cs="Times New Roman"/>
          <w:sz w:val="24"/>
        </w:rPr>
        <w:t>, πρόσβαση στις 10/4/20.</w:t>
      </w:r>
    </w:p>
    <w:p w14:paraId="211C0257" w14:textId="77777777" w:rsidR="00951B8D" w:rsidRDefault="00951B8D" w:rsidP="00F76212">
      <w:pPr>
        <w:spacing w:line="360" w:lineRule="auto"/>
        <w:rPr>
          <w:rFonts w:ascii="Times New Roman" w:hAnsi="Times New Roman" w:cs="Times New Roman"/>
          <w:sz w:val="24"/>
        </w:rPr>
      </w:pPr>
      <w:r>
        <w:rPr>
          <w:rFonts w:ascii="Times New Roman" w:hAnsi="Times New Roman" w:cs="Times New Roman"/>
          <w:sz w:val="24"/>
        </w:rPr>
        <w:t xml:space="preserve">Ν.401/1914, </w:t>
      </w:r>
      <w:r w:rsidRPr="00951B8D">
        <w:rPr>
          <w:rFonts w:ascii="Times New Roman" w:hAnsi="Times New Roman" w:cs="Times New Roman"/>
          <w:sz w:val="24"/>
        </w:rPr>
        <w:t xml:space="preserve">ΦΕΚ διαθέσιμο στο </w:t>
      </w:r>
      <w:hyperlink r:id="rId16" w:history="1">
        <w:r w:rsidRPr="00C716D4">
          <w:rPr>
            <w:rStyle w:val="-"/>
            <w:rFonts w:ascii="Times New Roman" w:hAnsi="Times New Roman" w:cs="Times New Roman"/>
            <w:sz w:val="24"/>
          </w:rPr>
          <w:t>http://www.et.gr/idocs-nph/search/pdfViewerForm.html?args=5C7QrtC22wEpPcAGqWYddHdtvSoClrL8Ah5l05SMO0J5MXD0LzQTLWPU9yLzB8V68knBzLCmTXKaO6fpVZ6Lx3UnKl3nP8NxdnJ5r9cmWyJWelDvWS_18kAEhATUkJb0x1LIdQ163nV9K--td6SIuacfWoLhQAtkQUxT3NE1vcT0ktiQsdUXYec8zb_Zud8P</w:t>
        </w:r>
      </w:hyperlink>
      <w:r w:rsidRPr="00951B8D">
        <w:rPr>
          <w:rFonts w:ascii="Times New Roman" w:hAnsi="Times New Roman" w:cs="Times New Roman"/>
          <w:sz w:val="24"/>
        </w:rPr>
        <w:t>, πρόσβαση 10/4/2020</w:t>
      </w:r>
    </w:p>
    <w:p w14:paraId="4A927C1A" w14:textId="77777777" w:rsidR="00951B8D" w:rsidRPr="009A4E01" w:rsidRDefault="00951B8D" w:rsidP="00F76212">
      <w:pPr>
        <w:spacing w:line="360" w:lineRule="auto"/>
        <w:rPr>
          <w:rFonts w:ascii="Times New Roman" w:hAnsi="Times New Roman" w:cs="Times New Roman"/>
          <w:sz w:val="24"/>
        </w:rPr>
      </w:pPr>
      <w:r>
        <w:rPr>
          <w:rFonts w:ascii="Times New Roman" w:hAnsi="Times New Roman" w:cs="Times New Roman"/>
          <w:sz w:val="24"/>
        </w:rPr>
        <w:lastRenderedPageBreak/>
        <w:t xml:space="preserve">Ν.1407/1918, </w:t>
      </w:r>
      <w:r w:rsidRPr="00951B8D">
        <w:rPr>
          <w:rFonts w:ascii="Times New Roman" w:hAnsi="Times New Roman" w:cs="Times New Roman"/>
          <w:sz w:val="24"/>
        </w:rPr>
        <w:t xml:space="preserve">ΦΕΚ διαθέσιμο στο </w:t>
      </w:r>
      <w:hyperlink r:id="rId17" w:history="1">
        <w:r w:rsidRPr="00C716D4">
          <w:rPr>
            <w:rStyle w:val="-"/>
            <w:rFonts w:ascii="Times New Roman" w:hAnsi="Times New Roman" w:cs="Times New Roman"/>
            <w:sz w:val="24"/>
          </w:rPr>
          <w:t>http://www.et.gr/idocs-nph/search/pdfViewerForm.html?args=5C7QrtC22wG6VvgnlSG_dndtvSoClrL8zNy8ycs-iQh5MXD0LzQTLWPU9yLzB8V68knBzLCmTXKaO6fpVZ6Lx3UnKl3nP8NxdnJ5r9cmWyJWelDvWS_18kAEhATUkJb0x1LIdQ163nV9K--td6SIuT4eWFCWQomygt-GK_fcn71p34xqgcZkVFMzxKklMoNH</w:t>
        </w:r>
      </w:hyperlink>
      <w:r w:rsidRPr="00951B8D">
        <w:rPr>
          <w:rFonts w:ascii="Times New Roman" w:hAnsi="Times New Roman" w:cs="Times New Roman"/>
          <w:sz w:val="24"/>
        </w:rPr>
        <w:t>, πρόσβαση 10/4/2020.</w:t>
      </w:r>
    </w:p>
    <w:p w14:paraId="70AFC9A2" w14:textId="77777777" w:rsidR="00EF45ED" w:rsidRDefault="00917317" w:rsidP="00F76212">
      <w:pPr>
        <w:spacing w:line="360" w:lineRule="auto"/>
        <w:rPr>
          <w:rFonts w:ascii="Times New Roman" w:hAnsi="Times New Roman" w:cs="Times New Roman"/>
          <w:sz w:val="24"/>
        </w:rPr>
      </w:pPr>
      <w:r>
        <w:rPr>
          <w:rFonts w:ascii="Times New Roman" w:hAnsi="Times New Roman" w:cs="Times New Roman"/>
          <w:sz w:val="24"/>
        </w:rPr>
        <w:t>Ν.2387</w:t>
      </w:r>
      <w:r w:rsidR="002005F6">
        <w:rPr>
          <w:rFonts w:ascii="Times New Roman" w:hAnsi="Times New Roman" w:cs="Times New Roman"/>
          <w:sz w:val="24"/>
        </w:rPr>
        <w:t>/1920</w:t>
      </w:r>
      <w:r>
        <w:rPr>
          <w:rFonts w:ascii="Times New Roman" w:hAnsi="Times New Roman" w:cs="Times New Roman"/>
          <w:sz w:val="24"/>
        </w:rPr>
        <w:t xml:space="preserve">, </w:t>
      </w:r>
      <w:r w:rsidRPr="00917317">
        <w:rPr>
          <w:rFonts w:ascii="Times New Roman" w:hAnsi="Times New Roman" w:cs="Times New Roman"/>
          <w:sz w:val="24"/>
        </w:rPr>
        <w:t xml:space="preserve">ΦΕΚ διαθέσιμο στο </w:t>
      </w:r>
      <w:hyperlink r:id="rId18" w:history="1">
        <w:r w:rsidR="0037486A" w:rsidRPr="00C716D4">
          <w:rPr>
            <w:rStyle w:val="-"/>
            <w:rFonts w:ascii="Times New Roman" w:hAnsi="Times New Roman" w:cs="Times New Roman"/>
            <w:sz w:val="24"/>
          </w:rPr>
          <w:t>http://www.et.gr/idocs-nph/search/pdfViewerForm.html?args=5C7QrtC22wFDzYxnlR7N6ndtvSoClrL8xsqFXEcDVXt5MXD0LzQTLWPU9yLzB8V68knBzLCmTXKaO6fpVZ6Lx3UnKl3nP8NxdnJ5r9cmWyJWelDvWS_18kAEhATUkJb0x1LIdQ163nV9K--td6SIub4-qclewcoVpmWQ9ccoDMS-3ikPG4fkDORSVfYeWIOz</w:t>
        </w:r>
      </w:hyperlink>
      <w:r w:rsidRPr="00917317">
        <w:rPr>
          <w:rFonts w:ascii="Times New Roman" w:hAnsi="Times New Roman" w:cs="Times New Roman"/>
          <w:sz w:val="24"/>
        </w:rPr>
        <w:t>, πρόσβαση 10/4/20.</w:t>
      </w:r>
    </w:p>
    <w:p w14:paraId="22D7440A" w14:textId="77777777" w:rsidR="002005F6" w:rsidRDefault="002005F6" w:rsidP="00F76212">
      <w:pPr>
        <w:spacing w:line="360" w:lineRule="auto"/>
        <w:rPr>
          <w:rFonts w:ascii="Times New Roman" w:hAnsi="Times New Roman" w:cs="Times New Roman"/>
          <w:sz w:val="24"/>
        </w:rPr>
      </w:pPr>
      <w:r>
        <w:rPr>
          <w:rFonts w:ascii="Times New Roman" w:hAnsi="Times New Roman" w:cs="Times New Roman"/>
          <w:sz w:val="24"/>
        </w:rPr>
        <w:t>Ν.2251/1920</w:t>
      </w:r>
      <w:r w:rsidRPr="002005F6">
        <w:rPr>
          <w:rFonts w:ascii="Times New Roman" w:hAnsi="Times New Roman" w:cs="Times New Roman"/>
          <w:sz w:val="24"/>
        </w:rPr>
        <w:t xml:space="preserve">ΦΕΚ διαθέσιμο στο </w:t>
      </w:r>
      <w:hyperlink r:id="rId19" w:history="1">
        <w:r w:rsidRPr="00C716D4">
          <w:rPr>
            <w:rStyle w:val="-"/>
            <w:rFonts w:ascii="Times New Roman" w:hAnsi="Times New Roman" w:cs="Times New Roman"/>
            <w:sz w:val="24"/>
          </w:rPr>
          <w:t>http://www.et.gr/idocs-nph/search/pdfViewerForm.html?args=5C7QrtC22wFDzYxnlR7N6ndtvSoClrL8-zFLpBf_Zex5MXD0LzQTLWPU9yLzB8V68knBzLCmTXKaO6fpVZ6Lx3UnKl3nP8NxdnJ5r9cmWyJWelDvWS_18kAEhATUkJb0x1LIdQ163nV9K--td6SIufSklT-5ru8wzSH0NJkLGbVtDrBdzOyhIqu2RE1iy0kP</w:t>
        </w:r>
      </w:hyperlink>
      <w:r w:rsidRPr="002005F6">
        <w:rPr>
          <w:rFonts w:ascii="Times New Roman" w:hAnsi="Times New Roman" w:cs="Times New Roman"/>
          <w:sz w:val="24"/>
        </w:rPr>
        <w:t>, πρόσβαση 10/4/20.</w:t>
      </w:r>
    </w:p>
    <w:p w14:paraId="3759F499" w14:textId="77777777" w:rsidR="002005F6" w:rsidRDefault="00912AFC" w:rsidP="00F76212">
      <w:pPr>
        <w:spacing w:line="360" w:lineRule="auto"/>
        <w:rPr>
          <w:rFonts w:ascii="Times New Roman" w:hAnsi="Times New Roman" w:cs="Times New Roman"/>
          <w:sz w:val="24"/>
        </w:rPr>
      </w:pPr>
      <w:r>
        <w:rPr>
          <w:rFonts w:ascii="Times New Roman" w:hAnsi="Times New Roman" w:cs="Times New Roman"/>
          <w:sz w:val="24"/>
        </w:rPr>
        <w:t xml:space="preserve">Ν.2386/1920, </w:t>
      </w:r>
      <w:r w:rsidRPr="00912AFC">
        <w:rPr>
          <w:rFonts w:ascii="Times New Roman" w:hAnsi="Times New Roman" w:cs="Times New Roman"/>
          <w:sz w:val="24"/>
        </w:rPr>
        <w:t xml:space="preserve">ΦΕΚ διαθέσιμο στο </w:t>
      </w:r>
      <w:hyperlink r:id="rId20" w:history="1">
        <w:r w:rsidRPr="00C716D4">
          <w:rPr>
            <w:rStyle w:val="-"/>
            <w:rFonts w:ascii="Times New Roman" w:hAnsi="Times New Roman" w:cs="Times New Roman"/>
            <w:sz w:val="24"/>
          </w:rPr>
          <w:t>http://www.et.gr/idocs-nph/search/pdfViewerForm.html?args=5C7QrtC22wFDzYxnlR7N6ndtvSoClrL8RC-n_7hz1t15MXD0LzQTLWPU9yLzB8V68knBzLCmTXKaO6fpVZ6Lx3UnKl3nP8NxdnJ5r9cmWyJWelDvWS_18kAEhATUkJb0x1LIdQ163nV9K--td6SIudBmdKY-ztnFzlfOslVdZkmW9Szp6ASVGvSYQ3B6efv1</w:t>
        </w:r>
      </w:hyperlink>
      <w:r w:rsidRPr="00912AFC">
        <w:rPr>
          <w:rFonts w:ascii="Times New Roman" w:hAnsi="Times New Roman" w:cs="Times New Roman"/>
          <w:sz w:val="24"/>
        </w:rPr>
        <w:t>, πρόσβαση 10/4/20.</w:t>
      </w:r>
    </w:p>
    <w:p w14:paraId="11095791" w14:textId="77777777" w:rsidR="00F61ADD" w:rsidRDefault="00F61ADD" w:rsidP="00F61ADD">
      <w:pPr>
        <w:spacing w:line="360" w:lineRule="auto"/>
        <w:rPr>
          <w:rFonts w:ascii="Times New Roman" w:hAnsi="Times New Roman" w:cs="Times New Roman"/>
          <w:sz w:val="24"/>
          <w:szCs w:val="24"/>
        </w:rPr>
      </w:pPr>
      <w:r w:rsidRPr="009F0C21">
        <w:rPr>
          <w:rFonts w:ascii="Times New Roman" w:hAnsi="Times New Roman" w:cs="Times New Roman"/>
          <w:sz w:val="24"/>
          <w:szCs w:val="24"/>
        </w:rPr>
        <w:t>«</w:t>
      </w:r>
      <w:r w:rsidRPr="009F0C21">
        <w:rPr>
          <w:rFonts w:ascii="Times New Roman" w:hAnsi="Times New Roman" w:cs="Times New Roman"/>
          <w:sz w:val="24"/>
          <w:szCs w:val="24"/>
          <w:lang w:val="en-US"/>
        </w:rPr>
        <w:t>Concordat</w:t>
      </w:r>
      <w:r w:rsidRPr="009F0C21">
        <w:rPr>
          <w:rFonts w:ascii="Times New Roman" w:hAnsi="Times New Roman" w:cs="Times New Roman"/>
          <w:sz w:val="24"/>
          <w:szCs w:val="24"/>
        </w:rPr>
        <w:t xml:space="preserve">», διαθέσιμο στο </w:t>
      </w:r>
      <w:hyperlink r:id="rId21" w:history="1">
        <w:r w:rsidRPr="009F0C21">
          <w:rPr>
            <w:rStyle w:val="-"/>
            <w:rFonts w:ascii="Times New Roman" w:hAnsi="Times New Roman" w:cs="Times New Roman"/>
            <w:sz w:val="24"/>
            <w:szCs w:val="24"/>
          </w:rPr>
          <w:t>https://chilonas.com/2019/03/08/https-wp-me-p1op6y-cwj/</w:t>
        </w:r>
      </w:hyperlink>
      <w:r w:rsidRPr="009F0C21">
        <w:rPr>
          <w:rFonts w:ascii="Times New Roman" w:hAnsi="Times New Roman" w:cs="Times New Roman"/>
          <w:sz w:val="24"/>
          <w:szCs w:val="24"/>
        </w:rPr>
        <w:t>, πρόσβαση 10/4/20.</w:t>
      </w:r>
    </w:p>
    <w:p w14:paraId="2E71222E" w14:textId="77777777" w:rsidR="00972393" w:rsidRPr="002C2842" w:rsidRDefault="00972393" w:rsidP="002C2842">
      <w:pPr>
        <w:rPr>
          <w:rFonts w:ascii="Times New Roman" w:hAnsi="Times New Roman" w:cs="Times New Roman"/>
          <w:sz w:val="24"/>
        </w:rPr>
      </w:pPr>
    </w:p>
    <w:p w14:paraId="453903A5" w14:textId="77777777" w:rsidR="002C2842" w:rsidRPr="00D62700" w:rsidRDefault="002C2842" w:rsidP="00D62700">
      <w:pPr>
        <w:rPr>
          <w:rFonts w:ascii="Times New Roman" w:hAnsi="Times New Roman" w:cs="Times New Roman"/>
          <w:sz w:val="24"/>
        </w:rPr>
      </w:pPr>
    </w:p>
    <w:p w14:paraId="374DAEFA" w14:textId="77777777" w:rsidR="00DB210D" w:rsidRDefault="00DB210D">
      <w:pPr>
        <w:rPr>
          <w:rFonts w:ascii="Times New Roman" w:hAnsi="Times New Roman" w:cs="Times New Roman"/>
          <w:sz w:val="24"/>
        </w:rPr>
      </w:pPr>
      <w:r>
        <w:rPr>
          <w:rFonts w:ascii="Times New Roman" w:hAnsi="Times New Roman" w:cs="Times New Roman"/>
          <w:sz w:val="24"/>
        </w:rPr>
        <w:br w:type="page"/>
      </w:r>
    </w:p>
    <w:p w14:paraId="3A3E8516" w14:textId="77777777" w:rsidR="00EC24F0" w:rsidRPr="00011F14" w:rsidRDefault="00EC24F0" w:rsidP="00EC24F0">
      <w:pPr>
        <w:pStyle w:val="1"/>
        <w:rPr>
          <w:rFonts w:eastAsia="Calibri"/>
        </w:rPr>
      </w:pPr>
      <w:bookmarkStart w:id="9" w:name="_Toc37341333"/>
      <w:r>
        <w:rPr>
          <w:rFonts w:eastAsia="Calibri"/>
        </w:rPr>
        <w:lastRenderedPageBreak/>
        <w:t xml:space="preserve">Β. </w:t>
      </w:r>
      <w:r w:rsidRPr="00E719B7">
        <w:rPr>
          <w:rFonts w:eastAsia="Calibri"/>
        </w:rPr>
        <w:t>Παρουσίαση</w:t>
      </w:r>
      <w:r w:rsidRPr="00011F14">
        <w:rPr>
          <w:rFonts w:eastAsia="Calibri"/>
        </w:rPr>
        <w:t xml:space="preserve"> </w:t>
      </w:r>
      <w:r>
        <w:rPr>
          <w:rFonts w:eastAsia="Calibri"/>
        </w:rPr>
        <w:t>της</w:t>
      </w:r>
      <w:r w:rsidRPr="00011F14">
        <w:rPr>
          <w:rFonts w:eastAsia="Calibri"/>
        </w:rPr>
        <w:t xml:space="preserve"> </w:t>
      </w:r>
      <w:r>
        <w:rPr>
          <w:rFonts w:eastAsia="Calibri"/>
        </w:rPr>
        <w:t>Έκθεσης</w:t>
      </w:r>
      <w:r w:rsidRPr="00011F14">
        <w:rPr>
          <w:rFonts w:eastAsia="Calibri"/>
        </w:rPr>
        <w:t xml:space="preserve"> Πεπραγμένων του Αρχιτεκτονικού Τμήματος του Υπουργείου Παιδείας  της περιόδου 1917-1920</w:t>
      </w:r>
      <w:r w:rsidR="00570907">
        <w:rPr>
          <w:rStyle w:val="a5"/>
          <w:rFonts w:eastAsia="Calibri"/>
        </w:rPr>
        <w:footnoteReference w:id="21"/>
      </w:r>
      <w:bookmarkEnd w:id="9"/>
      <w:r w:rsidRPr="00011F14">
        <w:rPr>
          <w:rFonts w:eastAsia="Calibri"/>
        </w:rPr>
        <w:t xml:space="preserve"> </w:t>
      </w:r>
    </w:p>
    <w:p w14:paraId="0B8475C9" w14:textId="77777777" w:rsidR="009B038B" w:rsidRDefault="009B038B" w:rsidP="001E721A">
      <w:pPr>
        <w:rPr>
          <w:rFonts w:ascii="Times New Roman" w:hAnsi="Times New Roman" w:cs="Times New Roman"/>
          <w:b/>
          <w:sz w:val="24"/>
        </w:rPr>
      </w:pPr>
    </w:p>
    <w:p w14:paraId="73A75CDC" w14:textId="77777777" w:rsidR="001E721A" w:rsidRPr="001E721A" w:rsidRDefault="001E721A" w:rsidP="00446FAA">
      <w:pPr>
        <w:pStyle w:val="2"/>
      </w:pPr>
      <w:bookmarkStart w:id="10" w:name="_Toc37341334"/>
      <w:r w:rsidRPr="001E721A">
        <w:t>Εισαγωγή</w:t>
      </w:r>
      <w:bookmarkEnd w:id="10"/>
    </w:p>
    <w:p w14:paraId="76A250A4" w14:textId="77777777" w:rsidR="001E721A" w:rsidRPr="001E721A" w:rsidRDefault="001E721A" w:rsidP="001E721A">
      <w:pPr>
        <w:rPr>
          <w:rFonts w:ascii="Times New Roman" w:hAnsi="Times New Roman" w:cs="Times New Roman"/>
          <w:sz w:val="24"/>
        </w:rPr>
      </w:pPr>
    </w:p>
    <w:p w14:paraId="4BFC92FF" w14:textId="77777777" w:rsidR="001E721A" w:rsidRPr="001E721A" w:rsidRDefault="004124C1" w:rsidP="00446FAA">
      <w:pPr>
        <w:pStyle w:val="3"/>
      </w:pPr>
      <w:bookmarkStart w:id="11" w:name="_Toc37341335"/>
      <w:r w:rsidRPr="000F0E3C">
        <w:t xml:space="preserve">1. </w:t>
      </w:r>
      <w:r w:rsidR="001E721A" w:rsidRPr="001E721A">
        <w:t>Το ιστορικό πλαίσιο της εκπαιδευτικής πολιτικής κατά τη δεύτερη δεκαετία του 20ου αιώνα</w:t>
      </w:r>
      <w:bookmarkEnd w:id="11"/>
      <w:r w:rsidR="001E721A" w:rsidRPr="001E721A">
        <w:t xml:space="preserve"> </w:t>
      </w:r>
    </w:p>
    <w:p w14:paraId="33A01E60" w14:textId="77777777" w:rsidR="001E721A" w:rsidRPr="001E721A" w:rsidRDefault="001E721A" w:rsidP="001E721A">
      <w:pPr>
        <w:rPr>
          <w:rFonts w:ascii="Times New Roman" w:hAnsi="Times New Roman" w:cs="Times New Roman"/>
          <w:sz w:val="24"/>
        </w:rPr>
      </w:pPr>
    </w:p>
    <w:p w14:paraId="20BA0545" w14:textId="77777777" w:rsidR="001E721A" w:rsidRPr="001E721A" w:rsidRDefault="001E721A" w:rsidP="00446FAA">
      <w:pPr>
        <w:spacing w:line="360" w:lineRule="auto"/>
        <w:jc w:val="both"/>
        <w:rPr>
          <w:rFonts w:ascii="Times New Roman" w:hAnsi="Times New Roman" w:cs="Times New Roman"/>
          <w:sz w:val="24"/>
        </w:rPr>
      </w:pPr>
      <w:r w:rsidRPr="001E721A">
        <w:rPr>
          <w:rFonts w:ascii="Times New Roman" w:hAnsi="Times New Roman" w:cs="Times New Roman"/>
          <w:sz w:val="24"/>
        </w:rPr>
        <w:t xml:space="preserve">Στην κυβέρνηση του Ελευθερίου Βενιζέλου (Ιούνιος 1917- Νοέμβριος 1920) Υπουργός επί των Εκκλησιαστικών και της Δημοσίας Εκπαιδεύσεως ήταν ο Δημήτριος </w:t>
      </w:r>
      <w:proofErr w:type="spellStart"/>
      <w:r w:rsidRPr="001E721A">
        <w:rPr>
          <w:rFonts w:ascii="Times New Roman" w:hAnsi="Times New Roman" w:cs="Times New Roman"/>
          <w:sz w:val="24"/>
        </w:rPr>
        <w:t>Δίγκας</w:t>
      </w:r>
      <w:proofErr w:type="spellEnd"/>
      <w:r w:rsidRPr="001E721A">
        <w:rPr>
          <w:rFonts w:ascii="Times New Roman" w:hAnsi="Times New Roman" w:cs="Times New Roman"/>
          <w:sz w:val="24"/>
        </w:rPr>
        <w:t>.</w:t>
      </w:r>
      <w:r w:rsidRPr="001E721A">
        <w:rPr>
          <w:rFonts w:ascii="Times New Roman" w:hAnsi="Times New Roman" w:cs="Times New Roman"/>
          <w:sz w:val="24"/>
          <w:vertAlign w:val="superscript"/>
        </w:rPr>
        <w:footnoteReference w:id="22"/>
      </w:r>
      <w:r w:rsidRPr="001E721A">
        <w:rPr>
          <w:rFonts w:ascii="Times New Roman" w:hAnsi="Times New Roman" w:cs="Times New Roman"/>
          <w:sz w:val="24"/>
        </w:rPr>
        <w:t xml:space="preserve"> Με τον Ν. 82 του 1917 εισάγεται ο θεσμός των ανώτερων εποπτών. Ανώτεροι Επόπτες Δημοτικής Εκπαίδευσης ορίζονται ο Αλέξανδρος Δελμούζος και ο Μανόλης Τριανταφυλλίδης και Γενικός Γραμματέας του Υπουργείου ο Δημήτρης Γληνός. Με τον Ν.2585 του 1917 καθιερώνεται η δημοτική γλώσσα στις 4 πρώτες τάξεις του δημοτικού σχολείου και ακολουθεί μια σειρά άλλων μέτρων για τη βελτίωση της οικονομικής κατάστασης των εκπαιδευτικών και την αποκέντρωση του εκπαιδευτικού συστήματος. Τη διετία 1917-1919 κυκλοφορούν 10 νέα αναγνωστικά στη δημοτική, σε αντιαυταρχικό πνεύμα, απαλλαγμένα από δογματισμούς και διδακτισμό, ανάμεσα τους τα </w:t>
      </w:r>
      <w:r w:rsidRPr="001E721A">
        <w:rPr>
          <w:rFonts w:ascii="Times New Roman" w:hAnsi="Times New Roman" w:cs="Times New Roman"/>
          <w:i/>
          <w:sz w:val="24"/>
        </w:rPr>
        <w:t>Ψηλά Βουνά</w:t>
      </w:r>
      <w:r w:rsidRPr="001E721A">
        <w:rPr>
          <w:rFonts w:ascii="Times New Roman" w:hAnsi="Times New Roman" w:cs="Times New Roman"/>
          <w:sz w:val="24"/>
        </w:rPr>
        <w:t xml:space="preserve"> και το </w:t>
      </w:r>
      <w:r w:rsidRPr="001E721A">
        <w:rPr>
          <w:rFonts w:ascii="Times New Roman" w:hAnsi="Times New Roman" w:cs="Times New Roman"/>
          <w:i/>
          <w:sz w:val="24"/>
        </w:rPr>
        <w:t xml:space="preserve">Αλφαβητάρι </w:t>
      </w:r>
      <w:r w:rsidRPr="001E721A">
        <w:rPr>
          <w:rFonts w:ascii="Times New Roman" w:hAnsi="Times New Roman" w:cs="Times New Roman"/>
          <w:sz w:val="24"/>
        </w:rPr>
        <w:t>(με τον ήλιο).</w:t>
      </w:r>
      <w:r w:rsidRPr="001E721A">
        <w:rPr>
          <w:rFonts w:ascii="Times New Roman" w:hAnsi="Times New Roman" w:cs="Times New Roman"/>
          <w:sz w:val="24"/>
          <w:vertAlign w:val="superscript"/>
        </w:rPr>
        <w:footnoteReference w:id="23"/>
      </w:r>
    </w:p>
    <w:p w14:paraId="1B68EAFB" w14:textId="77777777" w:rsidR="001E721A" w:rsidRPr="001E721A" w:rsidRDefault="001E721A" w:rsidP="00446FAA">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Η κυβέρνηση αυτή είχε προκύψει από το στρατιωτικό- πολιτικό κίνημα της Εθνικής Αμύνης τον Αύγουστο του 1916 στη Μακεδονία και τα νησιά, που οδήγησε στην Προσωρινή Κυβέρνηση Θεσσαλονίκης από τον Ελευθέριο Βενιζέλο για την αποτροπή της προσάρτησης της Θεσσαλονίκης στο Βασίλειο της Σερβίας. Ο Βενιζέλος είχε εν τω μεταξύ μια κυβερνητική θητεία από τον Οκτώβριο 1910 μέχρι τον Φεβρουάριο 1915. Τότε είχε γίνει η απόπειρα εκπαιδευτικής μεταρρύθμισης του 1913. Ο υπουργός Παιδείας Ιωάννης Τσιριμώκος είχε διορίσει τον Δημήτρη Γληνό διευθυντή του Διδασκαλείου Μέσης Εκπαίδευσης. Με την ιδιότητα αυτή ο Γληνός </w:t>
      </w:r>
      <w:r w:rsidRPr="001E721A">
        <w:rPr>
          <w:rFonts w:ascii="Times New Roman" w:hAnsi="Times New Roman" w:cs="Times New Roman"/>
          <w:sz w:val="24"/>
        </w:rPr>
        <w:lastRenderedPageBreak/>
        <w:t>συνέταξε τις εισηγητικές εκθέσεις για τα νομοσχέδια που υπέβαλε στη Βουλή ο Τσιριμώκος (αύξηση σχολικών κτιρίων, υποχρεωτική πρώτη βαθμίδα εκπαίδευσης με 6ετή δημοτική εκπαίδευση και 2ετές νηπιαγωγείο, δεύτερη βαθμίδα με 3ετές αστικό σχολείο που οδηγεί σε Διδασκαλείο ή Σχολή Ναυτικών Δοκίμων και 6ετές γυμνάσιο που οδηγεί στο Πανεπιστήμιο).</w:t>
      </w:r>
      <w:r w:rsidRPr="001E721A">
        <w:rPr>
          <w:rFonts w:ascii="Times New Roman" w:hAnsi="Times New Roman" w:cs="Times New Roman"/>
          <w:sz w:val="24"/>
          <w:vertAlign w:val="superscript"/>
        </w:rPr>
        <w:footnoteReference w:id="24"/>
      </w:r>
      <w:r w:rsidRPr="001E721A">
        <w:rPr>
          <w:rFonts w:ascii="Times New Roman" w:hAnsi="Times New Roman" w:cs="Times New Roman"/>
          <w:sz w:val="24"/>
        </w:rPr>
        <w:t xml:space="preserve"> </w:t>
      </w:r>
    </w:p>
    <w:p w14:paraId="230B5A87" w14:textId="77777777" w:rsidR="001E721A" w:rsidRPr="001E721A" w:rsidRDefault="001E721A" w:rsidP="00446FAA">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Κύριος στόχος των μεταρρυθμίσεων του 1913 και 1917 ήταν η θεσμοθέτηση του αστικού σχολείου, η προσαρμογή του εκπαιδευτικού συστήματος στις ανάγκες της οικονομικής ανάπτυξης και η ενσωμάτωση της Ελλάδας στον διεθνή καπιταλιστικό καταμερισμό εργασίας. Μεγάλες αντιδράσεις εκδηλώθηκαν από τα φεουδαρχικά κατάλοιπα αλλά και τη συντηρητική διανόηση, όπως ο καθηγητής γλωσσολογίας Γ. Ν. </w:t>
      </w:r>
      <w:proofErr w:type="spellStart"/>
      <w:r w:rsidRPr="001E721A">
        <w:rPr>
          <w:rFonts w:ascii="Times New Roman" w:hAnsi="Times New Roman" w:cs="Times New Roman"/>
          <w:sz w:val="24"/>
        </w:rPr>
        <w:t>Χατζηδάκις</w:t>
      </w:r>
      <w:proofErr w:type="spellEnd"/>
      <w:r w:rsidRPr="001E721A">
        <w:rPr>
          <w:rFonts w:ascii="Times New Roman" w:hAnsi="Times New Roman" w:cs="Times New Roman"/>
          <w:sz w:val="24"/>
        </w:rPr>
        <w:t>. Τα νομοσχέδια του 1913 δεν ψηφίστηκαν από τη Βουλή.</w:t>
      </w:r>
      <w:r w:rsidRPr="001E721A">
        <w:rPr>
          <w:rFonts w:ascii="Times New Roman" w:hAnsi="Times New Roman" w:cs="Times New Roman"/>
          <w:sz w:val="24"/>
          <w:vertAlign w:val="superscript"/>
        </w:rPr>
        <w:footnoteReference w:id="25"/>
      </w:r>
    </w:p>
    <w:p w14:paraId="059CC17E" w14:textId="77777777" w:rsidR="001E721A" w:rsidRPr="001E721A" w:rsidRDefault="001E721A" w:rsidP="00446FAA">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Ειδικότερα στη Μακεδονία, το σημείο εστίασης της εκπαιδευτικής πολιτικής του Βενιζέλου ήταν η αφομοίωση των ξενόφωνων πληθυσμών μέσω του σχολείου και της δημοτικής γλώσσας. Στην κατεύθυνση αυτή διαμορφώθηκε ένα πλέγμα κινήτρων για εξεύρεση δασκάλων, πριμοδοτήθηκε η στελέχωση ξενόφωνων σχολείων και οργανώθηκε μια εκστρατεία επισκευής των παλιών και κατασκευής νέων διδακτηρίων. </w:t>
      </w:r>
      <w:r w:rsidRPr="001E721A">
        <w:rPr>
          <w:rFonts w:ascii="Times New Roman" w:hAnsi="Times New Roman" w:cs="Times New Roman"/>
          <w:sz w:val="24"/>
          <w:vertAlign w:val="superscript"/>
        </w:rPr>
        <w:footnoteReference w:id="26"/>
      </w:r>
      <w:r w:rsidRPr="001E721A">
        <w:rPr>
          <w:rFonts w:ascii="Times New Roman" w:hAnsi="Times New Roman" w:cs="Times New Roman"/>
          <w:sz w:val="24"/>
        </w:rPr>
        <w:t xml:space="preserve">  </w:t>
      </w:r>
    </w:p>
    <w:p w14:paraId="69B7A715" w14:textId="77777777" w:rsidR="001E721A" w:rsidRPr="001E721A" w:rsidRDefault="001E721A" w:rsidP="001E721A">
      <w:pPr>
        <w:rPr>
          <w:rFonts w:ascii="Times New Roman" w:hAnsi="Times New Roman" w:cs="Times New Roman"/>
          <w:b/>
          <w:sz w:val="24"/>
        </w:rPr>
      </w:pPr>
    </w:p>
    <w:p w14:paraId="4591C631" w14:textId="77777777" w:rsidR="001E721A" w:rsidRPr="001E721A" w:rsidRDefault="004124C1" w:rsidP="00446FAA">
      <w:pPr>
        <w:pStyle w:val="3"/>
      </w:pPr>
      <w:bookmarkStart w:id="12" w:name="_Toc37341336"/>
      <w:r w:rsidRPr="000F0E3C">
        <w:t xml:space="preserve">2. </w:t>
      </w:r>
      <w:r w:rsidR="001E721A" w:rsidRPr="001E721A">
        <w:t>Ο συντάκτης της Έκθεσης</w:t>
      </w:r>
      <w:bookmarkEnd w:id="12"/>
      <w:r w:rsidR="001E721A" w:rsidRPr="001E721A">
        <w:t xml:space="preserve"> </w:t>
      </w:r>
    </w:p>
    <w:p w14:paraId="046D1F6B" w14:textId="77777777" w:rsidR="001E721A" w:rsidRPr="001E721A" w:rsidRDefault="001E721A" w:rsidP="001E721A">
      <w:pPr>
        <w:rPr>
          <w:rFonts w:ascii="Times New Roman" w:hAnsi="Times New Roman" w:cs="Times New Roman"/>
          <w:sz w:val="24"/>
        </w:rPr>
      </w:pPr>
    </w:p>
    <w:p w14:paraId="695B08A3" w14:textId="77777777" w:rsidR="001E721A" w:rsidRPr="001E721A" w:rsidRDefault="001E721A" w:rsidP="00446FAA">
      <w:pPr>
        <w:spacing w:line="360" w:lineRule="auto"/>
        <w:jc w:val="both"/>
        <w:rPr>
          <w:rFonts w:ascii="Times New Roman" w:hAnsi="Times New Roman" w:cs="Times New Roman"/>
          <w:sz w:val="24"/>
        </w:rPr>
      </w:pPr>
      <w:r w:rsidRPr="001E721A">
        <w:rPr>
          <w:rFonts w:ascii="Times New Roman" w:hAnsi="Times New Roman" w:cs="Times New Roman"/>
          <w:sz w:val="24"/>
        </w:rPr>
        <w:t xml:space="preserve">Την 1 Αυγούστου 1917 ο Τμηματάρχης του Αρχιτεκτονικού Τμήματος του Υπουργείου Εκκλησιαστικών και Δημοσίας Εκπαιδεύσεως, συντάσσει την Έκθεση Πεπραγμένων του Τμήματος για την τριετία από τον Ιούνιο του 1917 μέχρι τον Αύγουστο του 1920. Συντάκτης της Έκθεσης, Τμηματάρχης του εν λόγω τμήματος, είναι ο Γεώργιος Σούλης. </w:t>
      </w:r>
    </w:p>
    <w:p w14:paraId="64673AF7" w14:textId="77777777" w:rsidR="001E721A" w:rsidRPr="001E721A" w:rsidRDefault="001E721A" w:rsidP="00446FAA">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Ο Γεώργιος Σούλης γεννήθηκε στην Αθήνα το 1879. Πολιτικός μηχανικός διπλωματούχος Ε.M.Π. ασχολήθηκε μέχρι το 1903 με τη μελέτη των υδραυλικών έργων στη Θεσσαλία και στην κατασκευή των μονίμων δεξαμενών στον λιμένα Πειραιώς μέχρι το 1910. Μέχρι το 1914 υπηρέτησε ως </w:t>
      </w:r>
      <w:proofErr w:type="spellStart"/>
      <w:r w:rsidRPr="001E721A">
        <w:rPr>
          <w:rFonts w:ascii="Times New Roman" w:hAnsi="Times New Roman" w:cs="Times New Roman"/>
          <w:sz w:val="24"/>
        </w:rPr>
        <w:t>Νομομηχανικός</w:t>
      </w:r>
      <w:proofErr w:type="spellEnd"/>
      <w:r w:rsidRPr="001E721A">
        <w:rPr>
          <w:rFonts w:ascii="Times New Roman" w:hAnsi="Times New Roman" w:cs="Times New Roman"/>
          <w:sz w:val="24"/>
        </w:rPr>
        <w:t xml:space="preserve"> της υπηρεσίας </w:t>
      </w:r>
      <w:r w:rsidRPr="001E721A">
        <w:rPr>
          <w:rFonts w:ascii="Times New Roman" w:hAnsi="Times New Roman" w:cs="Times New Roman"/>
          <w:sz w:val="24"/>
        </w:rPr>
        <w:lastRenderedPageBreak/>
        <w:t>δημοσίων έργων στην Κεφαλλονιά και στη Μεσσηνία. Από το 1914 μέχρι το 1922 υπηρέτησε στο Υπουργείο Παιδείας ως Τμηματάρχης ανεγέρσεως διδακτηρίων. Από το 1923 ιδιώτευσε ως μηχανικός και επιδόθηκε κυρίως σε οικοδομικά έργα.</w:t>
      </w:r>
      <w:r w:rsidRPr="001E721A">
        <w:rPr>
          <w:rFonts w:ascii="Times New Roman" w:hAnsi="Times New Roman" w:cs="Times New Roman"/>
          <w:sz w:val="24"/>
          <w:vertAlign w:val="superscript"/>
        </w:rPr>
        <w:footnoteReference w:id="27"/>
      </w:r>
      <w:r w:rsidRPr="001E721A">
        <w:rPr>
          <w:rFonts w:ascii="Times New Roman" w:hAnsi="Times New Roman" w:cs="Times New Roman"/>
          <w:sz w:val="24"/>
        </w:rPr>
        <w:t xml:space="preserve"> Διετέλεσε πρώτος γενικός γραμματέας του Συνδέσμου Μηχανικών </w:t>
      </w:r>
      <w:proofErr w:type="spellStart"/>
      <w:r w:rsidRPr="001E721A">
        <w:rPr>
          <w:rFonts w:ascii="Times New Roman" w:hAnsi="Times New Roman" w:cs="Times New Roman"/>
          <w:sz w:val="24"/>
        </w:rPr>
        <w:t>Μετσοβίου</w:t>
      </w:r>
      <w:proofErr w:type="spellEnd"/>
      <w:r w:rsidRPr="001E721A">
        <w:rPr>
          <w:rFonts w:ascii="Times New Roman" w:hAnsi="Times New Roman" w:cs="Times New Roman"/>
          <w:sz w:val="24"/>
        </w:rPr>
        <w:t xml:space="preserve"> Πολυτεχνείου, που ιδρύθηκε με Βασιλικό Διάταγμα την 18η Ιουλίου 1906. Μετείχε ακόμη στην ιδρυτική επιτροπή του Τεχνικού Επιμελητηρίου της Ελλάδος, που συγκροτήθηκε με νομοθετικό διάταγμα την 1η Νοεμβρίου 1923 και ήταν αντιπρόεδρος της Διοικούσας Επιτροπής του ΤΕΕ στις δύο πρώτες θητείες της, δηλαδή την περίοδο 1925-1927 και 1927-1929. Υπήρξε ακόμη μέλος του Πανελλήνιου Συλλόγου πολιτικών μηχανικών και Αντιπρόεδρος του Ταμείου Συντάξεων.</w:t>
      </w:r>
      <w:r w:rsidRPr="001E721A">
        <w:rPr>
          <w:rFonts w:ascii="Times New Roman" w:hAnsi="Times New Roman" w:cs="Times New Roman"/>
          <w:sz w:val="24"/>
          <w:vertAlign w:val="superscript"/>
        </w:rPr>
        <w:footnoteReference w:id="28"/>
      </w:r>
    </w:p>
    <w:p w14:paraId="674E0931" w14:textId="77777777" w:rsidR="001E721A" w:rsidRPr="001E721A" w:rsidRDefault="001E721A" w:rsidP="001E721A">
      <w:pPr>
        <w:rPr>
          <w:rFonts w:ascii="Times New Roman" w:hAnsi="Times New Roman" w:cs="Times New Roman"/>
          <w:sz w:val="24"/>
        </w:rPr>
      </w:pPr>
    </w:p>
    <w:p w14:paraId="37C3997B" w14:textId="77777777" w:rsidR="001E721A" w:rsidRPr="00781D47" w:rsidRDefault="004124C1" w:rsidP="00446FAA">
      <w:pPr>
        <w:pStyle w:val="3"/>
      </w:pPr>
      <w:bookmarkStart w:id="13" w:name="_Toc37341337"/>
      <w:r w:rsidRPr="000F0E3C">
        <w:t xml:space="preserve">3. </w:t>
      </w:r>
      <w:r w:rsidR="001E721A" w:rsidRPr="00781D47">
        <w:t>Η δομή της Έκθεσης</w:t>
      </w:r>
      <w:bookmarkEnd w:id="13"/>
    </w:p>
    <w:p w14:paraId="65E3E71D" w14:textId="77777777" w:rsidR="001E721A" w:rsidRPr="001E721A" w:rsidRDefault="001E721A" w:rsidP="00781D47">
      <w:pPr>
        <w:pStyle w:val="3"/>
      </w:pPr>
    </w:p>
    <w:p w14:paraId="73261ECC" w14:textId="77777777" w:rsidR="001E721A" w:rsidRPr="001E721A" w:rsidRDefault="001E721A" w:rsidP="00446FAA">
      <w:pPr>
        <w:spacing w:line="360" w:lineRule="auto"/>
        <w:jc w:val="both"/>
        <w:rPr>
          <w:rFonts w:ascii="Times New Roman" w:hAnsi="Times New Roman" w:cs="Times New Roman"/>
          <w:sz w:val="24"/>
        </w:rPr>
      </w:pPr>
      <w:r w:rsidRPr="001E721A">
        <w:rPr>
          <w:rFonts w:ascii="Times New Roman" w:hAnsi="Times New Roman" w:cs="Times New Roman"/>
          <w:sz w:val="24"/>
        </w:rPr>
        <w:t>Η Έκθεση είναι χωρισμένη σε δύο μέρη. Το πρώτο μέρος αναφέρεται στην εκτέλεση έργων και το δεύτερο στο σχετικό νομοθετικό έργο του Υπουργείου. Το πρώτο μέρος συγκροτείται από τα παρακάτω κεφάλαια με το εξής περιεχόμενο:</w:t>
      </w:r>
    </w:p>
    <w:p w14:paraId="18785B18" w14:textId="77777777" w:rsidR="001E721A" w:rsidRPr="001E721A" w:rsidRDefault="001E721A" w:rsidP="00446FAA">
      <w:pPr>
        <w:numPr>
          <w:ilvl w:val="0"/>
          <w:numId w:val="1"/>
        </w:numPr>
        <w:spacing w:line="360" w:lineRule="auto"/>
        <w:jc w:val="both"/>
        <w:rPr>
          <w:rFonts w:ascii="Times New Roman" w:hAnsi="Times New Roman" w:cs="Times New Roman"/>
          <w:sz w:val="24"/>
        </w:rPr>
      </w:pPr>
      <w:r w:rsidRPr="001E721A">
        <w:rPr>
          <w:rFonts w:ascii="Times New Roman" w:hAnsi="Times New Roman" w:cs="Times New Roman"/>
          <w:i/>
          <w:sz w:val="24"/>
        </w:rPr>
        <w:t>Διδακτήρια Θεσσαλονίκης</w:t>
      </w:r>
      <w:r w:rsidRPr="001E721A">
        <w:rPr>
          <w:rFonts w:ascii="Times New Roman" w:hAnsi="Times New Roman" w:cs="Times New Roman"/>
          <w:sz w:val="24"/>
        </w:rPr>
        <w:t xml:space="preserve">: Επισημαίνεται η εθνική αναγκαιότητα αντιμετώπισης της κρίσης που προκλήθηκε από την αποτέφρωση πολλών σχολείων από την πυρκαγιά του 1917. Περιγράφεται η κατασκευή 6 νέων διδακτηρίων με την επίβλεψη της υπηρεσίας, μελετημένων σύμφωνα με τις τοπικές συνθήκες, τα οποία για λίγους μήνες επιτάχθηκαν από τον στρατό και χρησιμοποιήθηκαν ως νοσοκομεία.   </w:t>
      </w:r>
    </w:p>
    <w:p w14:paraId="5C4B593F" w14:textId="77777777" w:rsidR="001E721A" w:rsidRPr="001E721A" w:rsidRDefault="001E721A" w:rsidP="00446FAA">
      <w:pPr>
        <w:numPr>
          <w:ilvl w:val="0"/>
          <w:numId w:val="1"/>
        </w:numPr>
        <w:spacing w:line="360" w:lineRule="auto"/>
        <w:jc w:val="both"/>
        <w:rPr>
          <w:rFonts w:ascii="Times New Roman" w:hAnsi="Times New Roman" w:cs="Times New Roman"/>
          <w:sz w:val="24"/>
        </w:rPr>
      </w:pPr>
      <w:r w:rsidRPr="001E721A">
        <w:rPr>
          <w:rFonts w:ascii="Times New Roman" w:hAnsi="Times New Roman" w:cs="Times New Roman"/>
          <w:i/>
          <w:sz w:val="24"/>
        </w:rPr>
        <w:t>Διδακτήρια Κεντρικής Μακεδονίας</w:t>
      </w:r>
      <w:r w:rsidRPr="001E721A">
        <w:rPr>
          <w:rFonts w:ascii="Times New Roman" w:hAnsi="Times New Roman" w:cs="Times New Roman"/>
          <w:sz w:val="24"/>
        </w:rPr>
        <w:t>: Ακολούθησε η μελέτη 20 διδακτηρίων στην Κεντρική Μακεδονία, αλλά δεν ολοκληρώθηκε η κατασκευή επειδή λόγω της απελευθέρωσης της Ανατολικής Μακεδονίας, το ενδιαφέρον στράφηκε εκεί, όπου υπήρχε πιο άμεση ανάγκη.</w:t>
      </w:r>
    </w:p>
    <w:p w14:paraId="51ABA233" w14:textId="77777777" w:rsidR="001E721A" w:rsidRPr="001E721A" w:rsidRDefault="001E721A" w:rsidP="00446FAA">
      <w:pPr>
        <w:numPr>
          <w:ilvl w:val="0"/>
          <w:numId w:val="1"/>
        </w:numPr>
        <w:spacing w:line="360" w:lineRule="auto"/>
        <w:jc w:val="both"/>
        <w:rPr>
          <w:rFonts w:ascii="Times New Roman" w:hAnsi="Times New Roman" w:cs="Times New Roman"/>
          <w:sz w:val="24"/>
        </w:rPr>
      </w:pPr>
      <w:r w:rsidRPr="001E721A">
        <w:rPr>
          <w:rFonts w:ascii="Times New Roman" w:hAnsi="Times New Roman" w:cs="Times New Roman"/>
          <w:i/>
          <w:sz w:val="24"/>
        </w:rPr>
        <w:t>Διδακτήρια Ανατολικής Μακεδονίας</w:t>
      </w:r>
      <w:r w:rsidRPr="001E721A">
        <w:rPr>
          <w:rFonts w:ascii="Times New Roman" w:hAnsi="Times New Roman" w:cs="Times New Roman"/>
          <w:sz w:val="24"/>
        </w:rPr>
        <w:t xml:space="preserve">: Αναφέρεται στην ολοκληρωτική καταστροφή πάνω από 150 διδακτηρίων από τους Βουλγάρους κατά την </w:t>
      </w:r>
      <w:r w:rsidRPr="001E721A">
        <w:rPr>
          <w:rFonts w:ascii="Times New Roman" w:hAnsi="Times New Roman" w:cs="Times New Roman"/>
          <w:sz w:val="24"/>
        </w:rPr>
        <w:lastRenderedPageBreak/>
        <w:t xml:space="preserve">αποχώρησή τους και την ενίσχυση της Υπηρεσίας με επιπλέον ανθρώπινο δυναμικό, ώστε να μπορεί να ανταποκριθεί στον τεράστιο όγκο εργασιών. Η ολοσχερής έλλειψη διδακτηρίων στην Ανατολική Μακεδονία επέβαλε τη συντομότερη λύση που δεν ήταν άλλη από τη χρήση ξύλινων παραπηγμάτων.  </w:t>
      </w:r>
    </w:p>
    <w:p w14:paraId="407A4FFA" w14:textId="77777777" w:rsidR="001E721A" w:rsidRPr="001E721A" w:rsidRDefault="001E721A" w:rsidP="00446FAA">
      <w:pPr>
        <w:numPr>
          <w:ilvl w:val="0"/>
          <w:numId w:val="1"/>
        </w:numPr>
        <w:spacing w:line="360" w:lineRule="auto"/>
        <w:jc w:val="both"/>
        <w:rPr>
          <w:rFonts w:ascii="Times New Roman" w:hAnsi="Times New Roman" w:cs="Times New Roman"/>
          <w:sz w:val="24"/>
        </w:rPr>
      </w:pPr>
      <w:r w:rsidRPr="001E721A">
        <w:rPr>
          <w:rFonts w:ascii="Times New Roman" w:hAnsi="Times New Roman" w:cs="Times New Roman"/>
          <w:i/>
          <w:sz w:val="24"/>
        </w:rPr>
        <w:t>Σχολικά έπιπλα Ανατολικής Μακεδονίας</w:t>
      </w:r>
      <w:r w:rsidRPr="001E721A">
        <w:rPr>
          <w:rFonts w:ascii="Times New Roman" w:hAnsi="Times New Roman" w:cs="Times New Roman"/>
          <w:sz w:val="24"/>
        </w:rPr>
        <w:t>: Αναφορά στις προσπάθειες κατασκευής βασικού εξοπλισμού, θρανίων και πινάκων, καθώς και τα προβλήματα που συνάντησαν.</w:t>
      </w:r>
    </w:p>
    <w:p w14:paraId="2F5AEE4E" w14:textId="77777777" w:rsidR="001E721A" w:rsidRPr="001E721A" w:rsidRDefault="001E721A" w:rsidP="00446FAA">
      <w:pPr>
        <w:numPr>
          <w:ilvl w:val="0"/>
          <w:numId w:val="1"/>
        </w:numPr>
        <w:spacing w:line="360" w:lineRule="auto"/>
        <w:jc w:val="both"/>
        <w:rPr>
          <w:rFonts w:ascii="Times New Roman" w:hAnsi="Times New Roman" w:cs="Times New Roman"/>
          <w:sz w:val="24"/>
        </w:rPr>
      </w:pPr>
      <w:r w:rsidRPr="001E721A">
        <w:rPr>
          <w:rFonts w:ascii="Times New Roman" w:hAnsi="Times New Roman" w:cs="Times New Roman"/>
          <w:i/>
          <w:sz w:val="24"/>
        </w:rPr>
        <w:t>Διδακτήρια Κεντρικής Μακεδονίας</w:t>
      </w:r>
      <w:r w:rsidRPr="001E721A">
        <w:rPr>
          <w:rFonts w:ascii="Times New Roman" w:hAnsi="Times New Roman" w:cs="Times New Roman"/>
          <w:sz w:val="24"/>
        </w:rPr>
        <w:t xml:space="preserve">: Η επιλογή της επισκευής των παλαιών αντί της κατασκευής νέων στην Κεντρική Μακεδονία. </w:t>
      </w:r>
    </w:p>
    <w:p w14:paraId="4E7500EC" w14:textId="77777777" w:rsidR="001E721A" w:rsidRPr="001E721A" w:rsidRDefault="001E721A" w:rsidP="00446FAA">
      <w:pPr>
        <w:spacing w:line="360" w:lineRule="auto"/>
        <w:jc w:val="both"/>
        <w:rPr>
          <w:rFonts w:ascii="Times New Roman" w:hAnsi="Times New Roman" w:cs="Times New Roman"/>
          <w:sz w:val="24"/>
        </w:rPr>
      </w:pPr>
      <w:r w:rsidRPr="001E721A">
        <w:rPr>
          <w:rFonts w:ascii="Times New Roman" w:hAnsi="Times New Roman" w:cs="Times New Roman"/>
          <w:sz w:val="24"/>
        </w:rPr>
        <w:t>Το δεύτερο μέρος</w:t>
      </w:r>
    </w:p>
    <w:p w14:paraId="79B14EB9" w14:textId="77777777" w:rsidR="001E721A" w:rsidRPr="001E721A" w:rsidRDefault="001E721A" w:rsidP="00446FAA">
      <w:pPr>
        <w:numPr>
          <w:ilvl w:val="0"/>
          <w:numId w:val="2"/>
        </w:numPr>
        <w:spacing w:line="360" w:lineRule="auto"/>
        <w:jc w:val="both"/>
        <w:rPr>
          <w:rFonts w:ascii="Times New Roman" w:hAnsi="Times New Roman" w:cs="Times New Roman"/>
          <w:sz w:val="24"/>
        </w:rPr>
      </w:pPr>
      <w:r w:rsidRPr="001E721A">
        <w:rPr>
          <w:rFonts w:ascii="Times New Roman" w:hAnsi="Times New Roman" w:cs="Times New Roman"/>
          <w:i/>
          <w:sz w:val="24"/>
        </w:rPr>
        <w:t>Νόμοι περί μισθώσεως διδακτηρίων</w:t>
      </w:r>
      <w:r w:rsidRPr="001E721A">
        <w:rPr>
          <w:rFonts w:ascii="Times New Roman" w:hAnsi="Times New Roman" w:cs="Times New Roman"/>
          <w:sz w:val="24"/>
        </w:rPr>
        <w:t xml:space="preserve">: Συγκεκριμένα ο Ν. 1068/21-11-1917 της ανέγερσης ιδιωτικών διδακτηρίου βάση σχεδίου μισθώσεως και ο Ν. 2321 για την επιτάχυνση των μισθώσεων, μεταξύ των άλλων. Οι νόμοι αυτοί συνέβαλαν στη δημιουργία εξαιρετικών διδακτηρίων σε Αθήνα και Πειραιά. </w:t>
      </w:r>
    </w:p>
    <w:p w14:paraId="22260C1D" w14:textId="77777777" w:rsidR="001E721A" w:rsidRPr="001E721A" w:rsidRDefault="001E721A" w:rsidP="00446FAA">
      <w:pPr>
        <w:numPr>
          <w:ilvl w:val="0"/>
          <w:numId w:val="2"/>
        </w:numPr>
        <w:spacing w:line="360" w:lineRule="auto"/>
        <w:jc w:val="both"/>
        <w:rPr>
          <w:rFonts w:ascii="Times New Roman" w:hAnsi="Times New Roman" w:cs="Times New Roman"/>
          <w:sz w:val="24"/>
        </w:rPr>
      </w:pPr>
      <w:r w:rsidRPr="001E721A">
        <w:rPr>
          <w:rFonts w:ascii="Times New Roman" w:hAnsi="Times New Roman" w:cs="Times New Roman"/>
          <w:i/>
          <w:sz w:val="24"/>
        </w:rPr>
        <w:t>Νόμος περί διδακτηρίων Μακεδονίας και των ξενόφωνων πληθυσμών</w:t>
      </w:r>
      <w:r w:rsidRPr="001E721A">
        <w:rPr>
          <w:rFonts w:ascii="Times New Roman" w:hAnsi="Times New Roman" w:cs="Times New Roman"/>
          <w:sz w:val="24"/>
        </w:rPr>
        <w:t>: Ο Ν. 1819 για την έγκριση πίστωσης κατασκευής διδακτηρίων στην Ανατολική και την υπόλοιπη Μακεδονία και η ενίσχυση του προσωπικού της Υπηρεσίας.</w:t>
      </w:r>
    </w:p>
    <w:p w14:paraId="28AB8695" w14:textId="77777777" w:rsidR="001E721A" w:rsidRPr="001E721A" w:rsidRDefault="001E721A" w:rsidP="00446FAA">
      <w:pPr>
        <w:numPr>
          <w:ilvl w:val="0"/>
          <w:numId w:val="2"/>
        </w:numPr>
        <w:spacing w:line="360" w:lineRule="auto"/>
        <w:jc w:val="both"/>
        <w:rPr>
          <w:rFonts w:ascii="Times New Roman" w:hAnsi="Times New Roman" w:cs="Times New Roman"/>
          <w:sz w:val="24"/>
        </w:rPr>
      </w:pPr>
      <w:r w:rsidRPr="001E721A">
        <w:rPr>
          <w:rFonts w:ascii="Times New Roman" w:hAnsi="Times New Roman" w:cs="Times New Roman"/>
          <w:i/>
          <w:sz w:val="24"/>
        </w:rPr>
        <w:t>Νόμος περί Ταμείων Εκπαιδευτικής Πρόνοιας</w:t>
      </w:r>
      <w:r w:rsidRPr="001E721A">
        <w:rPr>
          <w:rFonts w:ascii="Times New Roman" w:hAnsi="Times New Roman" w:cs="Times New Roman"/>
          <w:sz w:val="24"/>
        </w:rPr>
        <w:t xml:space="preserve">: Ο Ν. 2442/1920 για την ίδρυση Ταμείων Εκπαιδευτικής Πρόνοιας με σκοπό την κατασκευή διδακτηρίων και την προμήθεια σχολικών επίπλων και διδακτικών οργάνων. </w:t>
      </w:r>
    </w:p>
    <w:p w14:paraId="5756D7FF" w14:textId="77777777" w:rsidR="001E721A" w:rsidRPr="001E721A" w:rsidRDefault="001E721A" w:rsidP="00446FAA">
      <w:pPr>
        <w:spacing w:line="360" w:lineRule="auto"/>
        <w:jc w:val="both"/>
        <w:rPr>
          <w:rFonts w:ascii="Times New Roman" w:hAnsi="Times New Roman" w:cs="Times New Roman"/>
          <w:sz w:val="24"/>
        </w:rPr>
      </w:pPr>
      <w:r w:rsidRPr="001E721A">
        <w:rPr>
          <w:rFonts w:ascii="Times New Roman" w:hAnsi="Times New Roman" w:cs="Times New Roman"/>
          <w:sz w:val="24"/>
        </w:rPr>
        <w:t xml:space="preserve">Στο Παράρτημα της Έκθεσης υπάρχουν τρεις πίνακες: </w:t>
      </w:r>
    </w:p>
    <w:p w14:paraId="39A9319F" w14:textId="77777777" w:rsidR="001E721A" w:rsidRPr="001E721A" w:rsidRDefault="001E721A" w:rsidP="00446FAA">
      <w:pPr>
        <w:numPr>
          <w:ilvl w:val="0"/>
          <w:numId w:val="3"/>
        </w:numPr>
        <w:spacing w:line="360" w:lineRule="auto"/>
        <w:jc w:val="both"/>
        <w:rPr>
          <w:rFonts w:ascii="Times New Roman" w:hAnsi="Times New Roman" w:cs="Times New Roman"/>
          <w:sz w:val="24"/>
        </w:rPr>
      </w:pPr>
      <w:r w:rsidRPr="001E721A">
        <w:rPr>
          <w:rFonts w:ascii="Times New Roman" w:hAnsi="Times New Roman" w:cs="Times New Roman"/>
          <w:sz w:val="24"/>
        </w:rPr>
        <w:t>Ο πίνακας Α΄ όπου αναφέρονται τα επισκευασμένα διδακτήρια στην Ανατολική Μακεδονία σύμφωνα με τις διατάξεις του από 29 Ιουλίου 1919 Νομοθετικού Διατάγματος.</w:t>
      </w:r>
    </w:p>
    <w:p w14:paraId="2AE16E64" w14:textId="77777777" w:rsidR="001E721A" w:rsidRPr="001E721A" w:rsidRDefault="001E721A" w:rsidP="00446FAA">
      <w:pPr>
        <w:numPr>
          <w:ilvl w:val="0"/>
          <w:numId w:val="3"/>
        </w:numPr>
        <w:spacing w:line="360" w:lineRule="auto"/>
        <w:jc w:val="both"/>
        <w:rPr>
          <w:rFonts w:ascii="Times New Roman" w:hAnsi="Times New Roman" w:cs="Times New Roman"/>
          <w:sz w:val="24"/>
        </w:rPr>
      </w:pPr>
      <w:r w:rsidRPr="001E721A">
        <w:rPr>
          <w:rFonts w:ascii="Times New Roman" w:hAnsi="Times New Roman" w:cs="Times New Roman"/>
          <w:sz w:val="24"/>
        </w:rPr>
        <w:lastRenderedPageBreak/>
        <w:t>Ο πίνακας Β΄ όπου καταγράφονται τα κατασκευασμένα σχολικά παραπήγματα κατά το έτος 1919 στους κατεστραμμένους συνοικισμούς και χωριά της Ανατολικής Μακεδονίας, κατά τύπο, επιφάνεια και δαπάνη.</w:t>
      </w:r>
    </w:p>
    <w:p w14:paraId="2554ACB3" w14:textId="77777777" w:rsidR="001E721A" w:rsidRPr="001E721A" w:rsidRDefault="001E721A" w:rsidP="00446FAA">
      <w:pPr>
        <w:numPr>
          <w:ilvl w:val="0"/>
          <w:numId w:val="3"/>
        </w:numPr>
        <w:spacing w:line="360" w:lineRule="auto"/>
        <w:jc w:val="both"/>
        <w:rPr>
          <w:rFonts w:ascii="Times New Roman" w:hAnsi="Times New Roman" w:cs="Times New Roman"/>
          <w:sz w:val="24"/>
        </w:rPr>
      </w:pPr>
      <w:r w:rsidRPr="001E721A">
        <w:rPr>
          <w:rFonts w:ascii="Times New Roman" w:hAnsi="Times New Roman" w:cs="Times New Roman"/>
          <w:sz w:val="24"/>
        </w:rPr>
        <w:t>Ο πίνακας Γ΄ των μισθωμένων διδακτηρίων τα οποία αναγέρθηκαν με τον Νόμο 1068.</w:t>
      </w:r>
    </w:p>
    <w:p w14:paraId="3C72159C" w14:textId="77777777" w:rsidR="001E721A" w:rsidRPr="001E721A" w:rsidRDefault="001E721A" w:rsidP="00446FAA">
      <w:pPr>
        <w:spacing w:line="360" w:lineRule="auto"/>
        <w:jc w:val="both"/>
        <w:rPr>
          <w:rFonts w:ascii="Times New Roman" w:hAnsi="Times New Roman" w:cs="Times New Roman"/>
          <w:sz w:val="24"/>
        </w:rPr>
      </w:pPr>
      <w:r w:rsidRPr="001E721A">
        <w:rPr>
          <w:rFonts w:ascii="Times New Roman" w:hAnsi="Times New Roman" w:cs="Times New Roman"/>
          <w:sz w:val="24"/>
        </w:rPr>
        <w:t>Οι πίνακες που έχουν μεταγραφεί στην παρούσα εργασία είναι επεξεργασμένοι. Συγκεκριμένα, έχει προστεθεί μια στήλη με τη μετονομασία των κοινοτήτων.</w:t>
      </w:r>
    </w:p>
    <w:p w14:paraId="7FB3DF8E" w14:textId="77777777" w:rsidR="001E721A" w:rsidRPr="001E721A" w:rsidRDefault="001E721A" w:rsidP="00446FAA">
      <w:pPr>
        <w:pStyle w:val="2"/>
      </w:pPr>
      <w:r w:rsidRPr="001E721A">
        <w:br w:type="page"/>
      </w:r>
      <w:bookmarkStart w:id="14" w:name="_Toc37341338"/>
      <w:r w:rsidR="00AB45E0">
        <w:lastRenderedPageBreak/>
        <w:t>Παράρτημα</w:t>
      </w:r>
      <w:bookmarkEnd w:id="14"/>
    </w:p>
    <w:p w14:paraId="32943B47" w14:textId="77777777" w:rsidR="001E721A" w:rsidRPr="001E721A" w:rsidRDefault="001E721A" w:rsidP="001E721A">
      <w:pPr>
        <w:rPr>
          <w:rFonts w:ascii="Times New Roman" w:hAnsi="Times New Roman" w:cs="Times New Roman"/>
          <w:sz w:val="24"/>
        </w:rPr>
      </w:pPr>
    </w:p>
    <w:p w14:paraId="7BB2F3D2" w14:textId="77777777" w:rsidR="001E721A" w:rsidRPr="001E721A" w:rsidRDefault="001E721A" w:rsidP="00AA4430">
      <w:pPr>
        <w:pStyle w:val="3"/>
      </w:pPr>
      <w:bookmarkStart w:id="15" w:name="_Toc37341339"/>
      <w:r w:rsidRPr="001E721A">
        <w:t>Έκθεση πεπραγμένων Αρχιτεκτονικού Τμήματος του Υπουργείου Παιδείας κατά τη χρονική περίοδο Ιούνιος 1917 – Αύγουστος 1920</w:t>
      </w:r>
      <w:bookmarkEnd w:id="15"/>
      <w:r w:rsidRPr="001E721A">
        <w:t xml:space="preserve"> </w:t>
      </w:r>
    </w:p>
    <w:p w14:paraId="1B40C81C" w14:textId="77777777" w:rsidR="001E721A" w:rsidRPr="001E721A" w:rsidRDefault="001E721A" w:rsidP="001E721A">
      <w:pPr>
        <w:rPr>
          <w:rFonts w:ascii="Times New Roman" w:hAnsi="Times New Roman" w:cs="Times New Roman"/>
          <w:sz w:val="24"/>
        </w:rPr>
      </w:pPr>
    </w:p>
    <w:p w14:paraId="1F49A7BA"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Λόγω των ειδικών συνθηκών, η εργασία συντελέσθηκε με απευθείας επίβλεψη και εκτέλεση και είναι διττής φύσης: α) Εκτέλεση έργων και β) Νομοθετική. </w:t>
      </w:r>
    </w:p>
    <w:p w14:paraId="67B43DF8" w14:textId="77777777" w:rsidR="00AA4430" w:rsidRDefault="00AA4430" w:rsidP="00AA4430">
      <w:pPr>
        <w:spacing w:line="360" w:lineRule="auto"/>
        <w:jc w:val="both"/>
        <w:rPr>
          <w:rFonts w:ascii="Times New Roman" w:hAnsi="Times New Roman" w:cs="Times New Roman"/>
          <w:b/>
          <w:sz w:val="24"/>
        </w:rPr>
      </w:pPr>
    </w:p>
    <w:p w14:paraId="08BA442A" w14:textId="77777777" w:rsidR="001E721A" w:rsidRPr="001E721A" w:rsidRDefault="001E721A" w:rsidP="00AA4430">
      <w:pPr>
        <w:spacing w:line="360" w:lineRule="auto"/>
        <w:jc w:val="both"/>
        <w:rPr>
          <w:rFonts w:ascii="Times New Roman" w:hAnsi="Times New Roman" w:cs="Times New Roman"/>
          <w:b/>
          <w:sz w:val="24"/>
        </w:rPr>
      </w:pPr>
      <w:r w:rsidRPr="001E721A">
        <w:rPr>
          <w:rFonts w:ascii="Times New Roman" w:hAnsi="Times New Roman" w:cs="Times New Roman"/>
          <w:b/>
          <w:sz w:val="24"/>
        </w:rPr>
        <w:t>1</w:t>
      </w:r>
      <w:r w:rsidRPr="001E721A">
        <w:rPr>
          <w:rFonts w:ascii="Times New Roman" w:hAnsi="Times New Roman" w:cs="Times New Roman"/>
          <w:b/>
          <w:sz w:val="24"/>
          <w:vertAlign w:val="superscript"/>
        </w:rPr>
        <w:t>ο</w:t>
      </w:r>
      <w:r w:rsidRPr="001E721A">
        <w:rPr>
          <w:rFonts w:ascii="Times New Roman" w:hAnsi="Times New Roman" w:cs="Times New Roman"/>
          <w:b/>
          <w:sz w:val="24"/>
        </w:rPr>
        <w:t>) Εκτέλεση έργων</w:t>
      </w:r>
    </w:p>
    <w:p w14:paraId="6CD5B667" w14:textId="77777777" w:rsidR="001E721A" w:rsidRPr="001E721A" w:rsidRDefault="001E721A" w:rsidP="00AA4430">
      <w:pPr>
        <w:spacing w:line="360" w:lineRule="auto"/>
        <w:jc w:val="both"/>
        <w:rPr>
          <w:rFonts w:ascii="Times New Roman" w:hAnsi="Times New Roman" w:cs="Times New Roman"/>
          <w:b/>
          <w:sz w:val="24"/>
          <w:u w:val="single"/>
        </w:rPr>
      </w:pPr>
      <w:r w:rsidRPr="001E721A">
        <w:rPr>
          <w:rFonts w:ascii="Times New Roman" w:hAnsi="Times New Roman" w:cs="Times New Roman"/>
          <w:b/>
          <w:sz w:val="24"/>
          <w:u w:val="single"/>
        </w:rPr>
        <w:t>Διδακτήρια Θεσσαλονίκης</w:t>
      </w:r>
    </w:p>
    <w:p w14:paraId="5DC381A1"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Από τους πρώτους μήνες της περιόδου εκδηλώθηκε η ύψιστη, εθνική ανάγκη της αντιμετώπισης της εκπαιδευτικής κρίσης που προκάλεσε η τρομακτική πυρκαγιά της Θεσσαλονίκης κατά την οποία αποτεφρώθηκε σημαντικός αριθμός ελληνικών σχολείων. Για τον σκοπό αυτό μελετήθηκαν οι τύποι διδακτηρίων που ανταποκρίνονταν καλύτερα στις τοπικές οικοδομικές συνθήκες και τις εκπαιδευτικές ανάγκες. Παράλληλα πήγε στη Θεσσαλονίκη ο ίδιος ο Τμηματάρχης της υπηρεσίας για τη διενέργεια επιτόπιων δημοπρασιών και πραγματοποιήθηκε η ανάληψη της κατασκευής 6 διδακτηρίων από διάφορους εργολάβους. Οι εργασίες αυτές ξεκίνησαν τον Δεκέμβριο του 1017 και ολοκληρώθηκαν τον Σεπτέμβριο του 1918, αφού επιβραδύνθηκαν από τις δυσκολίες προμήθειας πλίνθων και κεράμων, λόγω της συχνής επίταξης των αντίστοιχων εργοστασίων της Θεσσαλονίκης από τον στρατό. </w:t>
      </w:r>
    </w:p>
    <w:p w14:paraId="3050F334"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Τα διδακτήρια αυτά, που κατασκευάστηκαν με την άμεση επίβλεψη της κεντρικής υπηρεσίας του Υπουργείου, έχουν λιθόδμητα θεμέλια, ξύλινα πατώματα και οροφές, τοίχους από τούβλα, διαστάσεις αιθουσών σχεδόν κανονικές και επαρκή αερισμό και φωτισμό. Τα 4 από αυτά είναι εξατάξια και τα 2 </w:t>
      </w:r>
      <w:proofErr w:type="spellStart"/>
      <w:r w:rsidRPr="001E721A">
        <w:rPr>
          <w:rFonts w:ascii="Times New Roman" w:hAnsi="Times New Roman" w:cs="Times New Roman"/>
          <w:sz w:val="24"/>
        </w:rPr>
        <w:t>τετρατάξια</w:t>
      </w:r>
      <w:proofErr w:type="spellEnd"/>
      <w:r w:rsidRPr="001E721A">
        <w:rPr>
          <w:rFonts w:ascii="Times New Roman" w:hAnsi="Times New Roman" w:cs="Times New Roman"/>
          <w:sz w:val="24"/>
        </w:rPr>
        <w:t>. Η συνολική δαπάνη τους ανήλθε σε 320.000, δηλαδή μέση τιμή κάθε αίθουσας 10.000 δρχ.</w:t>
      </w:r>
    </w:p>
    <w:p w14:paraId="2C8ED314"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Μόλις αποπερατώθηκαν τα διδακτήρια αυτά επιτάχθηκαν από τον στρατό και χρησιμοποιήθηκαν ως νοσοκομεία κατά τη διάρκεια των επιχειρήσεων στη Μακεδονία. Σε κάθε ένα από τα εξατάξια τοποθετήθηκαν 97 κλίνες. Μόλις πριν λίγους μήνες αποδόθηκαν στην εκπαίδευση.</w:t>
      </w:r>
    </w:p>
    <w:p w14:paraId="7E448126" w14:textId="77777777" w:rsidR="001E721A" w:rsidRPr="001E721A" w:rsidRDefault="001E721A" w:rsidP="00AA4430">
      <w:pPr>
        <w:spacing w:line="360" w:lineRule="auto"/>
        <w:jc w:val="both"/>
        <w:rPr>
          <w:rFonts w:ascii="Times New Roman" w:hAnsi="Times New Roman" w:cs="Times New Roman"/>
          <w:sz w:val="24"/>
        </w:rPr>
      </w:pPr>
    </w:p>
    <w:p w14:paraId="251B9BAC" w14:textId="77777777" w:rsidR="001E721A" w:rsidRPr="001E721A" w:rsidRDefault="001E721A" w:rsidP="00AA4430">
      <w:pPr>
        <w:spacing w:line="360" w:lineRule="auto"/>
        <w:jc w:val="both"/>
        <w:rPr>
          <w:rFonts w:ascii="Times New Roman" w:hAnsi="Times New Roman" w:cs="Times New Roman"/>
          <w:sz w:val="24"/>
          <w:u w:val="single"/>
        </w:rPr>
      </w:pPr>
      <w:r w:rsidRPr="001E721A">
        <w:rPr>
          <w:rFonts w:ascii="Times New Roman" w:hAnsi="Times New Roman" w:cs="Times New Roman"/>
          <w:b/>
          <w:sz w:val="24"/>
          <w:u w:val="single"/>
        </w:rPr>
        <w:t>Διδακτήρια Κεντρικής Μακεδονία</w:t>
      </w:r>
      <w:r w:rsidRPr="001E721A">
        <w:rPr>
          <w:rFonts w:ascii="Times New Roman" w:hAnsi="Times New Roman" w:cs="Times New Roman"/>
          <w:sz w:val="24"/>
          <w:u w:val="single"/>
        </w:rPr>
        <w:t>ς</w:t>
      </w:r>
    </w:p>
    <w:p w14:paraId="2F2FDB8B"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Μετά την αποπεράτωση των παραπάνω εργασιών η προσοχή της Υπηρεσίας στράφηκε στην Κεντρική Μακεδονία. Πήγε επιτόπου ο ένας από τους δύο μηχανικούς, ο οποίος μελέτησε τις ανάγκες 20 και πλέον διδακτηρίων και πήρε τις απαιτούμενες σημειώσεις για τη σύνταξη μελετών για κατασκευή ή επισκευή διδακτηρίων. Τέτοιες μελέτες κατασκευής έγιναν τότε 5 και στάλθηκαν τα διαγράμματα με τις σχετικές οδηγίες από τους επιθεωρητές προς τις κοινότητες για εκτέλεση. Διακόπηκε, όμως, η ολοκλήρωση των μελετών αυτών και η παρακολούθηση γενικά των εργασιών των διδακτηρίων της Κεντρικής Μακεδονίας, επειδή απελευθερώθηκε εν τω μεταξύ η Ανατολική Μακεδονία και η Υπηρεσία αναγκάστηκε να στρέψει όλη την προσοχή της στα διδακτήρια της πολύπαθης περιοχής.</w:t>
      </w:r>
    </w:p>
    <w:p w14:paraId="5A0636F7" w14:textId="77777777" w:rsidR="001E721A" w:rsidRPr="001E721A" w:rsidRDefault="001E721A" w:rsidP="00AA4430">
      <w:pPr>
        <w:spacing w:line="360" w:lineRule="auto"/>
        <w:jc w:val="both"/>
        <w:rPr>
          <w:rFonts w:ascii="Times New Roman" w:hAnsi="Times New Roman" w:cs="Times New Roman"/>
          <w:b/>
          <w:sz w:val="24"/>
          <w:u w:val="single"/>
        </w:rPr>
      </w:pPr>
      <w:r w:rsidRPr="001E721A">
        <w:rPr>
          <w:rFonts w:ascii="Times New Roman" w:hAnsi="Times New Roman" w:cs="Times New Roman"/>
          <w:sz w:val="24"/>
        </w:rPr>
        <w:t xml:space="preserve"> </w:t>
      </w:r>
      <w:r w:rsidRPr="001E721A">
        <w:rPr>
          <w:rFonts w:ascii="Times New Roman" w:hAnsi="Times New Roman" w:cs="Times New Roman"/>
          <w:b/>
          <w:sz w:val="24"/>
          <w:u w:val="single"/>
        </w:rPr>
        <w:t>Διδακτήρια Ανατολικής Μακεδονίας</w:t>
      </w:r>
    </w:p>
    <w:p w14:paraId="3B7788E8"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Οι Βούλγαροι κατά την αποχώρησή τους από την Ανατολική Μακεδονία προκάλεσαν ολοκληρωτική καταστροφή στα διδακτήρια. Δεν αρκέστηκαν στην μέχρι θεμελίων καταστροφή των διδακτηρίων που βρισκόταν σε συνοικισμούς των οποίων κατέστρεψαν επίσης τελείως τις οικίες, αλλά και όπου δεν είχαν τον απαιτούμενο χρόνο να καταστρέψουν τις οικίες των συνοικισμών κατέστρεψαν τα διδακτήρια, αφαιρώντας από αυτά τα πατώματα, σκάλες, πόρτες και παράθυρα ακόμη και μέρος της στέγης. Επομένως η Υπηρεσία είχε από τη μια μεριά να ασχοληθεί με την ανοικοδόμηση και επισκευή κατεστραμμένων διδακτηρίων που είχαν μόνο τοίχους και επιπλέον με την εκ θεμελίων ανέγερση άλλων. Τα διδακτήρια αυτά που ξεπερνούσαν τα 150 έπρεπε να ανοικοδομηθούν ή να επισκευασθούν το δυνατό γρηγορότερο. </w:t>
      </w:r>
    </w:p>
    <w:p w14:paraId="73CC0AB0"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Για το σκοπό αυτή ζητήθηκε και χορηγήθηκε με νομοθετικό διάταγμα πίστωση 1.000.000 δρχ. Συγχρόνως, ενισχύθηκε το προσωπικό της Τεχνικής Υπηρεσίας με δύο μηχανικούς και 5 έκτακτους επιστάτες, διότι το υπάρχον δηλ. 1 Τμηματάρχης, 2 Αρχιτέκτονες και 1 Σχεδιαστής ήταν επιφορτισμένο με το διπλό έργο της Κεντρικής Υπηρεσίας, που ήταν αφενός η κατασκευή, επισκευή, συντήρηση και επίπλωση των διδακτηρίων και αφετέρου η μίσθωση ιδιωτικών οικημάτων ως διδακτηρίων του </w:t>
      </w:r>
      <w:r w:rsidRPr="001E721A">
        <w:rPr>
          <w:rFonts w:ascii="Times New Roman" w:hAnsi="Times New Roman" w:cs="Times New Roman"/>
          <w:sz w:val="24"/>
        </w:rPr>
        <w:lastRenderedPageBreak/>
        <w:t xml:space="preserve">κράτους και επιπλέον η συντήρηση και αναστήλωση των αρχαίων μνημείων, μονών και ναών. Οι ανάγκες ήταν επιτακτικές λόγω της μεγέθυνσης του κράτους, ιδίως με την κατασκευή διδακτηρίων στην Κρήτη, και δεν ήταν δυνατόν να επαρκέσει το προσωπικό της Υπηρεσίας. Οι 2 </w:t>
      </w:r>
      <w:proofErr w:type="spellStart"/>
      <w:r w:rsidRPr="001E721A">
        <w:rPr>
          <w:rFonts w:ascii="Times New Roman" w:hAnsi="Times New Roman" w:cs="Times New Roman"/>
          <w:sz w:val="24"/>
        </w:rPr>
        <w:t>νεοπροσληφθέντες</w:t>
      </w:r>
      <w:proofErr w:type="spellEnd"/>
      <w:r w:rsidRPr="001E721A">
        <w:rPr>
          <w:rFonts w:ascii="Times New Roman" w:hAnsi="Times New Roman" w:cs="Times New Roman"/>
          <w:sz w:val="24"/>
        </w:rPr>
        <w:t xml:space="preserve"> μηχανικοί με τους 4 επιστάτες πήγαν στην Ανατολική Μακεδονία με επικεφαλής καταρχάς τον έναν αρχιτέκτονα του Υπουργείου περί τα μέσα Σεπτεμβρίου 1919 και ασχολήθηκαν αμέσως επιτόπου με τη σύνταξη μελετών, τη διενέργεια δημοπρασιών και την εκτέλεση των έργων επισκευής και ανοικοδόμησης των </w:t>
      </w:r>
      <w:proofErr w:type="spellStart"/>
      <w:r w:rsidRPr="001E721A">
        <w:rPr>
          <w:rFonts w:ascii="Times New Roman" w:hAnsi="Times New Roman" w:cs="Times New Roman"/>
          <w:sz w:val="24"/>
        </w:rPr>
        <w:t>μισοκατεστραμμένων</w:t>
      </w:r>
      <w:proofErr w:type="spellEnd"/>
      <w:r w:rsidRPr="001E721A">
        <w:rPr>
          <w:rFonts w:ascii="Times New Roman" w:hAnsi="Times New Roman" w:cs="Times New Roman"/>
          <w:sz w:val="24"/>
        </w:rPr>
        <w:t xml:space="preserve"> διδακτηρίων. Η εργασία που έγινε από το προσωπικό αυτό επειγόντως εντός διμήνου και ο αριθμός των επισκευασμένων διδακτηρίων φαίνονται στον συνημμένο Πίνακα Α’. </w:t>
      </w:r>
    </w:p>
    <w:p w14:paraId="75C2FD0B"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Στα διδακτήρια της Ανατολικής Μακεδονίας έγιναν και εργασίες μικρότερης κλίμακας για επισκευή άλλων διδακτηρίων των οποίων οι ανάγκες ήταν μεν επιτακτικές αλλά όχι απολύτως επείγουσες. Για τα διδακτήρια της άλλης κατηγορίας, δηλαδή τα εκ θεμελίων κατεστραμμένα ήταν προφανές ότι καμία άλλη λύση δεν ήταν δυνατή παρά μόνο τα ξύλινα παραπήγματα, αφού υπήρχε επείγουσα ανάγκη για γρήγορη έναρξη της λειτουργίας της εκπαίδευσης στα μέρη αυτά, όπου είχε σταματήσει ελλείψει διδακτηρίων. Για αυτό μετά από ειδική σύμβαση ανατέθηκε σε εργολάβο κατά το Νοέμβριο του 1919 η προμήθεια και η τοποθέτηση παραπηγμάτων, τα οποία είχαν χρησιμοποιηθεί προηγουμένως ως νοσοκομεία του γαλλικού στρατού, έχοντας λιθόδμητη βάση, ξύλινο πάτωμα 50 εκ. πάνω από το έδαφος, διπλές ξύλινες παρειές, διπλή ξύλινη στέγη και πάνω λαμαρίνα, πλάτους εσωτερικού 6μ., με ελάχιστο εσωτερικό ύψος 2,25μ. </w:t>
      </w:r>
      <w:proofErr w:type="spellStart"/>
      <w:r w:rsidRPr="001E721A">
        <w:rPr>
          <w:rFonts w:ascii="Times New Roman" w:hAnsi="Times New Roman" w:cs="Times New Roman"/>
          <w:sz w:val="24"/>
        </w:rPr>
        <w:t>κζι</w:t>
      </w:r>
      <w:proofErr w:type="spellEnd"/>
      <w:r w:rsidRPr="001E721A">
        <w:rPr>
          <w:rFonts w:ascii="Times New Roman" w:hAnsi="Times New Roman" w:cs="Times New Roman"/>
          <w:sz w:val="24"/>
        </w:rPr>
        <w:t xml:space="preserve"> παράθυρα επαρκή σε αριθμό και διαστάσεις. Ο συνολικός αριθμός των ανεγερθέντων παραπηγμάτων, που ήδη παραλήφθηκαν ανέρχεται σε 35, ενώ λεπτομερείς πληροφορίες για το είδος και τις διαστάσεις καθενός φαίνονται στο συνημμένο Πίνακα Β΄.</w:t>
      </w:r>
    </w:p>
    <w:p w14:paraId="5472799E"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Για τα παραπήγματα αυτά η Επιτροπή Παραλαβής στην οποία μετείχε και ο Διευθυντής Δημοσίων Έργων Μακεδονίας, γράφει τα εξής στα πρωτοκόλλα παραλαβής:</w:t>
      </w:r>
    </w:p>
    <w:p w14:paraId="46B08E85"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«Η συγκεκριμένη εργασία επιτέλεσε και θα επιτελεί για καιρό τον προορισμό της με τον πιο σκόπιμο τρόπο. Η εκτέλεση τους έγινε σωστά και η Επιτροπή εκφράζει την ευαρέσκεια της στην υπηρεσία, που είχε την επίβλεψη και στον εργολάβο, που τα εκτέλεσε. Τα παραπήγματα αυτά είναι άρτια σε φωτισμό και αερισμό, ενώ σε σχέση </w:t>
      </w:r>
      <w:r w:rsidRPr="001E721A">
        <w:rPr>
          <w:rFonts w:ascii="Times New Roman" w:hAnsi="Times New Roman" w:cs="Times New Roman"/>
          <w:sz w:val="24"/>
        </w:rPr>
        <w:lastRenderedPageBreak/>
        <w:t>με το είδος κατασκευής τους παρέχουν ικανοποιητική ασφάλεια ως προς τις καιρικές μεταβολές και πληρούν τους απαιτούμενους όρους».</w:t>
      </w:r>
    </w:p>
    <w:p w14:paraId="7E586246" w14:textId="77777777" w:rsidR="001E721A" w:rsidRPr="001E721A" w:rsidRDefault="001E721A" w:rsidP="00AA4430">
      <w:pPr>
        <w:spacing w:line="360" w:lineRule="auto"/>
        <w:jc w:val="both"/>
        <w:rPr>
          <w:rFonts w:ascii="Times New Roman" w:hAnsi="Times New Roman" w:cs="Times New Roman"/>
          <w:b/>
          <w:sz w:val="24"/>
          <w:u w:val="single"/>
        </w:rPr>
      </w:pPr>
      <w:r w:rsidRPr="001E721A">
        <w:rPr>
          <w:rFonts w:ascii="Times New Roman" w:hAnsi="Times New Roman" w:cs="Times New Roman"/>
          <w:b/>
          <w:sz w:val="24"/>
          <w:u w:val="single"/>
        </w:rPr>
        <w:t>Σχολικά έπιπλα Ανατολικής Μακεδονίας</w:t>
      </w:r>
    </w:p>
    <w:p w14:paraId="1FBF0F18"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Παράλληλα με τις εργασίες των διδακτηρίων η Υπηρεσία κατασκεύασε 1.000 τρίεδρα θρανία στις Σέρρες, 850 στη Δράμα με ανάλογους </w:t>
      </w:r>
      <w:proofErr w:type="spellStart"/>
      <w:r w:rsidRPr="001E721A">
        <w:rPr>
          <w:rFonts w:ascii="Times New Roman" w:hAnsi="Times New Roman" w:cs="Times New Roman"/>
          <w:sz w:val="24"/>
        </w:rPr>
        <w:t>μελανοπίνακες</w:t>
      </w:r>
      <w:proofErr w:type="spellEnd"/>
      <w:r w:rsidRPr="001E721A">
        <w:rPr>
          <w:rFonts w:ascii="Times New Roman" w:hAnsi="Times New Roman" w:cs="Times New Roman"/>
          <w:sz w:val="24"/>
        </w:rPr>
        <w:t xml:space="preserve">, εκτός 275 θρανίων που κατασκευάστηκαν στην Καβάλα. Η Υπηρεσία ενέτεινε τις προσπάθειές της για την κατασκευή διπλάσιου αριθμού θρανίων τα οποία στερούνται εξολοκλήρου τα διδακτήρια της Ανατολικής Μακεδονίας, ατυχώς όμως βρέθηκε σε ανυπέρβλητες δυσχέρειες οι οποίες προέκυψαν από την </w:t>
      </w:r>
      <w:proofErr w:type="spellStart"/>
      <w:r w:rsidRPr="001E721A">
        <w:rPr>
          <w:rFonts w:ascii="Times New Roman" w:hAnsi="Times New Roman" w:cs="Times New Roman"/>
          <w:sz w:val="24"/>
        </w:rPr>
        <w:t>ελλειπή</w:t>
      </w:r>
      <w:proofErr w:type="spellEnd"/>
      <w:r w:rsidRPr="001E721A">
        <w:rPr>
          <w:rFonts w:ascii="Times New Roman" w:hAnsi="Times New Roman" w:cs="Times New Roman"/>
          <w:sz w:val="24"/>
        </w:rPr>
        <w:t xml:space="preserve"> ξυλεία και την έλλειψη ειδικών εργοστασίων επιτόπου.</w:t>
      </w:r>
    </w:p>
    <w:p w14:paraId="7FB2C257" w14:textId="77777777" w:rsidR="001E721A" w:rsidRPr="001E721A" w:rsidRDefault="001E721A" w:rsidP="00AA4430">
      <w:pPr>
        <w:spacing w:line="360" w:lineRule="auto"/>
        <w:jc w:val="both"/>
        <w:rPr>
          <w:rFonts w:ascii="Times New Roman" w:hAnsi="Times New Roman" w:cs="Times New Roman"/>
          <w:b/>
          <w:sz w:val="24"/>
          <w:u w:val="single"/>
        </w:rPr>
      </w:pPr>
      <w:r w:rsidRPr="001E721A">
        <w:rPr>
          <w:rFonts w:ascii="Times New Roman" w:hAnsi="Times New Roman" w:cs="Times New Roman"/>
          <w:b/>
          <w:sz w:val="24"/>
          <w:u w:val="single"/>
        </w:rPr>
        <w:t>Διδακτήρια Κεντρικής Μακεδονίας</w:t>
      </w:r>
    </w:p>
    <w:p w14:paraId="07D66D68"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Όταν προχώρησαν οι εργασίες στην Ανατολική Μακεδονία, έτσι ώστε να μην είναι απαραίτητη η συνεχής παρουσία των μηχανικών, η Υπηρεσία του Υπουργείου ασχολήθηκε αμέσως με τη μελέτη της κατάστασης της εκπαίδευσης από απόψεως διδακτηρίων στην Κεντρική Μακεδονία, εξακολουθώντας τη σύνταξη μελετών και διαγραμμάτων για κατασκευή νέων διδακτηρίων και αυξάνοντας τον παραπάνω αριθμό σε 10. Αλλά από τις περιστάσεις και την εισήγηση του Γενικού Διοικητή Θεσσαλονίκης η Υπηρεσία προτίμησε την εξέταση των διδακτηρίων που επιδεχόταν επισκευή και συνέταξε τις σχετικές μελέτες επισκευής 20 περίπου διδακτηρίων, οι οποίες διαβιβάστηκαν στις οικίες Υποδιοικήσεις για διενέργεια δημοπρασιών.</w:t>
      </w:r>
    </w:p>
    <w:p w14:paraId="482FF48A" w14:textId="77777777" w:rsidR="001E721A" w:rsidRPr="001E721A" w:rsidRDefault="001E721A" w:rsidP="00AA4430">
      <w:pPr>
        <w:spacing w:line="360" w:lineRule="auto"/>
        <w:jc w:val="both"/>
        <w:rPr>
          <w:rFonts w:ascii="Times New Roman" w:hAnsi="Times New Roman" w:cs="Times New Roman"/>
          <w:b/>
          <w:sz w:val="24"/>
        </w:rPr>
      </w:pPr>
      <w:r w:rsidRPr="001E721A">
        <w:rPr>
          <w:rFonts w:ascii="Times New Roman" w:hAnsi="Times New Roman" w:cs="Times New Roman"/>
          <w:b/>
          <w:sz w:val="24"/>
        </w:rPr>
        <w:t>2ο) Νομοθετική εργασία</w:t>
      </w:r>
    </w:p>
    <w:p w14:paraId="72C53017"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Τα νομοθετικά μέτρα τα οποία εισηγήθηκε στον Υπουργό η Τεχνική Υπηρεσία βασίζονται σε δύο κυρίως θεμελιώδεις αρχές: Πρώτη, της ταχύτερης αποπεράτωσης και δεύτερη, του ενδιαφέροντος και της πρωτοβουλίας της κοινωνίας για απόκτηση ευπρεπών και υγιεινών διδακτηρίων. Τα νομοθετικά αυτά μέτρα αφορούν άλλα τις μισθώσεις διδακτηρίων ιδιωτικών οικημάτων και άλλα την ανέγερση και συντήρηση δημοσίων.</w:t>
      </w:r>
    </w:p>
    <w:p w14:paraId="11D2DA05" w14:textId="77777777" w:rsidR="001E721A" w:rsidRPr="001E721A" w:rsidRDefault="001E721A" w:rsidP="00AA4430">
      <w:pPr>
        <w:spacing w:line="360" w:lineRule="auto"/>
        <w:jc w:val="both"/>
        <w:rPr>
          <w:rFonts w:ascii="Times New Roman" w:hAnsi="Times New Roman" w:cs="Times New Roman"/>
          <w:b/>
          <w:sz w:val="24"/>
          <w:u w:val="single"/>
        </w:rPr>
      </w:pPr>
      <w:r w:rsidRPr="001E721A">
        <w:rPr>
          <w:rFonts w:ascii="Times New Roman" w:hAnsi="Times New Roman" w:cs="Times New Roman"/>
          <w:b/>
          <w:sz w:val="24"/>
          <w:u w:val="single"/>
        </w:rPr>
        <w:t>Νόμοι περί μισθώσεως διδακτηρίων</w:t>
      </w:r>
    </w:p>
    <w:p w14:paraId="6102A870"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Με τον Ν. 1068/ 21 Νοεμβρίου 1917 θεσπίσθηκε η αρχή της βάση σχεδίου μισθώσεως διδακτηρίων, επιτρέποντας να μετέχουν στις δημοπρασίες και ιδιοκτήτες </w:t>
      </w:r>
      <w:r w:rsidRPr="001E721A">
        <w:rPr>
          <w:rFonts w:ascii="Times New Roman" w:hAnsi="Times New Roman" w:cs="Times New Roman"/>
          <w:sz w:val="24"/>
        </w:rPr>
        <w:lastRenderedPageBreak/>
        <w:t>γηπέδων, μόνο εφόσον έχουν την πρόθεση ανέγερσης οικοδομών ειδικά για διδακτήρια με βάση σχέδια που θα έχουν εγκριθεί από το Υπουργείο  και τα οποία θα μισθωθούν από το κράτος για μια δεκαετία. Με την διάταξη αυτή παρακινήθηκαν οι ιδιώτες να αναλάβουν την ανέγερση ιδιωτικών οικημάτων ειδικά για διδακτήρια, αφού με την εκ των προτέρων σύναψη μισθωτηρίου συμβολαίου η επιχείρηση αυτή παρουσιάζεται και ασφαλής και επικερδής. Έτσι η εκπαίδευση απέκτησε στην Αθήνα και στον Πειραιά σημαντικό αριθμό άριστων διδακτηρίων, ο αριθμός των οποίων θα ήταν πολύ μεγαλύτερος αν ήταν ευνοϊκότερες οι οικοδομικές συνθήκες, οι οποίες ανάστειλαν σχεδόν κάθε οικοδομική κίνηση στην Αθήνα. Ο αριθμός και το είδος των διδακτηρίων αυτών καθώς και το καταβαλλόμενο ενοίκιο φαίνονται στον πίνακα Γ.</w:t>
      </w:r>
    </w:p>
    <w:p w14:paraId="3E04BA7D"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Με τον τελευταίο ψηφισμένο Νόμο 2321, με τον οποίο τροποποιήθηκαν οι προηγούμενοι σχετικά με μισθώσεις διδακτηρίων, μεταβιβάζεται στους Γενικούς Επιθεωρητές και τους Επιθεωρητές των Δημοτικών Σχολείων μεγάλο μέρος της δικαιοδοσίας του Υπουργείου και επέρχεται ευρεία αποκέντρωση, η οποία θα έχει ως συνέπεια τη διευκόλυνση και επιτάχυνση των μισθώσεων που σχετίζονται με διδακτήρια.</w:t>
      </w:r>
    </w:p>
    <w:p w14:paraId="5673132B" w14:textId="77777777" w:rsidR="001E721A" w:rsidRPr="001E721A" w:rsidRDefault="001E721A" w:rsidP="00AA4430">
      <w:pPr>
        <w:spacing w:line="360" w:lineRule="auto"/>
        <w:jc w:val="both"/>
        <w:rPr>
          <w:rFonts w:ascii="Times New Roman" w:hAnsi="Times New Roman" w:cs="Times New Roman"/>
          <w:b/>
          <w:sz w:val="24"/>
          <w:u w:val="single"/>
        </w:rPr>
      </w:pPr>
      <w:r w:rsidRPr="001E721A">
        <w:rPr>
          <w:rFonts w:ascii="Times New Roman" w:hAnsi="Times New Roman" w:cs="Times New Roman"/>
          <w:b/>
          <w:sz w:val="24"/>
          <w:u w:val="single"/>
        </w:rPr>
        <w:t>Νόμος περί διδακτηρίων Μακεδονίας και των ξενόφωνων πληθυσμών</w:t>
      </w:r>
    </w:p>
    <w:p w14:paraId="17B33695"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Με τον Νόμο 1819, α) κυρώθηκε το νομοθετικό διάταγμα που προβλέπει την ενίσχυση του προσωπικού, τη χορήγηση πίστωσης 1.000.000 δραχμών για την ανοικοδόμηση και επισκευή των διδακτηρίων της Ανατολικής Μακεδονίας και 200.000 δραχμές για τις επισκευές των ιδιωτικών (μισθωμένων) διδακτηρίων από φθορές που προξένησαν οι στρατιωτικές επιτάξεις και β) προστέθηκε διάταξη που προβλέπει τη χορήγηση άλλης πίστωσης 1.200.000 για την ανοικοδόμηση και επισκευή των διδακτηρίων της υπόλοιπης Μακεδονίας, ιδίως των ξενόφωνων πληθυσμών, από το ποσό αυτό οι 200.000 προορίζονται για διδακτήρια της Ισραηλιτικής Κοινότητας Θεσσαλονίκης.  </w:t>
      </w:r>
    </w:p>
    <w:p w14:paraId="5141C36D" w14:textId="77777777" w:rsidR="001E721A" w:rsidRPr="001E721A" w:rsidRDefault="001E721A" w:rsidP="00AA4430">
      <w:pPr>
        <w:spacing w:line="360" w:lineRule="auto"/>
        <w:jc w:val="both"/>
        <w:rPr>
          <w:rFonts w:ascii="Times New Roman" w:hAnsi="Times New Roman" w:cs="Times New Roman"/>
          <w:b/>
          <w:sz w:val="24"/>
          <w:u w:val="single"/>
        </w:rPr>
      </w:pPr>
      <w:r w:rsidRPr="001E721A">
        <w:rPr>
          <w:rFonts w:ascii="Times New Roman" w:hAnsi="Times New Roman" w:cs="Times New Roman"/>
          <w:b/>
          <w:sz w:val="24"/>
          <w:u w:val="single"/>
        </w:rPr>
        <w:t>Νόμος περί Ταμείων Εκπαιδευτικής Πρόνοιας</w:t>
      </w:r>
    </w:p>
    <w:p w14:paraId="62F30982"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Η Ελλάδα υστέρησε από όλα τα πολιτισμένα κράτη ως προς τη μέριμνα και απόκτηση διδακτηρίων γενικά. Τα μέχρι σήμερα κατασκευασμένα με δαπάνες των εκπαιδευτικών τελών ανέρχονται σε 465. Ο αριθμός των διδακτηρίων τα οποία θα μπορούσαν να κατασκευασθούν με το σημερινό μικρό αποθεματικό κεφάλαιο του </w:t>
      </w:r>
      <w:r w:rsidRPr="001E721A">
        <w:rPr>
          <w:rFonts w:ascii="Times New Roman" w:hAnsi="Times New Roman" w:cs="Times New Roman"/>
          <w:sz w:val="24"/>
        </w:rPr>
        <w:lastRenderedPageBreak/>
        <w:t xml:space="preserve">Ταμείου εκπαιδευτικών τελών και με τα ετήσια του καθαρά έσοδα είναι τόσο ασήμαντος σε σύγκριση με τον συνολικό αριθμό των απαιτούμενων διδακτηρίων, ώστε ούτε μετά από έναν αιώνα δεν θα ήταν δυνατό να αποκτήσει το κράτος ευπρεπή διδακτήρια. </w:t>
      </w:r>
    </w:p>
    <w:p w14:paraId="20C0A30F"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Ήταν επομένως επιτακτική η ανάγκη εξεύρεσης νέων ουσιωδών πόρων, ώστε μέσω αυτών να καταστεί δυνατή σε σύντομο χρονικό διάστημα η εκπλήρωση της επείγουσας αυτής εκπαιδευτικής ανάγκης, διότι με τη σημερινή κατάσταση της στέγασης και επίπλωσης των διδακτηρίων οποιαδήποτε εκπαιδευτική μεταρρύθμιση είναι καταδικασμένη να ναυαγήσει ακόμη κι αν υπάρξουν οι καλύτερες προθέσεις κεντρικά και οι λειτουργοί της εκπαίδευσης επιδείξουν τον ζωηρότερο ζήλο. </w:t>
      </w:r>
    </w:p>
    <w:p w14:paraId="193C4055"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Επίσης, από διοικητική και τεχνική άποψη η απόλυτη συγκέντρωση στα χέρια του κράτους της λειτουργίας αυτής δεν θα ήταν δυνατό να ανταποκριθεί σε ένα ευρύ πρόγραμμα γενικής μέριμνας για την απόκτηση ευπρεπών και υγιεινών διδακτηρίων σε ολόκληρο το κράτος, διότι θα συγκεντρωνόταν τόση εργασία στην Κεντρική Υπηρεσία, ώστε οποιαδήποτε ενίσχυση το προσωπικού της να μην επαρκεί στο μέγεθος της. Αλλά αυτό που το κράτος δεν θα μπορούσε να πραγματοποιήσει παρά μόνο μετά από πολύ χρόνο, η κοινωνία, η οποία ενδιαφέρεται για τη βελτίωση του τόπου, θα ήταν σε θέση σε ασύγκριτα μικρότερο χρόνο να φέρει σε πέρας και τα οικονομικά μέσα ευκολότερα να μπορέσει να βρει, αλλά και από κοντά η ίδια με ενδιαφέρον να παρακολουθεί και να μεριμνά για την εκτέλεσή τους.</w:t>
      </w:r>
    </w:p>
    <w:p w14:paraId="377CB41A"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Αυτές είναι οι γενικές σκέψεις και αρχές, στη βάση των οποίων συντάχθηκε ο Νόμος 2442 περί Ταμείων Εκπαιδευτικής Πρόνοιας, για την εφαρμογή του οποίου η Υπηρεσία προσδοκά τη συνδρομή όλων των τοπικών ενεργών δυνάμεων της κοινωνίας, ώστε να επιλυθεί το πολύ σπουδαίο από εθνικής άποψης πρόβλημα της απόκτησης ευπρεπών και υγιεινών σχολείων.</w:t>
      </w:r>
    </w:p>
    <w:p w14:paraId="46161E44"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Τα συνιστώμενα σε κάθε Δήμο και Κοινότητα Ταμεία Εκπαιδευτικής Πρόνοιας και οι Επιτροπές που τα διοικούν, θα έχουν τη φροντίδα της εξεύρεσης επαρκών πόρων για κάλυψη ενός ποσοστού της συνολικής δαπάνης, το οποίο ορίζεται από τον νόμο, ενώ το υπόλοιπο παρέχεται από το Γενικό Ταμείο των Εκπαιδευτικών τελών. Θα επιμελούνται, επίσης, τα θέματα ανέγερσης και επίπλωσης των διδακτηρίων του Δήμου ή της Κοινότητας προσλαμβάνοντας και ιδιώτες μηχανικούς με ορισμένη από το κράτος αμοιβή και θα έχουν, τέλος, τη φροντίδα της συντήρησής τους.   </w:t>
      </w:r>
    </w:p>
    <w:p w14:paraId="5993E1DB" w14:textId="77777777" w:rsidR="001E721A" w:rsidRPr="001E721A" w:rsidRDefault="001E721A" w:rsidP="00AA4430">
      <w:pPr>
        <w:spacing w:line="360" w:lineRule="auto"/>
        <w:jc w:val="both"/>
        <w:rPr>
          <w:rFonts w:ascii="Times New Roman" w:hAnsi="Times New Roman" w:cs="Times New Roman"/>
          <w:sz w:val="24"/>
        </w:rPr>
      </w:pPr>
    </w:p>
    <w:p w14:paraId="194C6F85"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Αθήνα, 1 Αυγούστου 1920</w:t>
      </w:r>
    </w:p>
    <w:p w14:paraId="245EF671"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Ο Τμηματάρχης του Αρχιτεκτονικού Τμήματος</w:t>
      </w:r>
    </w:p>
    <w:p w14:paraId="6A211E92" w14:textId="77777777" w:rsidR="001E721A" w:rsidRPr="001E721A" w:rsidRDefault="001E721A" w:rsidP="00AA4430">
      <w:pPr>
        <w:spacing w:line="360" w:lineRule="auto"/>
        <w:jc w:val="both"/>
        <w:rPr>
          <w:rFonts w:ascii="Times New Roman" w:hAnsi="Times New Roman" w:cs="Times New Roman"/>
          <w:sz w:val="24"/>
        </w:rPr>
      </w:pPr>
    </w:p>
    <w:p w14:paraId="139EB8DC" w14:textId="77777777" w:rsidR="001E721A" w:rsidRPr="001E721A" w:rsidRDefault="001E721A" w:rsidP="00AA4430">
      <w:pPr>
        <w:spacing w:line="360" w:lineRule="auto"/>
        <w:jc w:val="both"/>
        <w:rPr>
          <w:rFonts w:ascii="Times New Roman" w:hAnsi="Times New Roman" w:cs="Times New Roman"/>
          <w:b/>
          <w:sz w:val="24"/>
        </w:rPr>
      </w:pPr>
      <w:r w:rsidRPr="001E721A">
        <w:rPr>
          <w:rFonts w:ascii="Times New Roman" w:hAnsi="Times New Roman" w:cs="Times New Roman"/>
          <w:b/>
          <w:sz w:val="24"/>
        </w:rPr>
        <w:t>ΠΙΝΑΚΑΣ Α</w:t>
      </w:r>
    </w:p>
    <w:p w14:paraId="4B268007"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τα επισκευασμένα  διδακτήρια στην Ανατολική Μακεδονία </w:t>
      </w:r>
    </w:p>
    <w:p w14:paraId="1F0A578C"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σύμφωνα με τις διατάξεις του από 29 Ιουλίου 1919 Νομοθετικού Διατάγματος</w:t>
      </w:r>
    </w:p>
    <w:tbl>
      <w:tblPr>
        <w:tblStyle w:val="13"/>
        <w:tblW w:w="9889" w:type="dxa"/>
        <w:tblLayout w:type="fixed"/>
        <w:tblLook w:val="04A0" w:firstRow="1" w:lastRow="0" w:firstColumn="1" w:lastColumn="0" w:noHBand="0" w:noVBand="1"/>
      </w:tblPr>
      <w:tblGrid>
        <w:gridCol w:w="671"/>
        <w:gridCol w:w="1564"/>
        <w:gridCol w:w="1842"/>
        <w:gridCol w:w="1418"/>
        <w:gridCol w:w="2268"/>
        <w:gridCol w:w="2126"/>
      </w:tblGrid>
      <w:tr w:rsidR="001E721A" w:rsidRPr="001E721A" w14:paraId="5370BDD2" w14:textId="77777777" w:rsidTr="001E721A">
        <w:tc>
          <w:tcPr>
            <w:tcW w:w="671" w:type="dxa"/>
            <w:vAlign w:val="center"/>
          </w:tcPr>
          <w:p w14:paraId="6ACD68E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α/α</w:t>
            </w:r>
          </w:p>
        </w:tc>
        <w:tc>
          <w:tcPr>
            <w:tcW w:w="1564" w:type="dxa"/>
            <w:vAlign w:val="center"/>
          </w:tcPr>
          <w:p w14:paraId="653D637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ΠΟΛΗ ή ΧΩΡΙΟ</w:t>
            </w:r>
          </w:p>
        </w:tc>
        <w:tc>
          <w:tcPr>
            <w:tcW w:w="1842" w:type="dxa"/>
            <w:vAlign w:val="center"/>
          </w:tcPr>
          <w:p w14:paraId="7F1DC37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Μετονομασία </w:t>
            </w:r>
          </w:p>
        </w:tc>
        <w:tc>
          <w:tcPr>
            <w:tcW w:w="1418" w:type="dxa"/>
            <w:vAlign w:val="center"/>
          </w:tcPr>
          <w:p w14:paraId="33DF9F8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Αριθμός διδακτηρίων</w:t>
            </w:r>
          </w:p>
        </w:tc>
        <w:tc>
          <w:tcPr>
            <w:tcW w:w="2268" w:type="dxa"/>
            <w:vAlign w:val="center"/>
          </w:tcPr>
          <w:p w14:paraId="24F7604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Αριθμός σχολείων σε λειτουργία και μόνιμα στεγασμένων</w:t>
            </w:r>
          </w:p>
        </w:tc>
        <w:tc>
          <w:tcPr>
            <w:tcW w:w="2126" w:type="dxa"/>
            <w:vAlign w:val="center"/>
          </w:tcPr>
          <w:p w14:paraId="4136192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ΠΑΡΑΤΗΡΗΣΕΙΣ</w:t>
            </w:r>
          </w:p>
        </w:tc>
      </w:tr>
      <w:tr w:rsidR="001E721A" w:rsidRPr="001E721A" w14:paraId="57382745" w14:textId="77777777" w:rsidTr="001E721A">
        <w:tc>
          <w:tcPr>
            <w:tcW w:w="671" w:type="dxa"/>
          </w:tcPr>
          <w:p w14:paraId="272EFF6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1564" w:type="dxa"/>
          </w:tcPr>
          <w:p w14:paraId="5108CB4A"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Σέρραι</w:t>
            </w:r>
            <w:proofErr w:type="spellEnd"/>
            <w:r w:rsidRPr="001E721A">
              <w:rPr>
                <w:rFonts w:ascii="Times New Roman" w:hAnsi="Times New Roman" w:cs="Times New Roman"/>
                <w:sz w:val="24"/>
              </w:rPr>
              <w:t xml:space="preserve"> </w:t>
            </w:r>
          </w:p>
        </w:tc>
        <w:tc>
          <w:tcPr>
            <w:tcW w:w="1842" w:type="dxa"/>
            <w:vAlign w:val="center"/>
          </w:tcPr>
          <w:p w14:paraId="596BAA8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Σέρρες</w:t>
            </w:r>
          </w:p>
        </w:tc>
        <w:tc>
          <w:tcPr>
            <w:tcW w:w="1418" w:type="dxa"/>
          </w:tcPr>
          <w:p w14:paraId="127AC6C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2268" w:type="dxa"/>
          </w:tcPr>
          <w:p w14:paraId="0B298FA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2126" w:type="dxa"/>
            <w:vAlign w:val="center"/>
          </w:tcPr>
          <w:p w14:paraId="54799439"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0F564925" w14:textId="77777777" w:rsidTr="001E721A">
        <w:tc>
          <w:tcPr>
            <w:tcW w:w="671" w:type="dxa"/>
          </w:tcPr>
          <w:p w14:paraId="204776B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1564" w:type="dxa"/>
          </w:tcPr>
          <w:p w14:paraId="70A2B6A7"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Σουμπάσκιοϊ</w:t>
            </w:r>
            <w:proofErr w:type="spellEnd"/>
            <w:r w:rsidRPr="001E721A">
              <w:rPr>
                <w:rFonts w:ascii="Times New Roman" w:hAnsi="Times New Roman" w:cs="Times New Roman"/>
                <w:sz w:val="24"/>
              </w:rPr>
              <w:t xml:space="preserve"> </w:t>
            </w:r>
          </w:p>
        </w:tc>
        <w:tc>
          <w:tcPr>
            <w:tcW w:w="1842" w:type="dxa"/>
            <w:vAlign w:val="center"/>
          </w:tcPr>
          <w:p w14:paraId="2D4612E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Νέο Σούλι</w:t>
            </w:r>
          </w:p>
        </w:tc>
        <w:tc>
          <w:tcPr>
            <w:tcW w:w="1418" w:type="dxa"/>
          </w:tcPr>
          <w:p w14:paraId="744F6FC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2680BD1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33E2655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αρρένων &amp; θηλέων</w:t>
            </w:r>
          </w:p>
        </w:tc>
      </w:tr>
      <w:tr w:rsidR="001E721A" w:rsidRPr="001E721A" w14:paraId="22528CE9" w14:textId="77777777" w:rsidTr="001E721A">
        <w:tc>
          <w:tcPr>
            <w:tcW w:w="671" w:type="dxa"/>
          </w:tcPr>
          <w:p w14:paraId="7C40CD0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w:t>
            </w:r>
          </w:p>
        </w:tc>
        <w:tc>
          <w:tcPr>
            <w:tcW w:w="1564" w:type="dxa"/>
          </w:tcPr>
          <w:p w14:paraId="5D07904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Βεσνίκον</w:t>
            </w:r>
            <w:proofErr w:type="spellEnd"/>
            <w:r w:rsidRPr="001E721A">
              <w:rPr>
                <w:rFonts w:ascii="Times New Roman" w:hAnsi="Times New Roman" w:cs="Times New Roman"/>
                <w:sz w:val="24"/>
              </w:rPr>
              <w:t xml:space="preserve"> </w:t>
            </w:r>
          </w:p>
        </w:tc>
        <w:tc>
          <w:tcPr>
            <w:tcW w:w="1842" w:type="dxa"/>
            <w:vAlign w:val="center"/>
          </w:tcPr>
          <w:p w14:paraId="0636560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Άγιο Πνεύμα</w:t>
            </w:r>
          </w:p>
        </w:tc>
        <w:tc>
          <w:tcPr>
            <w:tcW w:w="1418" w:type="dxa"/>
          </w:tcPr>
          <w:p w14:paraId="6D8FDFE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438E719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4AA7CC3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
        </w:tc>
      </w:tr>
      <w:tr w:rsidR="001E721A" w:rsidRPr="001E721A" w14:paraId="337A6134" w14:textId="77777777" w:rsidTr="001E721A">
        <w:tc>
          <w:tcPr>
            <w:tcW w:w="671" w:type="dxa"/>
          </w:tcPr>
          <w:p w14:paraId="53F4973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1564" w:type="dxa"/>
          </w:tcPr>
          <w:p w14:paraId="695916C1"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Τοπόλιανη</w:t>
            </w:r>
            <w:proofErr w:type="spellEnd"/>
          </w:p>
        </w:tc>
        <w:tc>
          <w:tcPr>
            <w:tcW w:w="1842" w:type="dxa"/>
            <w:vAlign w:val="center"/>
          </w:tcPr>
          <w:p w14:paraId="19CACFC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Χρυσό</w:t>
            </w:r>
          </w:p>
        </w:tc>
        <w:tc>
          <w:tcPr>
            <w:tcW w:w="1418" w:type="dxa"/>
          </w:tcPr>
          <w:p w14:paraId="149264E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4F34E62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3B6F2F6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
        </w:tc>
      </w:tr>
      <w:tr w:rsidR="001E721A" w:rsidRPr="001E721A" w14:paraId="45AD3CD7" w14:textId="77777777" w:rsidTr="001E721A">
        <w:tc>
          <w:tcPr>
            <w:tcW w:w="671" w:type="dxa"/>
          </w:tcPr>
          <w:p w14:paraId="78EFD91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w:t>
            </w:r>
          </w:p>
        </w:tc>
        <w:tc>
          <w:tcPr>
            <w:tcW w:w="1564" w:type="dxa"/>
          </w:tcPr>
          <w:p w14:paraId="2469037B"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Δοβίστα</w:t>
            </w:r>
            <w:proofErr w:type="spellEnd"/>
          </w:p>
        </w:tc>
        <w:tc>
          <w:tcPr>
            <w:tcW w:w="1842" w:type="dxa"/>
            <w:vAlign w:val="center"/>
          </w:tcPr>
          <w:p w14:paraId="6BB7465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Παππάς</w:t>
            </w:r>
          </w:p>
        </w:tc>
        <w:tc>
          <w:tcPr>
            <w:tcW w:w="1418" w:type="dxa"/>
          </w:tcPr>
          <w:p w14:paraId="711294C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70E37FF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62B144E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
        </w:tc>
      </w:tr>
      <w:tr w:rsidR="001E721A" w:rsidRPr="001E721A" w14:paraId="4E9BA4C9" w14:textId="77777777" w:rsidTr="001E721A">
        <w:tc>
          <w:tcPr>
            <w:tcW w:w="671" w:type="dxa"/>
          </w:tcPr>
          <w:p w14:paraId="2203E5A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w:t>
            </w:r>
          </w:p>
        </w:tc>
        <w:tc>
          <w:tcPr>
            <w:tcW w:w="1564" w:type="dxa"/>
          </w:tcPr>
          <w:p w14:paraId="0A8E714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Σαρμουσακλή</w:t>
            </w:r>
            <w:proofErr w:type="spellEnd"/>
          </w:p>
        </w:tc>
        <w:tc>
          <w:tcPr>
            <w:tcW w:w="1842" w:type="dxa"/>
            <w:vAlign w:val="center"/>
          </w:tcPr>
          <w:p w14:paraId="159C149F"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Πεντάπολη</w:t>
            </w:r>
            <w:proofErr w:type="spellEnd"/>
          </w:p>
        </w:tc>
        <w:tc>
          <w:tcPr>
            <w:tcW w:w="1418" w:type="dxa"/>
          </w:tcPr>
          <w:p w14:paraId="1FCFE63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05BF864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1F8F116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
        </w:tc>
      </w:tr>
      <w:tr w:rsidR="001E721A" w:rsidRPr="001E721A" w14:paraId="0E35B812" w14:textId="77777777" w:rsidTr="001E721A">
        <w:tc>
          <w:tcPr>
            <w:tcW w:w="671" w:type="dxa"/>
          </w:tcPr>
          <w:p w14:paraId="440DA35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7</w:t>
            </w:r>
          </w:p>
        </w:tc>
        <w:tc>
          <w:tcPr>
            <w:tcW w:w="1564" w:type="dxa"/>
          </w:tcPr>
          <w:p w14:paraId="5A3FFECB"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Σηλιάχοβα</w:t>
            </w:r>
            <w:proofErr w:type="spellEnd"/>
            <w:r w:rsidRPr="001E721A">
              <w:rPr>
                <w:rFonts w:ascii="Times New Roman" w:hAnsi="Times New Roman" w:cs="Times New Roman"/>
                <w:sz w:val="24"/>
              </w:rPr>
              <w:t xml:space="preserve"> </w:t>
            </w:r>
          </w:p>
        </w:tc>
        <w:tc>
          <w:tcPr>
            <w:tcW w:w="1842" w:type="dxa"/>
            <w:vAlign w:val="center"/>
          </w:tcPr>
          <w:p w14:paraId="641EA8C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Νέα </w:t>
            </w:r>
            <w:proofErr w:type="spellStart"/>
            <w:r w:rsidRPr="001E721A">
              <w:rPr>
                <w:rFonts w:ascii="Times New Roman" w:hAnsi="Times New Roman" w:cs="Times New Roman"/>
                <w:sz w:val="24"/>
              </w:rPr>
              <w:t>Ζίχνη</w:t>
            </w:r>
            <w:proofErr w:type="spellEnd"/>
          </w:p>
        </w:tc>
        <w:tc>
          <w:tcPr>
            <w:tcW w:w="1418" w:type="dxa"/>
          </w:tcPr>
          <w:p w14:paraId="073ED8B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110D350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42B7549C"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αρρ</w:t>
            </w:r>
            <w:proofErr w:type="spellEnd"/>
            <w:r w:rsidRPr="001E721A">
              <w:rPr>
                <w:rFonts w:ascii="Times New Roman" w:hAnsi="Times New Roman" w:cs="Times New Roman"/>
                <w:sz w:val="24"/>
              </w:rPr>
              <w:t>./θηλ./</w:t>
            </w:r>
            <w:proofErr w:type="spellStart"/>
            <w:r w:rsidRPr="001E721A">
              <w:rPr>
                <w:rFonts w:ascii="Times New Roman" w:hAnsi="Times New Roman" w:cs="Times New Roman"/>
                <w:sz w:val="24"/>
              </w:rPr>
              <w:t>ημιγυμν</w:t>
            </w:r>
            <w:proofErr w:type="spellEnd"/>
            <w:r w:rsidRPr="001E721A">
              <w:rPr>
                <w:rFonts w:ascii="Times New Roman" w:hAnsi="Times New Roman" w:cs="Times New Roman"/>
                <w:sz w:val="24"/>
              </w:rPr>
              <w:t>.</w:t>
            </w:r>
          </w:p>
        </w:tc>
      </w:tr>
      <w:tr w:rsidR="001E721A" w:rsidRPr="001E721A" w14:paraId="1F5F23C4" w14:textId="77777777" w:rsidTr="001E721A">
        <w:tc>
          <w:tcPr>
            <w:tcW w:w="671" w:type="dxa"/>
          </w:tcPr>
          <w:p w14:paraId="3DE3446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8</w:t>
            </w:r>
          </w:p>
        </w:tc>
        <w:tc>
          <w:tcPr>
            <w:tcW w:w="1564" w:type="dxa"/>
          </w:tcPr>
          <w:p w14:paraId="52C34622"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Σφελινός</w:t>
            </w:r>
            <w:proofErr w:type="spellEnd"/>
          </w:p>
        </w:tc>
        <w:tc>
          <w:tcPr>
            <w:tcW w:w="1842" w:type="dxa"/>
            <w:vAlign w:val="center"/>
          </w:tcPr>
          <w:p w14:paraId="28665AB9"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Σφελινός</w:t>
            </w:r>
            <w:proofErr w:type="spellEnd"/>
          </w:p>
        </w:tc>
        <w:tc>
          <w:tcPr>
            <w:tcW w:w="1418" w:type="dxa"/>
          </w:tcPr>
          <w:p w14:paraId="79B332E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6AB50E5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3EF385C1"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764ADD45" w14:textId="77777777" w:rsidTr="001E721A">
        <w:tc>
          <w:tcPr>
            <w:tcW w:w="671" w:type="dxa"/>
          </w:tcPr>
          <w:p w14:paraId="1FEBEA3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9</w:t>
            </w:r>
          </w:p>
        </w:tc>
        <w:tc>
          <w:tcPr>
            <w:tcW w:w="1564" w:type="dxa"/>
          </w:tcPr>
          <w:p w14:paraId="388471C2"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Αναστασιά</w:t>
            </w:r>
            <w:proofErr w:type="spellEnd"/>
          </w:p>
        </w:tc>
        <w:tc>
          <w:tcPr>
            <w:tcW w:w="1842" w:type="dxa"/>
            <w:vAlign w:val="center"/>
          </w:tcPr>
          <w:p w14:paraId="4C0CE10A"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Αναστασιά</w:t>
            </w:r>
            <w:proofErr w:type="spellEnd"/>
          </w:p>
        </w:tc>
        <w:tc>
          <w:tcPr>
            <w:tcW w:w="1418" w:type="dxa"/>
          </w:tcPr>
          <w:p w14:paraId="2522140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276615E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1262E07D"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53920A7B" w14:textId="77777777" w:rsidTr="001E721A">
        <w:tc>
          <w:tcPr>
            <w:tcW w:w="671" w:type="dxa"/>
          </w:tcPr>
          <w:p w14:paraId="3117934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10</w:t>
            </w:r>
          </w:p>
        </w:tc>
        <w:tc>
          <w:tcPr>
            <w:tcW w:w="1564" w:type="dxa"/>
          </w:tcPr>
          <w:p w14:paraId="707AFF42"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Κλεπούσνα</w:t>
            </w:r>
            <w:proofErr w:type="spellEnd"/>
          </w:p>
        </w:tc>
        <w:tc>
          <w:tcPr>
            <w:tcW w:w="1842" w:type="dxa"/>
            <w:vAlign w:val="center"/>
          </w:tcPr>
          <w:p w14:paraId="399F84B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Αγριανή</w:t>
            </w:r>
            <w:proofErr w:type="spellEnd"/>
          </w:p>
        </w:tc>
        <w:tc>
          <w:tcPr>
            <w:tcW w:w="1418" w:type="dxa"/>
          </w:tcPr>
          <w:p w14:paraId="37B2E5C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6526BF5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1A874C97"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δημ.σχολ</w:t>
            </w:r>
            <w:proofErr w:type="spellEnd"/>
            <w:r w:rsidRPr="001E721A">
              <w:rPr>
                <w:rFonts w:ascii="Times New Roman" w:hAnsi="Times New Roman" w:cs="Times New Roman"/>
                <w:sz w:val="24"/>
              </w:rPr>
              <w:t>./</w:t>
            </w:r>
            <w:proofErr w:type="spellStart"/>
            <w:r w:rsidRPr="001E721A">
              <w:rPr>
                <w:rFonts w:ascii="Times New Roman" w:hAnsi="Times New Roman" w:cs="Times New Roman"/>
                <w:sz w:val="24"/>
              </w:rPr>
              <w:t>ανεξ</w:t>
            </w:r>
            <w:proofErr w:type="spellEnd"/>
            <w:r w:rsidRPr="001E721A">
              <w:rPr>
                <w:rFonts w:ascii="Times New Roman" w:hAnsi="Times New Roman" w:cs="Times New Roman"/>
                <w:sz w:val="24"/>
              </w:rPr>
              <w:t xml:space="preserve">. </w:t>
            </w:r>
            <w:proofErr w:type="spellStart"/>
            <w:r w:rsidRPr="001E721A">
              <w:rPr>
                <w:rFonts w:ascii="Times New Roman" w:hAnsi="Times New Roman" w:cs="Times New Roman"/>
                <w:sz w:val="24"/>
              </w:rPr>
              <w:t>νηπ</w:t>
            </w:r>
            <w:proofErr w:type="spellEnd"/>
            <w:r w:rsidRPr="001E721A">
              <w:rPr>
                <w:rFonts w:ascii="Times New Roman" w:hAnsi="Times New Roman" w:cs="Times New Roman"/>
                <w:sz w:val="24"/>
              </w:rPr>
              <w:t>.</w:t>
            </w:r>
          </w:p>
        </w:tc>
      </w:tr>
      <w:tr w:rsidR="001E721A" w:rsidRPr="001E721A" w14:paraId="00F7675D" w14:textId="77777777" w:rsidTr="001E721A">
        <w:tc>
          <w:tcPr>
            <w:tcW w:w="671" w:type="dxa"/>
          </w:tcPr>
          <w:p w14:paraId="24A8F16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11</w:t>
            </w:r>
          </w:p>
        </w:tc>
        <w:tc>
          <w:tcPr>
            <w:tcW w:w="1564" w:type="dxa"/>
          </w:tcPr>
          <w:p w14:paraId="00425C7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Πόρνα</w:t>
            </w:r>
          </w:p>
        </w:tc>
        <w:tc>
          <w:tcPr>
            <w:tcW w:w="1842" w:type="dxa"/>
            <w:vAlign w:val="center"/>
          </w:tcPr>
          <w:p w14:paraId="0CE1AC07"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Γάζωρος</w:t>
            </w:r>
            <w:proofErr w:type="spellEnd"/>
          </w:p>
        </w:tc>
        <w:tc>
          <w:tcPr>
            <w:tcW w:w="1418" w:type="dxa"/>
          </w:tcPr>
          <w:p w14:paraId="489152E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0A25246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4DF3119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
        </w:tc>
      </w:tr>
      <w:tr w:rsidR="001E721A" w:rsidRPr="001E721A" w14:paraId="66FD7182" w14:textId="77777777" w:rsidTr="001E721A">
        <w:tc>
          <w:tcPr>
            <w:tcW w:w="671" w:type="dxa"/>
          </w:tcPr>
          <w:p w14:paraId="2E451E8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lastRenderedPageBreak/>
              <w:t>12</w:t>
            </w:r>
          </w:p>
        </w:tc>
        <w:tc>
          <w:tcPr>
            <w:tcW w:w="1564" w:type="dxa"/>
          </w:tcPr>
          <w:p w14:paraId="2CB0B5F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Τούμπα</w:t>
            </w:r>
          </w:p>
        </w:tc>
        <w:tc>
          <w:tcPr>
            <w:tcW w:w="1842" w:type="dxa"/>
            <w:vAlign w:val="center"/>
          </w:tcPr>
          <w:p w14:paraId="1241044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Τούμπα</w:t>
            </w:r>
          </w:p>
        </w:tc>
        <w:tc>
          <w:tcPr>
            <w:tcW w:w="1418" w:type="dxa"/>
          </w:tcPr>
          <w:p w14:paraId="634D130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1EE0F5B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373E2AD1"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70A970A3" w14:textId="77777777" w:rsidTr="001E721A">
        <w:tc>
          <w:tcPr>
            <w:tcW w:w="671" w:type="dxa"/>
          </w:tcPr>
          <w:p w14:paraId="23F8836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13</w:t>
            </w:r>
          </w:p>
        </w:tc>
        <w:tc>
          <w:tcPr>
            <w:tcW w:w="1564" w:type="dxa"/>
          </w:tcPr>
          <w:p w14:paraId="0FD61E4D"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Χωροβίστα</w:t>
            </w:r>
            <w:proofErr w:type="spellEnd"/>
          </w:p>
        </w:tc>
        <w:tc>
          <w:tcPr>
            <w:tcW w:w="1842" w:type="dxa"/>
            <w:vAlign w:val="center"/>
          </w:tcPr>
          <w:p w14:paraId="24552A92"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Άγ</w:t>
            </w:r>
            <w:proofErr w:type="spellEnd"/>
            <w:r w:rsidRPr="001E721A">
              <w:rPr>
                <w:rFonts w:ascii="Times New Roman" w:hAnsi="Times New Roman" w:cs="Times New Roman"/>
                <w:sz w:val="24"/>
              </w:rPr>
              <w:t>. Χριστόφορος</w:t>
            </w:r>
          </w:p>
        </w:tc>
        <w:tc>
          <w:tcPr>
            <w:tcW w:w="1418" w:type="dxa"/>
          </w:tcPr>
          <w:p w14:paraId="724ED82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55C794C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64A3881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
        </w:tc>
      </w:tr>
      <w:tr w:rsidR="001E721A" w:rsidRPr="001E721A" w14:paraId="75C87C05" w14:textId="77777777" w:rsidTr="001E721A">
        <w:tc>
          <w:tcPr>
            <w:tcW w:w="671" w:type="dxa"/>
          </w:tcPr>
          <w:p w14:paraId="2F530E9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14</w:t>
            </w:r>
          </w:p>
        </w:tc>
        <w:tc>
          <w:tcPr>
            <w:tcW w:w="1564" w:type="dxa"/>
          </w:tcPr>
          <w:p w14:paraId="20633D3A"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Δεμίρ-Υσάρ</w:t>
            </w:r>
            <w:proofErr w:type="spellEnd"/>
          </w:p>
        </w:tc>
        <w:tc>
          <w:tcPr>
            <w:tcW w:w="1842" w:type="dxa"/>
            <w:vAlign w:val="center"/>
          </w:tcPr>
          <w:p w14:paraId="1A309E6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Σιδηρόκαστρο</w:t>
            </w:r>
          </w:p>
        </w:tc>
        <w:tc>
          <w:tcPr>
            <w:tcW w:w="1418" w:type="dxa"/>
          </w:tcPr>
          <w:p w14:paraId="5639C86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w:t>
            </w:r>
          </w:p>
        </w:tc>
        <w:tc>
          <w:tcPr>
            <w:tcW w:w="2268" w:type="dxa"/>
          </w:tcPr>
          <w:p w14:paraId="01CB1D3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2126" w:type="dxa"/>
            <w:vAlign w:val="center"/>
          </w:tcPr>
          <w:p w14:paraId="682BDCF4"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5D843A9B" w14:textId="77777777" w:rsidTr="001E721A">
        <w:tc>
          <w:tcPr>
            <w:tcW w:w="671" w:type="dxa"/>
          </w:tcPr>
          <w:p w14:paraId="274AB49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15</w:t>
            </w:r>
          </w:p>
        </w:tc>
        <w:tc>
          <w:tcPr>
            <w:tcW w:w="1564" w:type="dxa"/>
          </w:tcPr>
          <w:p w14:paraId="77FDF61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Δράμα</w:t>
            </w:r>
          </w:p>
        </w:tc>
        <w:tc>
          <w:tcPr>
            <w:tcW w:w="1842" w:type="dxa"/>
            <w:vAlign w:val="center"/>
          </w:tcPr>
          <w:p w14:paraId="64D7B5C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Δράμα</w:t>
            </w:r>
          </w:p>
        </w:tc>
        <w:tc>
          <w:tcPr>
            <w:tcW w:w="1418" w:type="dxa"/>
          </w:tcPr>
          <w:p w14:paraId="4264E42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268" w:type="dxa"/>
          </w:tcPr>
          <w:p w14:paraId="3391EF6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w:t>
            </w:r>
          </w:p>
        </w:tc>
        <w:tc>
          <w:tcPr>
            <w:tcW w:w="2126" w:type="dxa"/>
            <w:vAlign w:val="center"/>
          </w:tcPr>
          <w:p w14:paraId="009B367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2 </w:t>
            </w:r>
            <w:proofErr w:type="spellStart"/>
            <w:r w:rsidRPr="001E721A">
              <w:rPr>
                <w:rFonts w:ascii="Times New Roman" w:hAnsi="Times New Roman" w:cs="Times New Roman"/>
                <w:sz w:val="24"/>
              </w:rPr>
              <w:t>πεντ</w:t>
            </w:r>
            <w:proofErr w:type="spellEnd"/>
            <w:r w:rsidRPr="001E721A">
              <w:rPr>
                <w:rFonts w:ascii="Times New Roman" w:hAnsi="Times New Roman" w:cs="Times New Roman"/>
                <w:sz w:val="24"/>
              </w:rPr>
              <w:t xml:space="preserve">, 2 </w:t>
            </w:r>
            <w:proofErr w:type="spellStart"/>
            <w:r w:rsidRPr="001E721A">
              <w:rPr>
                <w:rFonts w:ascii="Times New Roman" w:hAnsi="Times New Roman" w:cs="Times New Roman"/>
                <w:sz w:val="24"/>
              </w:rPr>
              <w:t>τετρ</w:t>
            </w:r>
            <w:proofErr w:type="spellEnd"/>
            <w:r w:rsidRPr="001E721A">
              <w:rPr>
                <w:rFonts w:ascii="Times New Roman" w:hAnsi="Times New Roman" w:cs="Times New Roman"/>
                <w:sz w:val="24"/>
              </w:rPr>
              <w:t xml:space="preserve">, 1 </w:t>
            </w:r>
            <w:proofErr w:type="spellStart"/>
            <w:r w:rsidRPr="001E721A">
              <w:rPr>
                <w:rFonts w:ascii="Times New Roman" w:hAnsi="Times New Roman" w:cs="Times New Roman"/>
                <w:sz w:val="24"/>
              </w:rPr>
              <w:t>διθ</w:t>
            </w:r>
            <w:proofErr w:type="spellEnd"/>
            <w:r w:rsidRPr="001E721A">
              <w:rPr>
                <w:rFonts w:ascii="Times New Roman" w:hAnsi="Times New Roman" w:cs="Times New Roman"/>
                <w:sz w:val="24"/>
              </w:rPr>
              <w:t>.</w:t>
            </w:r>
          </w:p>
        </w:tc>
      </w:tr>
      <w:tr w:rsidR="001E721A" w:rsidRPr="001E721A" w14:paraId="41C12B22" w14:textId="77777777" w:rsidTr="001E721A">
        <w:tc>
          <w:tcPr>
            <w:tcW w:w="671" w:type="dxa"/>
          </w:tcPr>
          <w:p w14:paraId="34C936E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16</w:t>
            </w:r>
          </w:p>
        </w:tc>
        <w:tc>
          <w:tcPr>
            <w:tcW w:w="1564" w:type="dxa"/>
          </w:tcPr>
          <w:p w14:paraId="264D3FF9"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Δοξατο</w:t>
            </w:r>
            <w:proofErr w:type="spellEnd"/>
          </w:p>
        </w:tc>
        <w:tc>
          <w:tcPr>
            <w:tcW w:w="1842" w:type="dxa"/>
            <w:vAlign w:val="center"/>
          </w:tcPr>
          <w:p w14:paraId="7C9C026E"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Δοξάτο</w:t>
            </w:r>
            <w:proofErr w:type="spellEnd"/>
          </w:p>
        </w:tc>
        <w:tc>
          <w:tcPr>
            <w:tcW w:w="1418" w:type="dxa"/>
          </w:tcPr>
          <w:p w14:paraId="0816210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268" w:type="dxa"/>
          </w:tcPr>
          <w:p w14:paraId="53FE1F7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570A508E"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676AE08C" w14:textId="77777777" w:rsidTr="001E721A">
        <w:tc>
          <w:tcPr>
            <w:tcW w:w="671" w:type="dxa"/>
          </w:tcPr>
          <w:p w14:paraId="2AA07F2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17</w:t>
            </w:r>
          </w:p>
        </w:tc>
        <w:tc>
          <w:tcPr>
            <w:tcW w:w="1564" w:type="dxa"/>
          </w:tcPr>
          <w:p w14:paraId="6A3A15A3"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Εδερνετζίκ</w:t>
            </w:r>
            <w:proofErr w:type="spellEnd"/>
          </w:p>
        </w:tc>
        <w:tc>
          <w:tcPr>
            <w:tcW w:w="1842" w:type="dxa"/>
            <w:vAlign w:val="center"/>
          </w:tcPr>
          <w:p w14:paraId="515D09B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Αδριανή</w:t>
            </w:r>
          </w:p>
        </w:tc>
        <w:tc>
          <w:tcPr>
            <w:tcW w:w="1418" w:type="dxa"/>
          </w:tcPr>
          <w:p w14:paraId="7949D8B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210ACEC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36AB5F1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αρρένων &amp; θηλέων</w:t>
            </w:r>
          </w:p>
        </w:tc>
      </w:tr>
      <w:tr w:rsidR="001E721A" w:rsidRPr="001E721A" w14:paraId="57B2326C" w14:textId="77777777" w:rsidTr="001E721A">
        <w:tc>
          <w:tcPr>
            <w:tcW w:w="671" w:type="dxa"/>
          </w:tcPr>
          <w:p w14:paraId="0A353EB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18</w:t>
            </w:r>
          </w:p>
        </w:tc>
        <w:tc>
          <w:tcPr>
            <w:tcW w:w="1564" w:type="dxa"/>
          </w:tcPr>
          <w:p w14:paraId="37B4B75F"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Προστοτσιάνη</w:t>
            </w:r>
            <w:proofErr w:type="spellEnd"/>
          </w:p>
        </w:tc>
        <w:tc>
          <w:tcPr>
            <w:tcW w:w="1842" w:type="dxa"/>
            <w:vAlign w:val="center"/>
          </w:tcPr>
          <w:p w14:paraId="2AEB81C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Προσοτσάνη</w:t>
            </w:r>
            <w:proofErr w:type="spellEnd"/>
          </w:p>
        </w:tc>
        <w:tc>
          <w:tcPr>
            <w:tcW w:w="1418" w:type="dxa"/>
          </w:tcPr>
          <w:p w14:paraId="27DE164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0E09154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0D823830"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6EC8D15D" w14:textId="77777777" w:rsidTr="001E721A">
        <w:tc>
          <w:tcPr>
            <w:tcW w:w="671" w:type="dxa"/>
          </w:tcPr>
          <w:p w14:paraId="6A4540C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19</w:t>
            </w:r>
          </w:p>
        </w:tc>
        <w:tc>
          <w:tcPr>
            <w:tcW w:w="1564" w:type="dxa"/>
          </w:tcPr>
          <w:p w14:paraId="7DD339E7"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Κουμπάλιστα</w:t>
            </w:r>
            <w:proofErr w:type="spellEnd"/>
          </w:p>
        </w:tc>
        <w:tc>
          <w:tcPr>
            <w:tcW w:w="1842" w:type="dxa"/>
            <w:vAlign w:val="center"/>
          </w:tcPr>
          <w:p w14:paraId="2B615FC9"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Κοκκινόγεια</w:t>
            </w:r>
            <w:proofErr w:type="spellEnd"/>
            <w:r w:rsidRPr="001E721A">
              <w:rPr>
                <w:rFonts w:ascii="Times New Roman" w:hAnsi="Times New Roman" w:cs="Times New Roman"/>
                <w:sz w:val="24"/>
              </w:rPr>
              <w:t xml:space="preserve"> </w:t>
            </w:r>
          </w:p>
        </w:tc>
        <w:tc>
          <w:tcPr>
            <w:tcW w:w="1418" w:type="dxa"/>
          </w:tcPr>
          <w:p w14:paraId="51A4681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2B399AB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5BF20579"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24BE655C" w14:textId="77777777" w:rsidTr="001E721A">
        <w:tc>
          <w:tcPr>
            <w:tcW w:w="671" w:type="dxa"/>
          </w:tcPr>
          <w:p w14:paraId="2914D7E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20</w:t>
            </w:r>
          </w:p>
        </w:tc>
        <w:tc>
          <w:tcPr>
            <w:tcW w:w="1564" w:type="dxa"/>
          </w:tcPr>
          <w:p w14:paraId="1FAB307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Γενήκιοϊ</w:t>
            </w:r>
            <w:proofErr w:type="spellEnd"/>
          </w:p>
        </w:tc>
        <w:tc>
          <w:tcPr>
            <w:tcW w:w="1842" w:type="dxa"/>
            <w:vAlign w:val="center"/>
          </w:tcPr>
          <w:p w14:paraId="056E97D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Προβατάς</w:t>
            </w:r>
            <w:proofErr w:type="spellEnd"/>
          </w:p>
        </w:tc>
        <w:tc>
          <w:tcPr>
            <w:tcW w:w="1418" w:type="dxa"/>
          </w:tcPr>
          <w:p w14:paraId="7EC350A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25F99F5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746368F5"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0C5B6D98" w14:textId="77777777" w:rsidTr="001E721A">
        <w:tc>
          <w:tcPr>
            <w:tcW w:w="671" w:type="dxa"/>
          </w:tcPr>
          <w:p w14:paraId="374332B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21</w:t>
            </w:r>
          </w:p>
        </w:tc>
        <w:tc>
          <w:tcPr>
            <w:tcW w:w="1564" w:type="dxa"/>
          </w:tcPr>
          <w:p w14:paraId="27FC99F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Τσιφλιτζίκι</w:t>
            </w:r>
            <w:proofErr w:type="spellEnd"/>
          </w:p>
        </w:tc>
        <w:tc>
          <w:tcPr>
            <w:tcW w:w="1842" w:type="dxa"/>
            <w:vAlign w:val="center"/>
          </w:tcPr>
          <w:p w14:paraId="20AADD77"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Αμπελούδια</w:t>
            </w:r>
            <w:proofErr w:type="spellEnd"/>
            <w:r w:rsidRPr="001E721A">
              <w:rPr>
                <w:rFonts w:ascii="Times New Roman" w:hAnsi="Times New Roman" w:cs="Times New Roman"/>
                <w:sz w:val="24"/>
              </w:rPr>
              <w:t xml:space="preserve">  </w:t>
            </w:r>
          </w:p>
        </w:tc>
        <w:tc>
          <w:tcPr>
            <w:tcW w:w="1418" w:type="dxa"/>
          </w:tcPr>
          <w:p w14:paraId="55FEDE1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2D9A291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0E2714F3"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2DC67B17" w14:textId="77777777" w:rsidTr="001E721A">
        <w:tc>
          <w:tcPr>
            <w:tcW w:w="671" w:type="dxa"/>
          </w:tcPr>
          <w:p w14:paraId="2A88265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22</w:t>
            </w:r>
          </w:p>
        </w:tc>
        <w:tc>
          <w:tcPr>
            <w:tcW w:w="1564" w:type="dxa"/>
          </w:tcPr>
          <w:p w14:paraId="44342522"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Ράδοβον</w:t>
            </w:r>
            <w:proofErr w:type="spellEnd"/>
          </w:p>
        </w:tc>
        <w:tc>
          <w:tcPr>
            <w:tcW w:w="1842" w:type="dxa"/>
            <w:vAlign w:val="center"/>
          </w:tcPr>
          <w:p w14:paraId="1F816C6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Χαρωπό </w:t>
            </w:r>
          </w:p>
        </w:tc>
        <w:tc>
          <w:tcPr>
            <w:tcW w:w="1418" w:type="dxa"/>
          </w:tcPr>
          <w:p w14:paraId="4328B09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0B0A7BE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2C3FFC80"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δημ.σχολ</w:t>
            </w:r>
            <w:proofErr w:type="spellEnd"/>
            <w:r w:rsidRPr="001E721A">
              <w:rPr>
                <w:rFonts w:ascii="Times New Roman" w:hAnsi="Times New Roman" w:cs="Times New Roman"/>
                <w:sz w:val="24"/>
              </w:rPr>
              <w:t>./</w:t>
            </w:r>
            <w:proofErr w:type="spellStart"/>
            <w:r w:rsidRPr="001E721A">
              <w:rPr>
                <w:rFonts w:ascii="Times New Roman" w:hAnsi="Times New Roman" w:cs="Times New Roman"/>
                <w:sz w:val="24"/>
              </w:rPr>
              <w:t>ανεξ</w:t>
            </w:r>
            <w:proofErr w:type="spellEnd"/>
            <w:r w:rsidRPr="001E721A">
              <w:rPr>
                <w:rFonts w:ascii="Times New Roman" w:hAnsi="Times New Roman" w:cs="Times New Roman"/>
                <w:sz w:val="24"/>
              </w:rPr>
              <w:t xml:space="preserve">. </w:t>
            </w:r>
            <w:proofErr w:type="spellStart"/>
            <w:r w:rsidRPr="001E721A">
              <w:rPr>
                <w:rFonts w:ascii="Times New Roman" w:hAnsi="Times New Roman" w:cs="Times New Roman"/>
                <w:sz w:val="24"/>
              </w:rPr>
              <w:t>νηπ</w:t>
            </w:r>
            <w:proofErr w:type="spellEnd"/>
            <w:r w:rsidRPr="001E721A">
              <w:rPr>
                <w:rFonts w:ascii="Times New Roman" w:hAnsi="Times New Roman" w:cs="Times New Roman"/>
                <w:sz w:val="24"/>
              </w:rPr>
              <w:t>.</w:t>
            </w:r>
          </w:p>
        </w:tc>
      </w:tr>
      <w:tr w:rsidR="001E721A" w:rsidRPr="001E721A" w14:paraId="2EA71A14" w14:textId="77777777" w:rsidTr="001E721A">
        <w:tc>
          <w:tcPr>
            <w:tcW w:w="4077" w:type="dxa"/>
            <w:gridSpan w:val="3"/>
          </w:tcPr>
          <w:p w14:paraId="326CEAD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Σε μεταφορά</w:t>
            </w:r>
          </w:p>
        </w:tc>
        <w:tc>
          <w:tcPr>
            <w:tcW w:w="1418" w:type="dxa"/>
          </w:tcPr>
          <w:p w14:paraId="177ADB0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29</w:t>
            </w:r>
          </w:p>
        </w:tc>
        <w:tc>
          <w:tcPr>
            <w:tcW w:w="2268" w:type="dxa"/>
          </w:tcPr>
          <w:p w14:paraId="5F3184F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39</w:t>
            </w:r>
          </w:p>
        </w:tc>
        <w:tc>
          <w:tcPr>
            <w:tcW w:w="2126" w:type="dxa"/>
            <w:vAlign w:val="center"/>
          </w:tcPr>
          <w:p w14:paraId="09C6E761" w14:textId="77777777" w:rsidR="001E721A" w:rsidRPr="001E721A" w:rsidRDefault="001E721A" w:rsidP="00AA4430">
            <w:pPr>
              <w:spacing w:after="200" w:line="360" w:lineRule="auto"/>
              <w:jc w:val="both"/>
              <w:rPr>
                <w:rFonts w:ascii="Times New Roman" w:hAnsi="Times New Roman" w:cs="Times New Roman"/>
                <w:sz w:val="24"/>
              </w:rPr>
            </w:pPr>
          </w:p>
        </w:tc>
      </w:tr>
    </w:tbl>
    <w:p w14:paraId="5BA040B0" w14:textId="77777777" w:rsidR="001E721A" w:rsidRPr="001E721A" w:rsidRDefault="001E721A" w:rsidP="00AA4430">
      <w:pPr>
        <w:spacing w:line="360" w:lineRule="auto"/>
        <w:jc w:val="both"/>
        <w:rPr>
          <w:rFonts w:ascii="Times New Roman" w:hAnsi="Times New Roman" w:cs="Times New Roman"/>
          <w:sz w:val="24"/>
        </w:rPr>
      </w:pPr>
    </w:p>
    <w:tbl>
      <w:tblPr>
        <w:tblStyle w:val="13"/>
        <w:tblW w:w="9889" w:type="dxa"/>
        <w:tblLayout w:type="fixed"/>
        <w:tblLook w:val="04A0" w:firstRow="1" w:lastRow="0" w:firstColumn="1" w:lastColumn="0" w:noHBand="0" w:noVBand="1"/>
      </w:tblPr>
      <w:tblGrid>
        <w:gridCol w:w="671"/>
        <w:gridCol w:w="1564"/>
        <w:gridCol w:w="1842"/>
        <w:gridCol w:w="1418"/>
        <w:gridCol w:w="2268"/>
        <w:gridCol w:w="2126"/>
      </w:tblGrid>
      <w:tr w:rsidR="001E721A" w:rsidRPr="001E721A" w14:paraId="7440C775" w14:textId="77777777" w:rsidTr="001E721A">
        <w:tc>
          <w:tcPr>
            <w:tcW w:w="671" w:type="dxa"/>
            <w:vAlign w:val="center"/>
          </w:tcPr>
          <w:p w14:paraId="2DDE8E7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α/α</w:t>
            </w:r>
          </w:p>
        </w:tc>
        <w:tc>
          <w:tcPr>
            <w:tcW w:w="1564" w:type="dxa"/>
            <w:vAlign w:val="center"/>
          </w:tcPr>
          <w:p w14:paraId="4E0BF54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ΠΟΛΗ ή ΧΩΡΙΟ</w:t>
            </w:r>
          </w:p>
        </w:tc>
        <w:tc>
          <w:tcPr>
            <w:tcW w:w="1842" w:type="dxa"/>
            <w:vAlign w:val="center"/>
          </w:tcPr>
          <w:p w14:paraId="3BCD3EF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Μετονομασία </w:t>
            </w:r>
          </w:p>
        </w:tc>
        <w:tc>
          <w:tcPr>
            <w:tcW w:w="1418" w:type="dxa"/>
            <w:vAlign w:val="center"/>
          </w:tcPr>
          <w:p w14:paraId="4BF48C7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Αριθμός διδακτηρίων</w:t>
            </w:r>
          </w:p>
        </w:tc>
        <w:tc>
          <w:tcPr>
            <w:tcW w:w="2268" w:type="dxa"/>
            <w:vAlign w:val="center"/>
          </w:tcPr>
          <w:p w14:paraId="7FBCFD0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Αριθμός σχολείων σε λειτουργία και μόνιμα στεγασμένων</w:t>
            </w:r>
          </w:p>
        </w:tc>
        <w:tc>
          <w:tcPr>
            <w:tcW w:w="2126" w:type="dxa"/>
            <w:vAlign w:val="center"/>
          </w:tcPr>
          <w:p w14:paraId="1042F86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ΠΑΡΑΤΗΡΗΣΕΙΣ</w:t>
            </w:r>
          </w:p>
        </w:tc>
      </w:tr>
      <w:tr w:rsidR="001E721A" w:rsidRPr="001E721A" w14:paraId="7B2E3E1D" w14:textId="77777777" w:rsidTr="001E721A">
        <w:tc>
          <w:tcPr>
            <w:tcW w:w="671" w:type="dxa"/>
          </w:tcPr>
          <w:p w14:paraId="7430C23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23</w:t>
            </w:r>
          </w:p>
        </w:tc>
        <w:tc>
          <w:tcPr>
            <w:tcW w:w="1564" w:type="dxa"/>
          </w:tcPr>
          <w:p w14:paraId="0D98D6B6"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Βέτρινα</w:t>
            </w:r>
            <w:proofErr w:type="spellEnd"/>
            <w:r w:rsidRPr="001E721A">
              <w:rPr>
                <w:rFonts w:ascii="Times New Roman" w:hAnsi="Times New Roman" w:cs="Times New Roman"/>
                <w:sz w:val="24"/>
              </w:rPr>
              <w:t xml:space="preserve"> </w:t>
            </w:r>
          </w:p>
        </w:tc>
        <w:tc>
          <w:tcPr>
            <w:tcW w:w="1842" w:type="dxa"/>
            <w:vAlign w:val="center"/>
          </w:tcPr>
          <w:p w14:paraId="3B71C64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Νέο </w:t>
            </w:r>
            <w:proofErr w:type="spellStart"/>
            <w:r w:rsidRPr="001E721A">
              <w:rPr>
                <w:rFonts w:ascii="Times New Roman" w:hAnsi="Times New Roman" w:cs="Times New Roman"/>
                <w:sz w:val="24"/>
              </w:rPr>
              <w:t>Πετρίτσι</w:t>
            </w:r>
            <w:proofErr w:type="spellEnd"/>
          </w:p>
        </w:tc>
        <w:tc>
          <w:tcPr>
            <w:tcW w:w="1418" w:type="dxa"/>
          </w:tcPr>
          <w:p w14:paraId="16D07A8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268" w:type="dxa"/>
          </w:tcPr>
          <w:p w14:paraId="56F9FDC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4F89F94F"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3C776D36" w14:textId="77777777" w:rsidTr="001E721A">
        <w:tc>
          <w:tcPr>
            <w:tcW w:w="671" w:type="dxa"/>
          </w:tcPr>
          <w:p w14:paraId="3811C66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24</w:t>
            </w:r>
          </w:p>
        </w:tc>
        <w:tc>
          <w:tcPr>
            <w:tcW w:w="1564" w:type="dxa"/>
          </w:tcPr>
          <w:p w14:paraId="1CF4948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Ομπάγια</w:t>
            </w:r>
            <w:proofErr w:type="spellEnd"/>
            <w:r w:rsidRPr="001E721A">
              <w:rPr>
                <w:rFonts w:ascii="Times New Roman" w:hAnsi="Times New Roman" w:cs="Times New Roman"/>
                <w:sz w:val="24"/>
              </w:rPr>
              <w:t xml:space="preserve"> </w:t>
            </w:r>
          </w:p>
        </w:tc>
        <w:tc>
          <w:tcPr>
            <w:tcW w:w="1842" w:type="dxa"/>
            <w:vAlign w:val="center"/>
          </w:tcPr>
          <w:p w14:paraId="6DF2498B"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Αγριολεύκη</w:t>
            </w:r>
            <w:proofErr w:type="spellEnd"/>
          </w:p>
        </w:tc>
        <w:tc>
          <w:tcPr>
            <w:tcW w:w="1418" w:type="dxa"/>
          </w:tcPr>
          <w:p w14:paraId="02FC3F2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2210678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6A6193FE"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493815F3" w14:textId="77777777" w:rsidTr="001E721A">
        <w:tc>
          <w:tcPr>
            <w:tcW w:w="671" w:type="dxa"/>
          </w:tcPr>
          <w:p w14:paraId="4CA586B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25</w:t>
            </w:r>
          </w:p>
        </w:tc>
        <w:tc>
          <w:tcPr>
            <w:tcW w:w="1564" w:type="dxa"/>
          </w:tcPr>
          <w:p w14:paraId="052DC2A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Μπουγιούκ</w:t>
            </w:r>
            <w:proofErr w:type="spellEnd"/>
            <w:r w:rsidRPr="001E721A">
              <w:rPr>
                <w:rFonts w:ascii="Times New Roman" w:hAnsi="Times New Roman" w:cs="Times New Roman"/>
                <w:sz w:val="24"/>
              </w:rPr>
              <w:t xml:space="preserve"> Μαχαλά</w:t>
            </w:r>
          </w:p>
        </w:tc>
        <w:tc>
          <w:tcPr>
            <w:tcW w:w="1842" w:type="dxa"/>
            <w:vAlign w:val="center"/>
          </w:tcPr>
          <w:p w14:paraId="4790F53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Μεγαλοχώρι</w:t>
            </w:r>
            <w:proofErr w:type="spellEnd"/>
            <w:r w:rsidRPr="001E721A">
              <w:rPr>
                <w:rFonts w:ascii="Times New Roman" w:hAnsi="Times New Roman" w:cs="Times New Roman"/>
                <w:sz w:val="24"/>
              </w:rPr>
              <w:t xml:space="preserve"> </w:t>
            </w:r>
          </w:p>
        </w:tc>
        <w:tc>
          <w:tcPr>
            <w:tcW w:w="1418" w:type="dxa"/>
            <w:vAlign w:val="center"/>
          </w:tcPr>
          <w:p w14:paraId="1F1BADC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vAlign w:val="center"/>
          </w:tcPr>
          <w:p w14:paraId="03E55AC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10D7FE0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w:t>
            </w:r>
          </w:p>
        </w:tc>
      </w:tr>
      <w:tr w:rsidR="001E721A" w:rsidRPr="001E721A" w14:paraId="53C8F931" w14:textId="77777777" w:rsidTr="001E721A">
        <w:tc>
          <w:tcPr>
            <w:tcW w:w="671" w:type="dxa"/>
          </w:tcPr>
          <w:p w14:paraId="07AEDDD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lastRenderedPageBreak/>
              <w:t>26</w:t>
            </w:r>
          </w:p>
        </w:tc>
        <w:tc>
          <w:tcPr>
            <w:tcW w:w="1564" w:type="dxa"/>
          </w:tcPr>
          <w:p w14:paraId="5A81AE1D"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Τούρτσελη</w:t>
            </w:r>
            <w:proofErr w:type="spellEnd"/>
            <w:r w:rsidRPr="001E721A">
              <w:rPr>
                <w:rFonts w:ascii="Times New Roman" w:hAnsi="Times New Roman" w:cs="Times New Roman"/>
                <w:sz w:val="24"/>
              </w:rPr>
              <w:t xml:space="preserve"> </w:t>
            </w:r>
          </w:p>
        </w:tc>
        <w:tc>
          <w:tcPr>
            <w:tcW w:w="1842" w:type="dxa"/>
            <w:vAlign w:val="center"/>
          </w:tcPr>
          <w:p w14:paraId="3C01780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Θρακικό</w:t>
            </w:r>
          </w:p>
        </w:tc>
        <w:tc>
          <w:tcPr>
            <w:tcW w:w="1418" w:type="dxa"/>
          </w:tcPr>
          <w:p w14:paraId="1F66C18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441AD36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542CBFDA"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538BAC89" w14:textId="77777777" w:rsidTr="001E721A">
        <w:tc>
          <w:tcPr>
            <w:tcW w:w="671" w:type="dxa"/>
          </w:tcPr>
          <w:p w14:paraId="600CB55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27</w:t>
            </w:r>
          </w:p>
        </w:tc>
        <w:tc>
          <w:tcPr>
            <w:tcW w:w="1564" w:type="dxa"/>
          </w:tcPr>
          <w:p w14:paraId="629519E6"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Περβέντι</w:t>
            </w:r>
            <w:proofErr w:type="spellEnd"/>
            <w:r w:rsidRPr="001E721A">
              <w:rPr>
                <w:rFonts w:ascii="Times New Roman" w:hAnsi="Times New Roman" w:cs="Times New Roman"/>
                <w:sz w:val="24"/>
              </w:rPr>
              <w:t xml:space="preserve"> </w:t>
            </w:r>
          </w:p>
        </w:tc>
        <w:tc>
          <w:tcPr>
            <w:tcW w:w="1842" w:type="dxa"/>
            <w:vAlign w:val="center"/>
          </w:tcPr>
          <w:p w14:paraId="0D0F8A36"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Ακριτοχώρι</w:t>
            </w:r>
            <w:proofErr w:type="spellEnd"/>
          </w:p>
        </w:tc>
        <w:tc>
          <w:tcPr>
            <w:tcW w:w="1418" w:type="dxa"/>
          </w:tcPr>
          <w:p w14:paraId="2836048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3B593AE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6935E47E"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6D7584BF" w14:textId="77777777" w:rsidTr="001E721A">
        <w:tc>
          <w:tcPr>
            <w:tcW w:w="671" w:type="dxa"/>
          </w:tcPr>
          <w:p w14:paraId="3066D9C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28</w:t>
            </w:r>
          </w:p>
        </w:tc>
        <w:tc>
          <w:tcPr>
            <w:tcW w:w="1564" w:type="dxa"/>
          </w:tcPr>
          <w:p w14:paraId="74BDE1F0"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Ράμνα</w:t>
            </w:r>
            <w:proofErr w:type="spellEnd"/>
            <w:r w:rsidRPr="001E721A">
              <w:rPr>
                <w:rFonts w:ascii="Times New Roman" w:hAnsi="Times New Roman" w:cs="Times New Roman"/>
                <w:sz w:val="24"/>
              </w:rPr>
              <w:t xml:space="preserve"> </w:t>
            </w:r>
          </w:p>
        </w:tc>
        <w:tc>
          <w:tcPr>
            <w:tcW w:w="1842" w:type="dxa"/>
            <w:vAlign w:val="center"/>
          </w:tcPr>
          <w:p w14:paraId="33919FE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Ομαλό</w:t>
            </w:r>
          </w:p>
        </w:tc>
        <w:tc>
          <w:tcPr>
            <w:tcW w:w="1418" w:type="dxa"/>
          </w:tcPr>
          <w:p w14:paraId="74B1757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56F3D6F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638B2E21"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2D6DDAB5" w14:textId="77777777" w:rsidTr="001E721A">
        <w:tc>
          <w:tcPr>
            <w:tcW w:w="671" w:type="dxa"/>
          </w:tcPr>
          <w:p w14:paraId="50728EA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29</w:t>
            </w:r>
          </w:p>
        </w:tc>
        <w:tc>
          <w:tcPr>
            <w:tcW w:w="1564" w:type="dxa"/>
          </w:tcPr>
          <w:p w14:paraId="55D7222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Χατζή </w:t>
            </w:r>
            <w:proofErr w:type="spellStart"/>
            <w:r w:rsidRPr="001E721A">
              <w:rPr>
                <w:rFonts w:ascii="Times New Roman" w:hAnsi="Times New Roman" w:cs="Times New Roman"/>
                <w:sz w:val="24"/>
              </w:rPr>
              <w:t>Μπεϊλίκ</w:t>
            </w:r>
            <w:proofErr w:type="spellEnd"/>
          </w:p>
        </w:tc>
        <w:tc>
          <w:tcPr>
            <w:tcW w:w="1842" w:type="dxa"/>
            <w:vAlign w:val="center"/>
          </w:tcPr>
          <w:p w14:paraId="39457C8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Βυρώνεια</w:t>
            </w:r>
            <w:proofErr w:type="spellEnd"/>
          </w:p>
        </w:tc>
        <w:tc>
          <w:tcPr>
            <w:tcW w:w="1418" w:type="dxa"/>
          </w:tcPr>
          <w:p w14:paraId="39C6D20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1B7557D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7FB71357"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10B48B39" w14:textId="77777777" w:rsidTr="001E721A">
        <w:tc>
          <w:tcPr>
            <w:tcW w:w="671" w:type="dxa"/>
          </w:tcPr>
          <w:p w14:paraId="6A6C0D0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30</w:t>
            </w:r>
          </w:p>
        </w:tc>
        <w:tc>
          <w:tcPr>
            <w:tcW w:w="1564" w:type="dxa"/>
          </w:tcPr>
          <w:p w14:paraId="4E3C6CA8"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Δράγκοβα</w:t>
            </w:r>
            <w:proofErr w:type="spellEnd"/>
          </w:p>
        </w:tc>
        <w:tc>
          <w:tcPr>
            <w:tcW w:w="1842" w:type="dxa"/>
            <w:vAlign w:val="center"/>
          </w:tcPr>
          <w:p w14:paraId="7F213BD3"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Χορτοκόπι</w:t>
            </w:r>
            <w:proofErr w:type="spellEnd"/>
          </w:p>
        </w:tc>
        <w:tc>
          <w:tcPr>
            <w:tcW w:w="1418" w:type="dxa"/>
          </w:tcPr>
          <w:p w14:paraId="390102D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76D6CF3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29D94EE6"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1F84EFFA" w14:textId="77777777" w:rsidTr="001E721A">
        <w:tc>
          <w:tcPr>
            <w:tcW w:w="671" w:type="dxa"/>
          </w:tcPr>
          <w:p w14:paraId="794DCFF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31</w:t>
            </w:r>
          </w:p>
        </w:tc>
        <w:tc>
          <w:tcPr>
            <w:tcW w:w="1564" w:type="dxa"/>
          </w:tcPr>
          <w:p w14:paraId="39310549"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Κίρτσοβον</w:t>
            </w:r>
            <w:proofErr w:type="spellEnd"/>
          </w:p>
        </w:tc>
        <w:tc>
          <w:tcPr>
            <w:tcW w:w="1842" w:type="dxa"/>
            <w:vAlign w:val="center"/>
          </w:tcPr>
          <w:p w14:paraId="28A49C69"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Καρυδοχώρι</w:t>
            </w:r>
            <w:proofErr w:type="spellEnd"/>
          </w:p>
        </w:tc>
        <w:tc>
          <w:tcPr>
            <w:tcW w:w="1418" w:type="dxa"/>
          </w:tcPr>
          <w:p w14:paraId="4E11284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03433E9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45C4873C"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δημ.σχολ</w:t>
            </w:r>
            <w:proofErr w:type="spellEnd"/>
            <w:r w:rsidRPr="001E721A">
              <w:rPr>
                <w:rFonts w:ascii="Times New Roman" w:hAnsi="Times New Roman" w:cs="Times New Roman"/>
                <w:sz w:val="24"/>
              </w:rPr>
              <w:t>./</w:t>
            </w:r>
            <w:proofErr w:type="spellStart"/>
            <w:r w:rsidRPr="001E721A">
              <w:rPr>
                <w:rFonts w:ascii="Times New Roman" w:hAnsi="Times New Roman" w:cs="Times New Roman"/>
                <w:sz w:val="24"/>
              </w:rPr>
              <w:t>ανεξ</w:t>
            </w:r>
            <w:proofErr w:type="spellEnd"/>
            <w:r w:rsidRPr="001E721A">
              <w:rPr>
                <w:rFonts w:ascii="Times New Roman" w:hAnsi="Times New Roman" w:cs="Times New Roman"/>
                <w:sz w:val="24"/>
              </w:rPr>
              <w:t xml:space="preserve">. </w:t>
            </w:r>
            <w:proofErr w:type="spellStart"/>
            <w:r w:rsidRPr="001E721A">
              <w:rPr>
                <w:rFonts w:ascii="Times New Roman" w:hAnsi="Times New Roman" w:cs="Times New Roman"/>
                <w:sz w:val="24"/>
              </w:rPr>
              <w:t>νηπ</w:t>
            </w:r>
            <w:proofErr w:type="spellEnd"/>
            <w:r w:rsidRPr="001E721A">
              <w:rPr>
                <w:rFonts w:ascii="Times New Roman" w:hAnsi="Times New Roman" w:cs="Times New Roman"/>
                <w:sz w:val="24"/>
              </w:rPr>
              <w:t>.</w:t>
            </w:r>
          </w:p>
        </w:tc>
      </w:tr>
      <w:tr w:rsidR="001E721A" w:rsidRPr="001E721A" w14:paraId="290FBD82" w14:textId="77777777" w:rsidTr="001E721A">
        <w:tc>
          <w:tcPr>
            <w:tcW w:w="671" w:type="dxa"/>
          </w:tcPr>
          <w:p w14:paraId="49F718D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32</w:t>
            </w:r>
          </w:p>
        </w:tc>
        <w:tc>
          <w:tcPr>
            <w:tcW w:w="1564" w:type="dxa"/>
          </w:tcPr>
          <w:p w14:paraId="2781EEB1"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Σπόγγοβον</w:t>
            </w:r>
            <w:proofErr w:type="spellEnd"/>
          </w:p>
        </w:tc>
        <w:tc>
          <w:tcPr>
            <w:tcW w:w="1842" w:type="dxa"/>
            <w:vAlign w:val="center"/>
          </w:tcPr>
          <w:p w14:paraId="3EAEC14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Λατόμι</w:t>
            </w:r>
          </w:p>
        </w:tc>
        <w:tc>
          <w:tcPr>
            <w:tcW w:w="1418" w:type="dxa"/>
          </w:tcPr>
          <w:p w14:paraId="513AD8B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5998458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41B071E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w:t>
            </w:r>
          </w:p>
        </w:tc>
      </w:tr>
      <w:tr w:rsidR="001E721A" w:rsidRPr="001E721A" w14:paraId="7FAE646D" w14:textId="77777777" w:rsidTr="001E721A">
        <w:tc>
          <w:tcPr>
            <w:tcW w:w="671" w:type="dxa"/>
          </w:tcPr>
          <w:p w14:paraId="5BE5FC5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33</w:t>
            </w:r>
          </w:p>
        </w:tc>
        <w:tc>
          <w:tcPr>
            <w:tcW w:w="1564" w:type="dxa"/>
          </w:tcPr>
          <w:p w14:paraId="210E86D3"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Μπάνιτσα</w:t>
            </w:r>
            <w:proofErr w:type="spellEnd"/>
          </w:p>
        </w:tc>
        <w:tc>
          <w:tcPr>
            <w:tcW w:w="1842" w:type="dxa"/>
            <w:vAlign w:val="center"/>
          </w:tcPr>
          <w:p w14:paraId="455711B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Καρυές </w:t>
            </w:r>
          </w:p>
        </w:tc>
        <w:tc>
          <w:tcPr>
            <w:tcW w:w="1418" w:type="dxa"/>
          </w:tcPr>
          <w:p w14:paraId="3850454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7A7E381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573AA3E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w:t>
            </w:r>
          </w:p>
        </w:tc>
      </w:tr>
      <w:tr w:rsidR="001E721A" w:rsidRPr="001E721A" w14:paraId="6240D36A" w14:textId="77777777" w:rsidTr="001E721A">
        <w:tc>
          <w:tcPr>
            <w:tcW w:w="671" w:type="dxa"/>
          </w:tcPr>
          <w:p w14:paraId="604F9A7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34</w:t>
            </w:r>
          </w:p>
        </w:tc>
        <w:tc>
          <w:tcPr>
            <w:tcW w:w="1564" w:type="dxa"/>
          </w:tcPr>
          <w:p w14:paraId="68E4A9CE"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Πάλμες</w:t>
            </w:r>
            <w:proofErr w:type="spellEnd"/>
          </w:p>
        </w:tc>
        <w:tc>
          <w:tcPr>
            <w:tcW w:w="1842" w:type="dxa"/>
            <w:vAlign w:val="center"/>
          </w:tcPr>
          <w:p w14:paraId="27532BFD"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Καστανούσα</w:t>
            </w:r>
            <w:proofErr w:type="spellEnd"/>
          </w:p>
        </w:tc>
        <w:tc>
          <w:tcPr>
            <w:tcW w:w="1418" w:type="dxa"/>
          </w:tcPr>
          <w:p w14:paraId="3CCB4ED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5E9B93D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1182CEB6"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01708FF5" w14:textId="77777777" w:rsidTr="001E721A">
        <w:tc>
          <w:tcPr>
            <w:tcW w:w="671" w:type="dxa"/>
          </w:tcPr>
          <w:p w14:paraId="6BFB654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35</w:t>
            </w:r>
          </w:p>
        </w:tc>
        <w:tc>
          <w:tcPr>
            <w:tcW w:w="1564" w:type="dxa"/>
          </w:tcPr>
          <w:p w14:paraId="2669DBA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Άνω </w:t>
            </w:r>
            <w:proofErr w:type="spellStart"/>
            <w:r w:rsidRPr="001E721A">
              <w:rPr>
                <w:rFonts w:ascii="Times New Roman" w:hAnsi="Times New Roman" w:cs="Times New Roman"/>
                <w:sz w:val="24"/>
              </w:rPr>
              <w:t>Πορόϊα</w:t>
            </w:r>
            <w:proofErr w:type="spellEnd"/>
          </w:p>
        </w:tc>
        <w:tc>
          <w:tcPr>
            <w:tcW w:w="1842" w:type="dxa"/>
            <w:vAlign w:val="center"/>
          </w:tcPr>
          <w:p w14:paraId="461C03E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Άνω </w:t>
            </w:r>
            <w:proofErr w:type="spellStart"/>
            <w:r w:rsidRPr="001E721A">
              <w:rPr>
                <w:rFonts w:ascii="Times New Roman" w:hAnsi="Times New Roman" w:cs="Times New Roman"/>
                <w:sz w:val="24"/>
              </w:rPr>
              <w:t>Πορόια</w:t>
            </w:r>
            <w:proofErr w:type="spellEnd"/>
          </w:p>
        </w:tc>
        <w:tc>
          <w:tcPr>
            <w:tcW w:w="1418" w:type="dxa"/>
          </w:tcPr>
          <w:p w14:paraId="3BCED99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097F18F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6BED15F7"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51A3CB3A" w14:textId="77777777" w:rsidTr="001E721A">
        <w:tc>
          <w:tcPr>
            <w:tcW w:w="671" w:type="dxa"/>
          </w:tcPr>
          <w:p w14:paraId="564F5AC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36</w:t>
            </w:r>
          </w:p>
        </w:tc>
        <w:tc>
          <w:tcPr>
            <w:tcW w:w="1564" w:type="dxa"/>
          </w:tcPr>
          <w:p w14:paraId="3D5A8E0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Κάτω </w:t>
            </w:r>
            <w:proofErr w:type="spellStart"/>
            <w:r w:rsidRPr="001E721A">
              <w:rPr>
                <w:rFonts w:ascii="Times New Roman" w:hAnsi="Times New Roman" w:cs="Times New Roman"/>
                <w:sz w:val="24"/>
              </w:rPr>
              <w:t>Πορόϊα</w:t>
            </w:r>
            <w:proofErr w:type="spellEnd"/>
          </w:p>
        </w:tc>
        <w:tc>
          <w:tcPr>
            <w:tcW w:w="1842" w:type="dxa"/>
            <w:vAlign w:val="center"/>
          </w:tcPr>
          <w:p w14:paraId="5606E8D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Κάτω </w:t>
            </w:r>
            <w:proofErr w:type="spellStart"/>
            <w:r w:rsidRPr="001E721A">
              <w:rPr>
                <w:rFonts w:ascii="Times New Roman" w:hAnsi="Times New Roman" w:cs="Times New Roman"/>
                <w:sz w:val="24"/>
              </w:rPr>
              <w:t>Πορόια</w:t>
            </w:r>
            <w:proofErr w:type="spellEnd"/>
          </w:p>
        </w:tc>
        <w:tc>
          <w:tcPr>
            <w:tcW w:w="1418" w:type="dxa"/>
          </w:tcPr>
          <w:p w14:paraId="621FABE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74131D1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1C505A45"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140DEEBD" w14:textId="77777777" w:rsidTr="001E721A">
        <w:tc>
          <w:tcPr>
            <w:tcW w:w="671" w:type="dxa"/>
          </w:tcPr>
          <w:p w14:paraId="13B858D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37</w:t>
            </w:r>
          </w:p>
        </w:tc>
        <w:tc>
          <w:tcPr>
            <w:tcW w:w="1564" w:type="dxa"/>
          </w:tcPr>
          <w:p w14:paraId="2234479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Τσατάλτζα</w:t>
            </w:r>
            <w:proofErr w:type="spellEnd"/>
          </w:p>
        </w:tc>
        <w:tc>
          <w:tcPr>
            <w:tcW w:w="1842" w:type="dxa"/>
            <w:vAlign w:val="center"/>
          </w:tcPr>
          <w:p w14:paraId="4AAAEA0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Χωριστή</w:t>
            </w:r>
          </w:p>
        </w:tc>
        <w:tc>
          <w:tcPr>
            <w:tcW w:w="1418" w:type="dxa"/>
          </w:tcPr>
          <w:p w14:paraId="19E20D8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102CCF5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221B801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3ταξ,αρρ., 3ταξ.θηλ. </w:t>
            </w:r>
          </w:p>
        </w:tc>
      </w:tr>
      <w:tr w:rsidR="001E721A" w:rsidRPr="001E721A" w14:paraId="14916FCD" w14:textId="77777777" w:rsidTr="001E721A">
        <w:tc>
          <w:tcPr>
            <w:tcW w:w="671" w:type="dxa"/>
          </w:tcPr>
          <w:p w14:paraId="758C903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38</w:t>
            </w:r>
          </w:p>
        </w:tc>
        <w:tc>
          <w:tcPr>
            <w:tcW w:w="1564" w:type="dxa"/>
          </w:tcPr>
          <w:p w14:paraId="2C8579BB"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Αλιστράτη</w:t>
            </w:r>
            <w:proofErr w:type="spellEnd"/>
          </w:p>
        </w:tc>
        <w:tc>
          <w:tcPr>
            <w:tcW w:w="1842" w:type="dxa"/>
            <w:vAlign w:val="center"/>
          </w:tcPr>
          <w:p w14:paraId="179BB63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Αλιστράτη</w:t>
            </w:r>
            <w:proofErr w:type="spellEnd"/>
          </w:p>
        </w:tc>
        <w:tc>
          <w:tcPr>
            <w:tcW w:w="1418" w:type="dxa"/>
          </w:tcPr>
          <w:p w14:paraId="4BA9B65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268" w:type="dxa"/>
          </w:tcPr>
          <w:p w14:paraId="48C606F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w:t>
            </w:r>
          </w:p>
        </w:tc>
        <w:tc>
          <w:tcPr>
            <w:tcW w:w="2126" w:type="dxa"/>
            <w:vAlign w:val="center"/>
          </w:tcPr>
          <w:p w14:paraId="700540B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4τ,αρ., 2τ.θηλ., </w:t>
            </w:r>
            <w:proofErr w:type="spellStart"/>
            <w:r w:rsidRPr="001E721A">
              <w:rPr>
                <w:rFonts w:ascii="Times New Roman" w:hAnsi="Times New Roman" w:cs="Times New Roman"/>
                <w:sz w:val="24"/>
              </w:rPr>
              <w:t>νηπ</w:t>
            </w:r>
            <w:proofErr w:type="spellEnd"/>
            <w:r w:rsidRPr="001E721A">
              <w:rPr>
                <w:rFonts w:ascii="Times New Roman" w:hAnsi="Times New Roman" w:cs="Times New Roman"/>
                <w:sz w:val="24"/>
              </w:rPr>
              <w:t>.</w:t>
            </w:r>
          </w:p>
        </w:tc>
      </w:tr>
      <w:tr w:rsidR="001E721A" w:rsidRPr="001E721A" w14:paraId="24A5EA73" w14:textId="77777777" w:rsidTr="001E721A">
        <w:tc>
          <w:tcPr>
            <w:tcW w:w="671" w:type="dxa"/>
          </w:tcPr>
          <w:p w14:paraId="2A7AB68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39</w:t>
            </w:r>
          </w:p>
        </w:tc>
        <w:tc>
          <w:tcPr>
            <w:tcW w:w="3406" w:type="dxa"/>
            <w:gridSpan w:val="2"/>
          </w:tcPr>
          <w:p w14:paraId="40BA506F"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Σέρραι</w:t>
            </w:r>
            <w:proofErr w:type="spellEnd"/>
            <w:r w:rsidRPr="001E721A">
              <w:rPr>
                <w:rFonts w:ascii="Times New Roman" w:hAnsi="Times New Roman" w:cs="Times New Roman"/>
                <w:sz w:val="24"/>
              </w:rPr>
              <w:t xml:space="preserve"> (</w:t>
            </w:r>
            <w:proofErr w:type="spellStart"/>
            <w:r w:rsidRPr="001E721A">
              <w:rPr>
                <w:rFonts w:ascii="Times New Roman" w:hAnsi="Times New Roman" w:cs="Times New Roman"/>
                <w:sz w:val="24"/>
              </w:rPr>
              <w:t>κτίρ</w:t>
            </w:r>
            <w:proofErr w:type="spellEnd"/>
            <w:r w:rsidRPr="001E721A">
              <w:rPr>
                <w:rFonts w:ascii="Times New Roman" w:hAnsi="Times New Roman" w:cs="Times New Roman"/>
                <w:sz w:val="24"/>
              </w:rPr>
              <w:t>. πρώην Βουλγ. Σχολής)</w:t>
            </w:r>
          </w:p>
        </w:tc>
        <w:tc>
          <w:tcPr>
            <w:tcW w:w="1418" w:type="dxa"/>
          </w:tcPr>
          <w:p w14:paraId="46AC8CE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2268" w:type="dxa"/>
          </w:tcPr>
          <w:p w14:paraId="64A6B7A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6ADFBEC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2 </w:t>
            </w:r>
            <w:proofErr w:type="spellStart"/>
            <w:r w:rsidRPr="001E721A">
              <w:rPr>
                <w:rFonts w:ascii="Times New Roman" w:hAnsi="Times New Roman" w:cs="Times New Roman"/>
                <w:sz w:val="24"/>
              </w:rPr>
              <w:t>διδασκ</w:t>
            </w:r>
            <w:proofErr w:type="spellEnd"/>
            <w:r w:rsidRPr="001E721A">
              <w:rPr>
                <w:rFonts w:ascii="Times New Roman" w:hAnsi="Times New Roman" w:cs="Times New Roman"/>
                <w:sz w:val="24"/>
              </w:rPr>
              <w:t xml:space="preserve">., 2 </w:t>
            </w:r>
            <w:proofErr w:type="spellStart"/>
            <w:r w:rsidRPr="001E721A">
              <w:rPr>
                <w:rFonts w:ascii="Times New Roman" w:hAnsi="Times New Roman" w:cs="Times New Roman"/>
                <w:sz w:val="24"/>
              </w:rPr>
              <w:t>οικοτρ</w:t>
            </w:r>
            <w:proofErr w:type="spellEnd"/>
            <w:r w:rsidRPr="001E721A">
              <w:rPr>
                <w:rFonts w:ascii="Times New Roman" w:hAnsi="Times New Roman" w:cs="Times New Roman"/>
                <w:sz w:val="24"/>
              </w:rPr>
              <w:t>.</w:t>
            </w:r>
          </w:p>
        </w:tc>
      </w:tr>
      <w:tr w:rsidR="001E721A" w:rsidRPr="001E721A" w14:paraId="5F8FA06F" w14:textId="77777777" w:rsidTr="001E721A">
        <w:tc>
          <w:tcPr>
            <w:tcW w:w="671" w:type="dxa"/>
          </w:tcPr>
          <w:p w14:paraId="0C200CD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40</w:t>
            </w:r>
          </w:p>
        </w:tc>
        <w:tc>
          <w:tcPr>
            <w:tcW w:w="1564" w:type="dxa"/>
          </w:tcPr>
          <w:p w14:paraId="4498ECB1"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Εγρί-Δερέ</w:t>
            </w:r>
            <w:proofErr w:type="spellEnd"/>
          </w:p>
        </w:tc>
        <w:tc>
          <w:tcPr>
            <w:tcW w:w="1842" w:type="dxa"/>
            <w:vAlign w:val="center"/>
          </w:tcPr>
          <w:p w14:paraId="39BD2DA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Καλλιθέα</w:t>
            </w:r>
          </w:p>
        </w:tc>
        <w:tc>
          <w:tcPr>
            <w:tcW w:w="1418" w:type="dxa"/>
          </w:tcPr>
          <w:p w14:paraId="298E047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484F038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1A4837C1"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δημ.σχολ</w:t>
            </w:r>
            <w:proofErr w:type="spellEnd"/>
            <w:r w:rsidRPr="001E721A">
              <w:rPr>
                <w:rFonts w:ascii="Times New Roman" w:hAnsi="Times New Roman" w:cs="Times New Roman"/>
                <w:sz w:val="24"/>
              </w:rPr>
              <w:t>./</w:t>
            </w:r>
            <w:proofErr w:type="spellStart"/>
            <w:r w:rsidRPr="001E721A">
              <w:rPr>
                <w:rFonts w:ascii="Times New Roman" w:hAnsi="Times New Roman" w:cs="Times New Roman"/>
                <w:sz w:val="24"/>
              </w:rPr>
              <w:t>ανεξ</w:t>
            </w:r>
            <w:proofErr w:type="spellEnd"/>
            <w:r w:rsidRPr="001E721A">
              <w:rPr>
                <w:rFonts w:ascii="Times New Roman" w:hAnsi="Times New Roman" w:cs="Times New Roman"/>
                <w:sz w:val="24"/>
              </w:rPr>
              <w:t xml:space="preserve">. </w:t>
            </w:r>
            <w:proofErr w:type="spellStart"/>
            <w:r w:rsidRPr="001E721A">
              <w:rPr>
                <w:rFonts w:ascii="Times New Roman" w:hAnsi="Times New Roman" w:cs="Times New Roman"/>
                <w:sz w:val="24"/>
              </w:rPr>
              <w:t>νηπ</w:t>
            </w:r>
            <w:proofErr w:type="spellEnd"/>
            <w:r w:rsidRPr="001E721A">
              <w:rPr>
                <w:rFonts w:ascii="Times New Roman" w:hAnsi="Times New Roman" w:cs="Times New Roman"/>
                <w:sz w:val="24"/>
              </w:rPr>
              <w:t>.</w:t>
            </w:r>
          </w:p>
        </w:tc>
      </w:tr>
      <w:tr w:rsidR="001E721A" w:rsidRPr="001E721A" w14:paraId="5AB324CB" w14:textId="77777777" w:rsidTr="001E721A">
        <w:tc>
          <w:tcPr>
            <w:tcW w:w="671" w:type="dxa"/>
          </w:tcPr>
          <w:p w14:paraId="240A9A7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41</w:t>
            </w:r>
          </w:p>
        </w:tc>
        <w:tc>
          <w:tcPr>
            <w:tcW w:w="1564" w:type="dxa"/>
          </w:tcPr>
          <w:p w14:paraId="45D3ABE7"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Καρλίκοβα</w:t>
            </w:r>
            <w:proofErr w:type="spellEnd"/>
          </w:p>
        </w:tc>
        <w:tc>
          <w:tcPr>
            <w:tcW w:w="1842" w:type="dxa"/>
            <w:vAlign w:val="center"/>
          </w:tcPr>
          <w:p w14:paraId="6476A85D"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Μικρόπολη</w:t>
            </w:r>
            <w:proofErr w:type="spellEnd"/>
          </w:p>
        </w:tc>
        <w:tc>
          <w:tcPr>
            <w:tcW w:w="1418" w:type="dxa"/>
          </w:tcPr>
          <w:p w14:paraId="3725E3C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439F598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53395D0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w:t>
            </w:r>
          </w:p>
        </w:tc>
      </w:tr>
      <w:tr w:rsidR="001E721A" w:rsidRPr="001E721A" w14:paraId="46AE28D2" w14:textId="77777777" w:rsidTr="001E721A">
        <w:tc>
          <w:tcPr>
            <w:tcW w:w="671" w:type="dxa"/>
          </w:tcPr>
          <w:p w14:paraId="2597699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42</w:t>
            </w:r>
          </w:p>
        </w:tc>
        <w:tc>
          <w:tcPr>
            <w:tcW w:w="1564" w:type="dxa"/>
          </w:tcPr>
          <w:p w14:paraId="3CBBC57D"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Κόρνιτσα</w:t>
            </w:r>
            <w:proofErr w:type="spellEnd"/>
          </w:p>
        </w:tc>
        <w:tc>
          <w:tcPr>
            <w:tcW w:w="1842" w:type="dxa"/>
            <w:vAlign w:val="center"/>
          </w:tcPr>
          <w:p w14:paraId="0A94264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Καλή Βρύση</w:t>
            </w:r>
          </w:p>
        </w:tc>
        <w:tc>
          <w:tcPr>
            <w:tcW w:w="1418" w:type="dxa"/>
          </w:tcPr>
          <w:p w14:paraId="708C36E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4E23D52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4FB3FAED"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77805099" w14:textId="77777777" w:rsidTr="001E721A">
        <w:tc>
          <w:tcPr>
            <w:tcW w:w="671" w:type="dxa"/>
          </w:tcPr>
          <w:p w14:paraId="2260C82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43</w:t>
            </w:r>
          </w:p>
        </w:tc>
        <w:tc>
          <w:tcPr>
            <w:tcW w:w="1564" w:type="dxa"/>
          </w:tcPr>
          <w:p w14:paraId="75EB14B2"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Γραμέντζα</w:t>
            </w:r>
            <w:proofErr w:type="spellEnd"/>
          </w:p>
        </w:tc>
        <w:tc>
          <w:tcPr>
            <w:tcW w:w="1842" w:type="dxa"/>
            <w:vAlign w:val="center"/>
          </w:tcPr>
          <w:p w14:paraId="5685E80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Γραμμένη</w:t>
            </w:r>
          </w:p>
        </w:tc>
        <w:tc>
          <w:tcPr>
            <w:tcW w:w="1418" w:type="dxa"/>
          </w:tcPr>
          <w:p w14:paraId="6A2315A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5F02A1F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030BD1E8"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2CB9D749" w14:textId="77777777" w:rsidTr="001E721A">
        <w:tc>
          <w:tcPr>
            <w:tcW w:w="671" w:type="dxa"/>
          </w:tcPr>
          <w:p w14:paraId="10A0FAF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lastRenderedPageBreak/>
              <w:t>44</w:t>
            </w:r>
          </w:p>
        </w:tc>
        <w:tc>
          <w:tcPr>
            <w:tcW w:w="1564" w:type="dxa"/>
          </w:tcPr>
          <w:p w14:paraId="0AC7B59D"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Δροσίλοβον</w:t>
            </w:r>
            <w:proofErr w:type="spellEnd"/>
          </w:p>
        </w:tc>
        <w:tc>
          <w:tcPr>
            <w:tcW w:w="1842" w:type="dxa"/>
            <w:vAlign w:val="center"/>
          </w:tcPr>
          <w:p w14:paraId="2A8EF525" w14:textId="77777777" w:rsidR="001E721A" w:rsidRPr="001E721A" w:rsidRDefault="001E721A" w:rsidP="00AA4430">
            <w:pPr>
              <w:spacing w:after="200" w:line="360" w:lineRule="auto"/>
              <w:jc w:val="both"/>
              <w:rPr>
                <w:rFonts w:ascii="Times New Roman" w:hAnsi="Times New Roman" w:cs="Times New Roman"/>
                <w:sz w:val="24"/>
                <w:lang w:val="en-US"/>
              </w:rPr>
            </w:pPr>
            <w:proofErr w:type="spellStart"/>
            <w:r w:rsidRPr="001E721A">
              <w:rPr>
                <w:rFonts w:ascii="Times New Roman" w:hAnsi="Times New Roman" w:cs="Times New Roman"/>
                <w:sz w:val="24"/>
              </w:rPr>
              <w:t>Ξανθόγεια</w:t>
            </w:r>
            <w:proofErr w:type="spellEnd"/>
          </w:p>
        </w:tc>
        <w:tc>
          <w:tcPr>
            <w:tcW w:w="1418" w:type="dxa"/>
          </w:tcPr>
          <w:p w14:paraId="495F4D4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6823950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3818DBED"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109C7652" w14:textId="77777777" w:rsidTr="001E721A">
        <w:tc>
          <w:tcPr>
            <w:tcW w:w="671" w:type="dxa"/>
          </w:tcPr>
          <w:p w14:paraId="7084CA3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45</w:t>
            </w:r>
          </w:p>
        </w:tc>
        <w:tc>
          <w:tcPr>
            <w:tcW w:w="1564" w:type="dxa"/>
          </w:tcPr>
          <w:p w14:paraId="314F3AE9"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Λάτροβον</w:t>
            </w:r>
            <w:proofErr w:type="spellEnd"/>
          </w:p>
        </w:tc>
        <w:tc>
          <w:tcPr>
            <w:tcW w:w="1842" w:type="dxa"/>
            <w:vAlign w:val="center"/>
          </w:tcPr>
          <w:p w14:paraId="4793D1B0"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Χορτερό</w:t>
            </w:r>
            <w:proofErr w:type="spellEnd"/>
          </w:p>
        </w:tc>
        <w:tc>
          <w:tcPr>
            <w:tcW w:w="1418" w:type="dxa"/>
          </w:tcPr>
          <w:p w14:paraId="0CE02D0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0F2B073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00C13F0D"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δημ.σχολ</w:t>
            </w:r>
            <w:proofErr w:type="spellEnd"/>
            <w:r w:rsidRPr="001E721A">
              <w:rPr>
                <w:rFonts w:ascii="Times New Roman" w:hAnsi="Times New Roman" w:cs="Times New Roman"/>
                <w:sz w:val="24"/>
              </w:rPr>
              <w:t>./</w:t>
            </w:r>
            <w:proofErr w:type="spellStart"/>
            <w:r w:rsidRPr="001E721A">
              <w:rPr>
                <w:rFonts w:ascii="Times New Roman" w:hAnsi="Times New Roman" w:cs="Times New Roman"/>
                <w:sz w:val="24"/>
              </w:rPr>
              <w:t>ανεξ</w:t>
            </w:r>
            <w:proofErr w:type="spellEnd"/>
            <w:r w:rsidRPr="001E721A">
              <w:rPr>
                <w:rFonts w:ascii="Times New Roman" w:hAnsi="Times New Roman" w:cs="Times New Roman"/>
                <w:sz w:val="24"/>
              </w:rPr>
              <w:t xml:space="preserve">. </w:t>
            </w:r>
            <w:proofErr w:type="spellStart"/>
            <w:r w:rsidRPr="001E721A">
              <w:rPr>
                <w:rFonts w:ascii="Times New Roman" w:hAnsi="Times New Roman" w:cs="Times New Roman"/>
                <w:sz w:val="24"/>
              </w:rPr>
              <w:t>νηπ</w:t>
            </w:r>
            <w:proofErr w:type="spellEnd"/>
            <w:r w:rsidRPr="001E721A">
              <w:rPr>
                <w:rFonts w:ascii="Times New Roman" w:hAnsi="Times New Roman" w:cs="Times New Roman"/>
                <w:sz w:val="24"/>
              </w:rPr>
              <w:t>.</w:t>
            </w:r>
          </w:p>
        </w:tc>
      </w:tr>
      <w:tr w:rsidR="001E721A" w:rsidRPr="001E721A" w14:paraId="52D17CCA" w14:textId="77777777" w:rsidTr="001E721A">
        <w:tc>
          <w:tcPr>
            <w:tcW w:w="671" w:type="dxa"/>
          </w:tcPr>
          <w:p w14:paraId="5D73DBC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46</w:t>
            </w:r>
          </w:p>
        </w:tc>
        <w:tc>
          <w:tcPr>
            <w:tcW w:w="1564" w:type="dxa"/>
          </w:tcPr>
          <w:p w14:paraId="40C3BBF9"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Ρολολείβος</w:t>
            </w:r>
            <w:proofErr w:type="spellEnd"/>
          </w:p>
        </w:tc>
        <w:tc>
          <w:tcPr>
            <w:tcW w:w="1842" w:type="dxa"/>
            <w:vAlign w:val="center"/>
          </w:tcPr>
          <w:p w14:paraId="300F0AB0"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Ροδολίβος</w:t>
            </w:r>
            <w:proofErr w:type="spellEnd"/>
          </w:p>
        </w:tc>
        <w:tc>
          <w:tcPr>
            <w:tcW w:w="1418" w:type="dxa"/>
          </w:tcPr>
          <w:p w14:paraId="4C19C38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268" w:type="dxa"/>
          </w:tcPr>
          <w:p w14:paraId="136DDCD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78BF028B"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4107AE78" w14:textId="77777777" w:rsidTr="001E721A">
        <w:tc>
          <w:tcPr>
            <w:tcW w:w="671" w:type="dxa"/>
          </w:tcPr>
          <w:p w14:paraId="49AD399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47</w:t>
            </w:r>
          </w:p>
        </w:tc>
        <w:tc>
          <w:tcPr>
            <w:tcW w:w="1564" w:type="dxa"/>
          </w:tcPr>
          <w:p w14:paraId="1587E28D"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Κιούπ-κιοϊ</w:t>
            </w:r>
            <w:proofErr w:type="spellEnd"/>
          </w:p>
        </w:tc>
        <w:tc>
          <w:tcPr>
            <w:tcW w:w="1842" w:type="dxa"/>
            <w:vAlign w:val="center"/>
          </w:tcPr>
          <w:p w14:paraId="190AFCA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Πρώτη</w:t>
            </w:r>
          </w:p>
        </w:tc>
        <w:tc>
          <w:tcPr>
            <w:tcW w:w="1418" w:type="dxa"/>
          </w:tcPr>
          <w:p w14:paraId="558AC2A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268" w:type="dxa"/>
          </w:tcPr>
          <w:p w14:paraId="475A0E1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64DB02CF"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024D013D" w14:textId="77777777" w:rsidTr="001E721A">
        <w:tc>
          <w:tcPr>
            <w:tcW w:w="671" w:type="dxa"/>
          </w:tcPr>
          <w:p w14:paraId="5EBD015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48</w:t>
            </w:r>
          </w:p>
        </w:tc>
        <w:tc>
          <w:tcPr>
            <w:tcW w:w="1564" w:type="dxa"/>
          </w:tcPr>
          <w:p w14:paraId="13E8647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Πράβιαν</w:t>
            </w:r>
            <w:proofErr w:type="spellEnd"/>
          </w:p>
        </w:tc>
        <w:tc>
          <w:tcPr>
            <w:tcW w:w="1842" w:type="dxa"/>
            <w:vAlign w:val="center"/>
          </w:tcPr>
          <w:p w14:paraId="5562A2C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Ελευθερούπολη</w:t>
            </w:r>
          </w:p>
        </w:tc>
        <w:tc>
          <w:tcPr>
            <w:tcW w:w="1418" w:type="dxa"/>
          </w:tcPr>
          <w:p w14:paraId="440BE16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16D2BA8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2D49C666"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1D0F548C" w14:textId="77777777" w:rsidTr="001E721A">
        <w:tc>
          <w:tcPr>
            <w:tcW w:w="671" w:type="dxa"/>
          </w:tcPr>
          <w:p w14:paraId="5F352DE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49</w:t>
            </w:r>
          </w:p>
        </w:tc>
        <w:tc>
          <w:tcPr>
            <w:tcW w:w="1564" w:type="dxa"/>
          </w:tcPr>
          <w:p w14:paraId="162E6E88"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Νικίσιανη</w:t>
            </w:r>
            <w:proofErr w:type="spellEnd"/>
          </w:p>
        </w:tc>
        <w:tc>
          <w:tcPr>
            <w:tcW w:w="1842" w:type="dxa"/>
            <w:vAlign w:val="center"/>
          </w:tcPr>
          <w:p w14:paraId="0E5314B3"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Νικήσιανη</w:t>
            </w:r>
            <w:proofErr w:type="spellEnd"/>
          </w:p>
        </w:tc>
        <w:tc>
          <w:tcPr>
            <w:tcW w:w="1418" w:type="dxa"/>
          </w:tcPr>
          <w:p w14:paraId="244DE0D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5AB721F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2126" w:type="dxa"/>
            <w:vAlign w:val="center"/>
          </w:tcPr>
          <w:p w14:paraId="3EA00C94"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47D0774E" w14:textId="77777777" w:rsidTr="001E721A">
        <w:tc>
          <w:tcPr>
            <w:tcW w:w="4077" w:type="dxa"/>
            <w:gridSpan w:val="3"/>
          </w:tcPr>
          <w:p w14:paraId="702B3CF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Σε μεταφορά</w:t>
            </w:r>
          </w:p>
        </w:tc>
        <w:tc>
          <w:tcPr>
            <w:tcW w:w="1418" w:type="dxa"/>
          </w:tcPr>
          <w:p w14:paraId="45CF0C8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63</w:t>
            </w:r>
          </w:p>
        </w:tc>
        <w:tc>
          <w:tcPr>
            <w:tcW w:w="2268" w:type="dxa"/>
          </w:tcPr>
          <w:p w14:paraId="33214CD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81</w:t>
            </w:r>
          </w:p>
        </w:tc>
        <w:tc>
          <w:tcPr>
            <w:tcW w:w="2126" w:type="dxa"/>
            <w:vAlign w:val="center"/>
          </w:tcPr>
          <w:p w14:paraId="1F8EE413" w14:textId="77777777" w:rsidR="001E721A" w:rsidRPr="001E721A" w:rsidRDefault="001E721A" w:rsidP="00AA4430">
            <w:pPr>
              <w:spacing w:after="200" w:line="360" w:lineRule="auto"/>
              <w:jc w:val="both"/>
              <w:rPr>
                <w:rFonts w:ascii="Times New Roman" w:hAnsi="Times New Roman" w:cs="Times New Roman"/>
                <w:sz w:val="24"/>
              </w:rPr>
            </w:pPr>
          </w:p>
        </w:tc>
      </w:tr>
    </w:tbl>
    <w:p w14:paraId="237DD357" w14:textId="77777777" w:rsidR="001E721A" w:rsidRPr="001E721A" w:rsidRDefault="001E721A" w:rsidP="00AA4430">
      <w:pPr>
        <w:spacing w:line="360" w:lineRule="auto"/>
        <w:jc w:val="both"/>
        <w:rPr>
          <w:rFonts w:ascii="Times New Roman" w:hAnsi="Times New Roman" w:cs="Times New Roman"/>
          <w:sz w:val="24"/>
        </w:rPr>
      </w:pPr>
    </w:p>
    <w:tbl>
      <w:tblPr>
        <w:tblStyle w:val="13"/>
        <w:tblW w:w="9889" w:type="dxa"/>
        <w:tblLayout w:type="fixed"/>
        <w:tblLook w:val="04A0" w:firstRow="1" w:lastRow="0" w:firstColumn="1" w:lastColumn="0" w:noHBand="0" w:noVBand="1"/>
      </w:tblPr>
      <w:tblGrid>
        <w:gridCol w:w="671"/>
        <w:gridCol w:w="1564"/>
        <w:gridCol w:w="1842"/>
        <w:gridCol w:w="1418"/>
        <w:gridCol w:w="2268"/>
        <w:gridCol w:w="2126"/>
      </w:tblGrid>
      <w:tr w:rsidR="001E721A" w:rsidRPr="001E721A" w14:paraId="4C7937D7" w14:textId="77777777" w:rsidTr="001E721A">
        <w:tc>
          <w:tcPr>
            <w:tcW w:w="671" w:type="dxa"/>
            <w:vAlign w:val="center"/>
          </w:tcPr>
          <w:p w14:paraId="2D21689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α/α</w:t>
            </w:r>
          </w:p>
        </w:tc>
        <w:tc>
          <w:tcPr>
            <w:tcW w:w="1564" w:type="dxa"/>
            <w:vAlign w:val="center"/>
          </w:tcPr>
          <w:p w14:paraId="75B5C38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ΠΟΛΗ ή ΧΩΡΙΟ</w:t>
            </w:r>
          </w:p>
        </w:tc>
        <w:tc>
          <w:tcPr>
            <w:tcW w:w="1842" w:type="dxa"/>
            <w:vAlign w:val="center"/>
          </w:tcPr>
          <w:p w14:paraId="591B73C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Μετονομασία </w:t>
            </w:r>
          </w:p>
        </w:tc>
        <w:tc>
          <w:tcPr>
            <w:tcW w:w="1418" w:type="dxa"/>
            <w:vAlign w:val="center"/>
          </w:tcPr>
          <w:p w14:paraId="0D36644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Αριθμός διδακτηρίων</w:t>
            </w:r>
          </w:p>
        </w:tc>
        <w:tc>
          <w:tcPr>
            <w:tcW w:w="2268" w:type="dxa"/>
            <w:vAlign w:val="center"/>
          </w:tcPr>
          <w:p w14:paraId="7AB0D0D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Αριθμός σχολείων σε λειτουργία και μόνιμα στεγασμένων</w:t>
            </w:r>
          </w:p>
        </w:tc>
        <w:tc>
          <w:tcPr>
            <w:tcW w:w="2126" w:type="dxa"/>
            <w:vAlign w:val="center"/>
          </w:tcPr>
          <w:p w14:paraId="6C4920B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ΠΑΡΑΤΗΡΗΣΕΙΣ</w:t>
            </w:r>
          </w:p>
        </w:tc>
      </w:tr>
      <w:tr w:rsidR="001E721A" w:rsidRPr="001E721A" w14:paraId="37A20CA0" w14:textId="77777777" w:rsidTr="001E721A">
        <w:tc>
          <w:tcPr>
            <w:tcW w:w="671" w:type="dxa"/>
          </w:tcPr>
          <w:p w14:paraId="61601CD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50</w:t>
            </w:r>
          </w:p>
        </w:tc>
        <w:tc>
          <w:tcPr>
            <w:tcW w:w="1564" w:type="dxa"/>
          </w:tcPr>
          <w:p w14:paraId="3F3ED62B"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Παλαιοχώρι</w:t>
            </w:r>
            <w:proofErr w:type="spellEnd"/>
            <w:r w:rsidRPr="001E721A">
              <w:rPr>
                <w:rFonts w:ascii="Times New Roman" w:hAnsi="Times New Roman" w:cs="Times New Roman"/>
                <w:sz w:val="24"/>
              </w:rPr>
              <w:t xml:space="preserve"> </w:t>
            </w:r>
          </w:p>
        </w:tc>
        <w:tc>
          <w:tcPr>
            <w:tcW w:w="1842" w:type="dxa"/>
            <w:vAlign w:val="center"/>
          </w:tcPr>
          <w:p w14:paraId="68AB11B3"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Αντιφίλιπποι</w:t>
            </w:r>
            <w:proofErr w:type="spellEnd"/>
            <w:r w:rsidRPr="001E721A">
              <w:rPr>
                <w:rFonts w:ascii="Times New Roman" w:hAnsi="Times New Roman" w:cs="Times New Roman"/>
                <w:sz w:val="24"/>
              </w:rPr>
              <w:t xml:space="preserve"> </w:t>
            </w:r>
          </w:p>
        </w:tc>
        <w:tc>
          <w:tcPr>
            <w:tcW w:w="1418" w:type="dxa"/>
          </w:tcPr>
          <w:p w14:paraId="05D2F75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0966988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3FF51136"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2090044F" w14:textId="77777777" w:rsidTr="001E721A">
        <w:tc>
          <w:tcPr>
            <w:tcW w:w="671" w:type="dxa"/>
          </w:tcPr>
          <w:p w14:paraId="5ECB1EF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51</w:t>
            </w:r>
          </w:p>
        </w:tc>
        <w:tc>
          <w:tcPr>
            <w:tcW w:w="1564" w:type="dxa"/>
          </w:tcPr>
          <w:p w14:paraId="316F65C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Αυλή </w:t>
            </w:r>
          </w:p>
        </w:tc>
        <w:tc>
          <w:tcPr>
            <w:tcW w:w="1842" w:type="dxa"/>
            <w:vAlign w:val="center"/>
          </w:tcPr>
          <w:p w14:paraId="199FABA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Αυλή Παγγαίου</w:t>
            </w:r>
          </w:p>
        </w:tc>
        <w:tc>
          <w:tcPr>
            <w:tcW w:w="1418" w:type="dxa"/>
          </w:tcPr>
          <w:p w14:paraId="1D88056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0643DF9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74E56CE8"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7D7BBF2A" w14:textId="77777777" w:rsidTr="001E721A">
        <w:tc>
          <w:tcPr>
            <w:tcW w:w="671" w:type="dxa"/>
          </w:tcPr>
          <w:p w14:paraId="5002004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52</w:t>
            </w:r>
          </w:p>
        </w:tc>
        <w:tc>
          <w:tcPr>
            <w:tcW w:w="1564" w:type="dxa"/>
          </w:tcPr>
          <w:p w14:paraId="77D1526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Μεσορόπι</w:t>
            </w:r>
            <w:proofErr w:type="spellEnd"/>
            <w:r w:rsidRPr="001E721A">
              <w:rPr>
                <w:rFonts w:ascii="Times New Roman" w:hAnsi="Times New Roman" w:cs="Times New Roman"/>
                <w:sz w:val="24"/>
              </w:rPr>
              <w:t xml:space="preserve"> </w:t>
            </w:r>
          </w:p>
        </w:tc>
        <w:tc>
          <w:tcPr>
            <w:tcW w:w="1842" w:type="dxa"/>
            <w:vAlign w:val="center"/>
          </w:tcPr>
          <w:p w14:paraId="3452EC2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Μεσορόπη</w:t>
            </w:r>
            <w:proofErr w:type="spellEnd"/>
          </w:p>
        </w:tc>
        <w:tc>
          <w:tcPr>
            <w:tcW w:w="1418" w:type="dxa"/>
          </w:tcPr>
          <w:p w14:paraId="6C3A203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0CF35AA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6EE90BEF"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42932E7F" w14:textId="77777777" w:rsidTr="001E721A">
        <w:tc>
          <w:tcPr>
            <w:tcW w:w="671" w:type="dxa"/>
          </w:tcPr>
          <w:p w14:paraId="0F61AB7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53</w:t>
            </w:r>
          </w:p>
        </w:tc>
        <w:tc>
          <w:tcPr>
            <w:tcW w:w="1564" w:type="dxa"/>
          </w:tcPr>
          <w:p w14:paraId="30FBBBCA"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Ποδογόριανη</w:t>
            </w:r>
            <w:proofErr w:type="spellEnd"/>
          </w:p>
        </w:tc>
        <w:tc>
          <w:tcPr>
            <w:tcW w:w="1842" w:type="dxa"/>
            <w:vAlign w:val="center"/>
          </w:tcPr>
          <w:p w14:paraId="445FF9C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Ποδοχώρι</w:t>
            </w:r>
            <w:proofErr w:type="spellEnd"/>
          </w:p>
        </w:tc>
        <w:tc>
          <w:tcPr>
            <w:tcW w:w="1418" w:type="dxa"/>
          </w:tcPr>
          <w:p w14:paraId="30FDB5B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102FE07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17C3835C"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162DE52E" w14:textId="77777777" w:rsidTr="001E721A">
        <w:tc>
          <w:tcPr>
            <w:tcW w:w="671" w:type="dxa"/>
          </w:tcPr>
          <w:p w14:paraId="236BA25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54</w:t>
            </w:r>
          </w:p>
        </w:tc>
        <w:tc>
          <w:tcPr>
            <w:tcW w:w="1564" w:type="dxa"/>
          </w:tcPr>
          <w:p w14:paraId="733ED1A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Πόμπλιανη</w:t>
            </w:r>
            <w:proofErr w:type="spellEnd"/>
          </w:p>
        </w:tc>
        <w:tc>
          <w:tcPr>
            <w:tcW w:w="1842" w:type="dxa"/>
            <w:vAlign w:val="center"/>
          </w:tcPr>
          <w:p w14:paraId="4BFD8713"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Ακροπόταμος</w:t>
            </w:r>
            <w:proofErr w:type="spellEnd"/>
          </w:p>
        </w:tc>
        <w:tc>
          <w:tcPr>
            <w:tcW w:w="1418" w:type="dxa"/>
          </w:tcPr>
          <w:p w14:paraId="5833BF8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5447F09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66E5BA6D"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1A4A7B16" w14:textId="77777777" w:rsidTr="001E721A">
        <w:tc>
          <w:tcPr>
            <w:tcW w:w="671" w:type="dxa"/>
          </w:tcPr>
          <w:p w14:paraId="79BDD9A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55</w:t>
            </w:r>
          </w:p>
        </w:tc>
        <w:tc>
          <w:tcPr>
            <w:tcW w:w="1564" w:type="dxa"/>
          </w:tcPr>
          <w:p w14:paraId="03546BA9"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Ελευθεραί</w:t>
            </w:r>
            <w:proofErr w:type="spellEnd"/>
          </w:p>
        </w:tc>
        <w:tc>
          <w:tcPr>
            <w:tcW w:w="1842" w:type="dxa"/>
            <w:vAlign w:val="center"/>
          </w:tcPr>
          <w:p w14:paraId="58B2F3A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Ελευθερές </w:t>
            </w:r>
          </w:p>
        </w:tc>
        <w:tc>
          <w:tcPr>
            <w:tcW w:w="1418" w:type="dxa"/>
          </w:tcPr>
          <w:p w14:paraId="643A55E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268" w:type="dxa"/>
          </w:tcPr>
          <w:p w14:paraId="2CFDDED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2126" w:type="dxa"/>
            <w:vAlign w:val="center"/>
          </w:tcPr>
          <w:p w14:paraId="225B0E90"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58EC51E9" w14:textId="77777777" w:rsidTr="001E721A">
        <w:tc>
          <w:tcPr>
            <w:tcW w:w="671" w:type="dxa"/>
          </w:tcPr>
          <w:p w14:paraId="3660CD7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56</w:t>
            </w:r>
          </w:p>
        </w:tc>
        <w:tc>
          <w:tcPr>
            <w:tcW w:w="1564" w:type="dxa"/>
          </w:tcPr>
          <w:p w14:paraId="3AB80DBA"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Λέχοβον</w:t>
            </w:r>
            <w:proofErr w:type="spellEnd"/>
            <w:r w:rsidRPr="001E721A">
              <w:rPr>
                <w:rFonts w:ascii="Times New Roman" w:hAnsi="Times New Roman" w:cs="Times New Roman"/>
                <w:sz w:val="24"/>
              </w:rPr>
              <w:t xml:space="preserve"> </w:t>
            </w:r>
          </w:p>
        </w:tc>
        <w:tc>
          <w:tcPr>
            <w:tcW w:w="1842" w:type="dxa"/>
            <w:vAlign w:val="center"/>
          </w:tcPr>
          <w:p w14:paraId="41F35FD4" w14:textId="77777777" w:rsidR="001E721A" w:rsidRPr="001E721A" w:rsidRDefault="001E721A" w:rsidP="00AA4430">
            <w:pPr>
              <w:spacing w:after="200" w:line="360" w:lineRule="auto"/>
              <w:jc w:val="both"/>
              <w:rPr>
                <w:rFonts w:ascii="Times New Roman" w:hAnsi="Times New Roman" w:cs="Times New Roman"/>
                <w:sz w:val="24"/>
                <w:lang w:val="en-US"/>
              </w:rPr>
            </w:pPr>
            <w:proofErr w:type="spellStart"/>
            <w:r w:rsidRPr="001E721A">
              <w:rPr>
                <w:rFonts w:ascii="Times New Roman" w:hAnsi="Times New Roman" w:cs="Times New Roman"/>
                <w:sz w:val="24"/>
              </w:rPr>
              <w:t>Κρασοχώρι</w:t>
            </w:r>
            <w:proofErr w:type="spellEnd"/>
          </w:p>
        </w:tc>
        <w:tc>
          <w:tcPr>
            <w:tcW w:w="1418" w:type="dxa"/>
          </w:tcPr>
          <w:p w14:paraId="30B017E4" w14:textId="77777777" w:rsidR="001E721A" w:rsidRPr="001E721A" w:rsidRDefault="001E721A" w:rsidP="00AA4430">
            <w:pPr>
              <w:spacing w:after="200" w:line="360" w:lineRule="auto"/>
              <w:jc w:val="both"/>
              <w:rPr>
                <w:rFonts w:ascii="Times New Roman" w:hAnsi="Times New Roman" w:cs="Times New Roman"/>
                <w:sz w:val="24"/>
              </w:rPr>
            </w:pPr>
          </w:p>
        </w:tc>
        <w:tc>
          <w:tcPr>
            <w:tcW w:w="2268" w:type="dxa"/>
          </w:tcPr>
          <w:p w14:paraId="6E91516E" w14:textId="77777777" w:rsidR="001E721A" w:rsidRPr="001E721A" w:rsidRDefault="001E721A" w:rsidP="00AA4430">
            <w:pPr>
              <w:spacing w:after="200" w:line="360" w:lineRule="auto"/>
              <w:jc w:val="both"/>
              <w:rPr>
                <w:rFonts w:ascii="Times New Roman" w:hAnsi="Times New Roman" w:cs="Times New Roman"/>
                <w:sz w:val="24"/>
              </w:rPr>
            </w:pPr>
          </w:p>
        </w:tc>
        <w:tc>
          <w:tcPr>
            <w:tcW w:w="2126" w:type="dxa"/>
            <w:vAlign w:val="center"/>
          </w:tcPr>
          <w:p w14:paraId="57EDCD5D"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διτάξιον</w:t>
            </w:r>
            <w:proofErr w:type="spellEnd"/>
          </w:p>
        </w:tc>
      </w:tr>
      <w:tr w:rsidR="001E721A" w:rsidRPr="001E721A" w14:paraId="54FFA836" w14:textId="77777777" w:rsidTr="001E721A">
        <w:tc>
          <w:tcPr>
            <w:tcW w:w="671" w:type="dxa"/>
          </w:tcPr>
          <w:p w14:paraId="7D0F2B6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57</w:t>
            </w:r>
          </w:p>
        </w:tc>
        <w:tc>
          <w:tcPr>
            <w:tcW w:w="1564" w:type="dxa"/>
          </w:tcPr>
          <w:p w14:paraId="4A015E32"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Τσιγγέλι</w:t>
            </w:r>
            <w:proofErr w:type="spellEnd"/>
            <w:r w:rsidRPr="001E721A">
              <w:rPr>
                <w:rFonts w:ascii="Times New Roman" w:hAnsi="Times New Roman" w:cs="Times New Roman"/>
                <w:sz w:val="24"/>
              </w:rPr>
              <w:t xml:space="preserve"> </w:t>
            </w:r>
          </w:p>
        </w:tc>
        <w:tc>
          <w:tcPr>
            <w:tcW w:w="1842" w:type="dxa"/>
            <w:vAlign w:val="center"/>
          </w:tcPr>
          <w:p w14:paraId="3187722A"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Άγγιστρο</w:t>
            </w:r>
            <w:proofErr w:type="spellEnd"/>
          </w:p>
        </w:tc>
        <w:tc>
          <w:tcPr>
            <w:tcW w:w="1418" w:type="dxa"/>
          </w:tcPr>
          <w:p w14:paraId="34339278" w14:textId="77777777" w:rsidR="001E721A" w:rsidRPr="001E721A" w:rsidRDefault="001E721A" w:rsidP="00AA4430">
            <w:pPr>
              <w:spacing w:after="200" w:line="360" w:lineRule="auto"/>
              <w:jc w:val="both"/>
              <w:rPr>
                <w:rFonts w:ascii="Times New Roman" w:hAnsi="Times New Roman" w:cs="Times New Roman"/>
                <w:sz w:val="24"/>
              </w:rPr>
            </w:pPr>
          </w:p>
        </w:tc>
        <w:tc>
          <w:tcPr>
            <w:tcW w:w="2268" w:type="dxa"/>
          </w:tcPr>
          <w:p w14:paraId="3986DDEF" w14:textId="77777777" w:rsidR="001E721A" w:rsidRPr="001E721A" w:rsidRDefault="001E721A" w:rsidP="00AA4430">
            <w:pPr>
              <w:spacing w:after="200" w:line="360" w:lineRule="auto"/>
              <w:jc w:val="both"/>
              <w:rPr>
                <w:rFonts w:ascii="Times New Roman" w:hAnsi="Times New Roman" w:cs="Times New Roman"/>
                <w:sz w:val="24"/>
              </w:rPr>
            </w:pPr>
          </w:p>
        </w:tc>
        <w:tc>
          <w:tcPr>
            <w:tcW w:w="2126" w:type="dxa"/>
            <w:vAlign w:val="center"/>
          </w:tcPr>
          <w:p w14:paraId="05FCF99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
        </w:tc>
      </w:tr>
      <w:tr w:rsidR="001E721A" w:rsidRPr="001E721A" w14:paraId="4080A9F1" w14:textId="77777777" w:rsidTr="001E721A">
        <w:tc>
          <w:tcPr>
            <w:tcW w:w="4077" w:type="dxa"/>
            <w:gridSpan w:val="3"/>
          </w:tcPr>
          <w:p w14:paraId="6EE50CB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Άθροισμα </w:t>
            </w:r>
          </w:p>
        </w:tc>
        <w:tc>
          <w:tcPr>
            <w:tcW w:w="1418" w:type="dxa"/>
          </w:tcPr>
          <w:p w14:paraId="64258DF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69</w:t>
            </w:r>
          </w:p>
        </w:tc>
        <w:tc>
          <w:tcPr>
            <w:tcW w:w="2268" w:type="dxa"/>
          </w:tcPr>
          <w:p w14:paraId="0FC318B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87</w:t>
            </w:r>
          </w:p>
        </w:tc>
        <w:tc>
          <w:tcPr>
            <w:tcW w:w="2126" w:type="dxa"/>
            <w:vAlign w:val="center"/>
          </w:tcPr>
          <w:p w14:paraId="4A97E6DE" w14:textId="77777777" w:rsidR="001E721A" w:rsidRPr="001E721A" w:rsidRDefault="001E721A" w:rsidP="00AA4430">
            <w:pPr>
              <w:spacing w:after="200" w:line="360" w:lineRule="auto"/>
              <w:jc w:val="both"/>
              <w:rPr>
                <w:rFonts w:ascii="Times New Roman" w:hAnsi="Times New Roman" w:cs="Times New Roman"/>
                <w:sz w:val="24"/>
              </w:rPr>
            </w:pPr>
          </w:p>
        </w:tc>
      </w:tr>
    </w:tbl>
    <w:p w14:paraId="23044D7B" w14:textId="77777777" w:rsidR="001E721A" w:rsidRPr="001E721A" w:rsidRDefault="001E721A" w:rsidP="00AA4430">
      <w:pPr>
        <w:spacing w:line="360" w:lineRule="auto"/>
        <w:jc w:val="both"/>
        <w:rPr>
          <w:rFonts w:ascii="Times New Roman" w:hAnsi="Times New Roman" w:cs="Times New Roman"/>
          <w:sz w:val="24"/>
        </w:rPr>
      </w:pPr>
    </w:p>
    <w:p w14:paraId="771D33BC" w14:textId="77777777" w:rsidR="001E721A" w:rsidRPr="001E721A" w:rsidRDefault="001E721A" w:rsidP="00AA4430">
      <w:pPr>
        <w:spacing w:line="360" w:lineRule="auto"/>
        <w:jc w:val="both"/>
        <w:rPr>
          <w:rFonts w:ascii="Times New Roman" w:hAnsi="Times New Roman" w:cs="Times New Roman"/>
          <w:sz w:val="24"/>
        </w:rPr>
      </w:pPr>
    </w:p>
    <w:p w14:paraId="36569B26" w14:textId="77777777" w:rsidR="001E721A" w:rsidRPr="001E721A" w:rsidRDefault="001E721A" w:rsidP="00AA4430">
      <w:pPr>
        <w:spacing w:line="360" w:lineRule="auto"/>
        <w:jc w:val="both"/>
        <w:rPr>
          <w:rFonts w:ascii="Times New Roman" w:hAnsi="Times New Roman" w:cs="Times New Roman"/>
          <w:b/>
          <w:sz w:val="24"/>
        </w:rPr>
      </w:pPr>
      <w:r w:rsidRPr="001E721A">
        <w:rPr>
          <w:rFonts w:ascii="Times New Roman" w:hAnsi="Times New Roman" w:cs="Times New Roman"/>
          <w:b/>
          <w:sz w:val="24"/>
        </w:rPr>
        <w:lastRenderedPageBreak/>
        <w:t>ΠΙΝΑΚΑΣ Β</w:t>
      </w:r>
    </w:p>
    <w:p w14:paraId="338AD15B" w14:textId="77777777" w:rsidR="001E721A" w:rsidRPr="001E721A" w:rsidRDefault="00AA4430" w:rsidP="00AA4430">
      <w:pPr>
        <w:spacing w:line="360" w:lineRule="auto"/>
        <w:jc w:val="both"/>
        <w:rPr>
          <w:rFonts w:ascii="Times New Roman" w:hAnsi="Times New Roman" w:cs="Times New Roman"/>
          <w:sz w:val="24"/>
        </w:rPr>
      </w:pPr>
      <w:r>
        <w:rPr>
          <w:rFonts w:ascii="Times New Roman" w:hAnsi="Times New Roman" w:cs="Times New Roman"/>
          <w:sz w:val="24"/>
        </w:rPr>
        <w:t>Τ</w:t>
      </w:r>
      <w:r w:rsidR="001E721A" w:rsidRPr="001E721A">
        <w:rPr>
          <w:rFonts w:ascii="Times New Roman" w:hAnsi="Times New Roman" w:cs="Times New Roman"/>
          <w:sz w:val="24"/>
        </w:rPr>
        <w:t xml:space="preserve">α κατασκευασμένα σχολικά παραπήγματα κατά το έτος 1919 στους κατεστραμμένους συνοικισμούς και χωριά της Ανατολικής Μακεδονίας, κατά τύπο, επιφάνεια και δαπάνη </w:t>
      </w:r>
    </w:p>
    <w:p w14:paraId="6F8E4DA6" w14:textId="77777777" w:rsidR="001E721A" w:rsidRPr="001E721A" w:rsidRDefault="001E721A" w:rsidP="00AA4430">
      <w:pPr>
        <w:spacing w:line="360" w:lineRule="auto"/>
        <w:jc w:val="both"/>
        <w:rPr>
          <w:rFonts w:ascii="Times New Roman" w:hAnsi="Times New Roman" w:cs="Times New Roman"/>
          <w:sz w:val="24"/>
        </w:rPr>
      </w:pPr>
    </w:p>
    <w:tbl>
      <w:tblPr>
        <w:tblStyle w:val="13"/>
        <w:tblW w:w="0" w:type="auto"/>
        <w:jc w:val="center"/>
        <w:tblLook w:val="04A0" w:firstRow="1" w:lastRow="0" w:firstColumn="1" w:lastColumn="0" w:noHBand="0" w:noVBand="1"/>
      </w:tblPr>
      <w:tblGrid>
        <w:gridCol w:w="624"/>
        <w:gridCol w:w="2687"/>
        <w:gridCol w:w="1841"/>
        <w:gridCol w:w="1832"/>
        <w:gridCol w:w="1538"/>
      </w:tblGrid>
      <w:tr w:rsidR="001E721A" w:rsidRPr="001E721A" w14:paraId="5858FCCA" w14:textId="77777777" w:rsidTr="001E721A">
        <w:trPr>
          <w:jc w:val="center"/>
        </w:trPr>
        <w:tc>
          <w:tcPr>
            <w:tcW w:w="668" w:type="dxa"/>
            <w:vAlign w:val="center"/>
          </w:tcPr>
          <w:p w14:paraId="4145BEF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α/α</w:t>
            </w:r>
          </w:p>
        </w:tc>
        <w:tc>
          <w:tcPr>
            <w:tcW w:w="3130" w:type="dxa"/>
            <w:vAlign w:val="center"/>
          </w:tcPr>
          <w:p w14:paraId="2BBC8FC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ΧΩΡΙΑ &amp; ΣΥΝΟΙΚΙΣΜΟΙ</w:t>
            </w:r>
          </w:p>
        </w:tc>
        <w:tc>
          <w:tcPr>
            <w:tcW w:w="1936" w:type="dxa"/>
            <w:vAlign w:val="center"/>
          </w:tcPr>
          <w:p w14:paraId="7BE3C08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ΣΗΜΕΡΙΝΗ ΟΝΟΜΑΣΙΑ</w:t>
            </w:r>
          </w:p>
        </w:tc>
        <w:tc>
          <w:tcPr>
            <w:tcW w:w="1750" w:type="dxa"/>
            <w:vAlign w:val="center"/>
          </w:tcPr>
          <w:p w14:paraId="6B5D8D4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ΤΥΠΟΣ ΔΙΔΑΚΤΗΡΙΟΥ</w:t>
            </w:r>
          </w:p>
        </w:tc>
        <w:tc>
          <w:tcPr>
            <w:tcW w:w="1243" w:type="dxa"/>
            <w:vAlign w:val="center"/>
          </w:tcPr>
          <w:p w14:paraId="7F00AF7B" w14:textId="77777777" w:rsidR="001E721A" w:rsidRPr="001E721A" w:rsidRDefault="001E721A" w:rsidP="00AA4430">
            <w:pPr>
              <w:spacing w:after="200" w:line="360" w:lineRule="auto"/>
              <w:jc w:val="both"/>
              <w:rPr>
                <w:rFonts w:ascii="Times New Roman" w:hAnsi="Times New Roman" w:cs="Times New Roman"/>
                <w:sz w:val="24"/>
                <w:lang w:val="en-US"/>
              </w:rPr>
            </w:pPr>
            <w:r w:rsidRPr="001E721A">
              <w:rPr>
                <w:rFonts w:ascii="Times New Roman" w:hAnsi="Times New Roman" w:cs="Times New Roman"/>
                <w:sz w:val="24"/>
              </w:rPr>
              <w:t xml:space="preserve">ΕΠΙΦΑΝΕΙΑ </w:t>
            </w:r>
            <w:r w:rsidRPr="001E721A">
              <w:rPr>
                <w:rFonts w:ascii="Times New Roman" w:hAnsi="Times New Roman" w:cs="Times New Roman"/>
                <w:sz w:val="24"/>
                <w:lang w:val="en-US"/>
              </w:rPr>
              <w:t>m</w:t>
            </w:r>
            <w:r w:rsidRPr="001E721A">
              <w:rPr>
                <w:rFonts w:ascii="Times New Roman" w:hAnsi="Times New Roman" w:cs="Times New Roman"/>
                <w:sz w:val="24"/>
                <w:vertAlign w:val="superscript"/>
                <w:lang w:val="en-US"/>
              </w:rPr>
              <w:t>2</w:t>
            </w:r>
          </w:p>
        </w:tc>
      </w:tr>
      <w:tr w:rsidR="001E721A" w:rsidRPr="001E721A" w14:paraId="022549B6" w14:textId="77777777" w:rsidTr="001E721A">
        <w:trPr>
          <w:jc w:val="center"/>
        </w:trPr>
        <w:tc>
          <w:tcPr>
            <w:tcW w:w="668" w:type="dxa"/>
          </w:tcPr>
          <w:p w14:paraId="68E6BC0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3130" w:type="dxa"/>
          </w:tcPr>
          <w:p w14:paraId="76C75E6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Διδακτήριον  </w:t>
            </w:r>
            <w:proofErr w:type="spellStart"/>
            <w:r w:rsidRPr="001E721A">
              <w:rPr>
                <w:rFonts w:ascii="Times New Roman" w:hAnsi="Times New Roman" w:cs="Times New Roman"/>
                <w:sz w:val="24"/>
              </w:rPr>
              <w:t>Πρόσνικ</w:t>
            </w:r>
            <w:proofErr w:type="spellEnd"/>
          </w:p>
        </w:tc>
        <w:tc>
          <w:tcPr>
            <w:tcW w:w="1936" w:type="dxa"/>
          </w:tcPr>
          <w:p w14:paraId="597DB923"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Σκοτούσα</w:t>
            </w:r>
            <w:proofErr w:type="spellEnd"/>
          </w:p>
        </w:tc>
        <w:tc>
          <w:tcPr>
            <w:tcW w:w="1750" w:type="dxa"/>
          </w:tcPr>
          <w:p w14:paraId="4734493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Διτάξιον</w:t>
            </w:r>
            <w:proofErr w:type="spellEnd"/>
          </w:p>
        </w:tc>
        <w:tc>
          <w:tcPr>
            <w:tcW w:w="1243" w:type="dxa"/>
          </w:tcPr>
          <w:p w14:paraId="3BE959C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160,02</w:t>
            </w:r>
          </w:p>
        </w:tc>
      </w:tr>
      <w:tr w:rsidR="001E721A" w:rsidRPr="001E721A" w14:paraId="6F3578B4" w14:textId="77777777" w:rsidTr="001E721A">
        <w:trPr>
          <w:jc w:val="center"/>
        </w:trPr>
        <w:tc>
          <w:tcPr>
            <w:tcW w:w="668" w:type="dxa"/>
          </w:tcPr>
          <w:p w14:paraId="6B89839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3130" w:type="dxa"/>
          </w:tcPr>
          <w:p w14:paraId="158AF63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
        </w:tc>
        <w:tc>
          <w:tcPr>
            <w:tcW w:w="1936" w:type="dxa"/>
          </w:tcPr>
          <w:p w14:paraId="0F14F7E6"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Σκοτούσα</w:t>
            </w:r>
            <w:proofErr w:type="spellEnd"/>
          </w:p>
        </w:tc>
        <w:tc>
          <w:tcPr>
            <w:tcW w:w="1750" w:type="dxa"/>
          </w:tcPr>
          <w:p w14:paraId="3276EA7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r w:rsidRPr="001E721A">
              <w:rPr>
                <w:rFonts w:ascii="Times New Roman" w:hAnsi="Times New Roman" w:cs="Times New Roman"/>
                <w:sz w:val="24"/>
              </w:rPr>
              <w:t xml:space="preserve"> </w:t>
            </w:r>
          </w:p>
        </w:tc>
        <w:tc>
          <w:tcPr>
            <w:tcW w:w="1243" w:type="dxa"/>
          </w:tcPr>
          <w:p w14:paraId="170D2AF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113,19</w:t>
            </w:r>
          </w:p>
        </w:tc>
      </w:tr>
      <w:tr w:rsidR="001E721A" w:rsidRPr="001E721A" w14:paraId="150C0CD8" w14:textId="77777777" w:rsidTr="001E721A">
        <w:trPr>
          <w:jc w:val="center"/>
        </w:trPr>
        <w:tc>
          <w:tcPr>
            <w:tcW w:w="668" w:type="dxa"/>
          </w:tcPr>
          <w:p w14:paraId="716475B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w:t>
            </w:r>
          </w:p>
        </w:tc>
        <w:tc>
          <w:tcPr>
            <w:tcW w:w="3130" w:type="dxa"/>
          </w:tcPr>
          <w:p w14:paraId="3604F61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Κουμπλί</w:t>
            </w:r>
            <w:proofErr w:type="spellEnd"/>
          </w:p>
        </w:tc>
        <w:tc>
          <w:tcPr>
            <w:tcW w:w="1936" w:type="dxa"/>
          </w:tcPr>
          <w:p w14:paraId="776115D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Αμμουδιά </w:t>
            </w:r>
          </w:p>
        </w:tc>
        <w:tc>
          <w:tcPr>
            <w:tcW w:w="1750" w:type="dxa"/>
          </w:tcPr>
          <w:p w14:paraId="628F91E6"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Διτάξιον</w:t>
            </w:r>
            <w:proofErr w:type="spellEnd"/>
          </w:p>
        </w:tc>
        <w:tc>
          <w:tcPr>
            <w:tcW w:w="1243" w:type="dxa"/>
          </w:tcPr>
          <w:p w14:paraId="38DD18C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158,48</w:t>
            </w:r>
          </w:p>
        </w:tc>
      </w:tr>
      <w:tr w:rsidR="001E721A" w:rsidRPr="001E721A" w14:paraId="4B9FFB9F" w14:textId="77777777" w:rsidTr="001E721A">
        <w:trPr>
          <w:jc w:val="center"/>
        </w:trPr>
        <w:tc>
          <w:tcPr>
            <w:tcW w:w="668" w:type="dxa"/>
          </w:tcPr>
          <w:p w14:paraId="0A5574B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3130" w:type="dxa"/>
          </w:tcPr>
          <w:p w14:paraId="0B6A62F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Σαβιάκου</w:t>
            </w:r>
            <w:proofErr w:type="spellEnd"/>
          </w:p>
        </w:tc>
        <w:tc>
          <w:tcPr>
            <w:tcW w:w="1936" w:type="dxa"/>
          </w:tcPr>
          <w:p w14:paraId="0B62C40B"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Βαμβακόφυτο</w:t>
            </w:r>
            <w:proofErr w:type="spellEnd"/>
          </w:p>
        </w:tc>
        <w:tc>
          <w:tcPr>
            <w:tcW w:w="1750" w:type="dxa"/>
          </w:tcPr>
          <w:p w14:paraId="6707A393"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Διτάξιον</w:t>
            </w:r>
            <w:proofErr w:type="spellEnd"/>
          </w:p>
        </w:tc>
        <w:tc>
          <w:tcPr>
            <w:tcW w:w="1243" w:type="dxa"/>
          </w:tcPr>
          <w:p w14:paraId="2B1B267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160,02</w:t>
            </w:r>
          </w:p>
        </w:tc>
      </w:tr>
      <w:tr w:rsidR="001E721A" w:rsidRPr="001E721A" w14:paraId="0246A3E3" w14:textId="77777777" w:rsidTr="001E721A">
        <w:trPr>
          <w:jc w:val="center"/>
        </w:trPr>
        <w:tc>
          <w:tcPr>
            <w:tcW w:w="668" w:type="dxa"/>
          </w:tcPr>
          <w:p w14:paraId="5384F2C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w:t>
            </w:r>
          </w:p>
        </w:tc>
        <w:tc>
          <w:tcPr>
            <w:tcW w:w="3130" w:type="dxa"/>
          </w:tcPr>
          <w:p w14:paraId="2E62AB5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    </w:t>
            </w:r>
          </w:p>
        </w:tc>
        <w:tc>
          <w:tcPr>
            <w:tcW w:w="1936" w:type="dxa"/>
          </w:tcPr>
          <w:p w14:paraId="1A53E36D"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Βαμβακόφυτο</w:t>
            </w:r>
            <w:proofErr w:type="spellEnd"/>
          </w:p>
        </w:tc>
        <w:tc>
          <w:tcPr>
            <w:tcW w:w="1750" w:type="dxa"/>
          </w:tcPr>
          <w:p w14:paraId="1F4896A1"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3EC763A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112,75</w:t>
            </w:r>
          </w:p>
        </w:tc>
      </w:tr>
      <w:tr w:rsidR="001E721A" w:rsidRPr="001E721A" w14:paraId="259F71DD" w14:textId="77777777" w:rsidTr="001E721A">
        <w:trPr>
          <w:jc w:val="center"/>
        </w:trPr>
        <w:tc>
          <w:tcPr>
            <w:tcW w:w="668" w:type="dxa"/>
          </w:tcPr>
          <w:p w14:paraId="6B09E10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w:t>
            </w:r>
          </w:p>
        </w:tc>
        <w:tc>
          <w:tcPr>
            <w:tcW w:w="3130" w:type="dxa"/>
          </w:tcPr>
          <w:p w14:paraId="7509BD4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Κούλας</w:t>
            </w:r>
          </w:p>
        </w:tc>
        <w:tc>
          <w:tcPr>
            <w:tcW w:w="1936" w:type="dxa"/>
          </w:tcPr>
          <w:p w14:paraId="11AF3C8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Παλαιόκαστρο</w:t>
            </w:r>
            <w:proofErr w:type="spellEnd"/>
            <w:r w:rsidRPr="001E721A">
              <w:rPr>
                <w:rFonts w:ascii="Times New Roman" w:hAnsi="Times New Roman" w:cs="Times New Roman"/>
                <w:sz w:val="24"/>
              </w:rPr>
              <w:t xml:space="preserve"> </w:t>
            </w:r>
          </w:p>
        </w:tc>
        <w:tc>
          <w:tcPr>
            <w:tcW w:w="1750" w:type="dxa"/>
          </w:tcPr>
          <w:p w14:paraId="0AB140D7"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4D11240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69,32</w:t>
            </w:r>
          </w:p>
        </w:tc>
      </w:tr>
      <w:tr w:rsidR="001E721A" w:rsidRPr="001E721A" w14:paraId="0668D29A" w14:textId="77777777" w:rsidTr="001E721A">
        <w:trPr>
          <w:jc w:val="center"/>
        </w:trPr>
        <w:tc>
          <w:tcPr>
            <w:tcW w:w="668" w:type="dxa"/>
          </w:tcPr>
          <w:p w14:paraId="70DFFEE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7</w:t>
            </w:r>
          </w:p>
        </w:tc>
        <w:tc>
          <w:tcPr>
            <w:tcW w:w="3130" w:type="dxa"/>
          </w:tcPr>
          <w:p w14:paraId="5C42D90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Κιουπρί</w:t>
            </w:r>
            <w:proofErr w:type="spellEnd"/>
          </w:p>
        </w:tc>
        <w:tc>
          <w:tcPr>
            <w:tcW w:w="1936" w:type="dxa"/>
          </w:tcPr>
          <w:p w14:paraId="0B8CDE27"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Γεφυρούδι</w:t>
            </w:r>
            <w:proofErr w:type="spellEnd"/>
            <w:r w:rsidRPr="001E721A">
              <w:rPr>
                <w:rFonts w:ascii="Times New Roman" w:hAnsi="Times New Roman" w:cs="Times New Roman"/>
                <w:sz w:val="24"/>
              </w:rPr>
              <w:t xml:space="preserve"> </w:t>
            </w:r>
          </w:p>
        </w:tc>
        <w:tc>
          <w:tcPr>
            <w:tcW w:w="1750" w:type="dxa"/>
          </w:tcPr>
          <w:p w14:paraId="3633344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6568F41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67,24</w:t>
            </w:r>
          </w:p>
        </w:tc>
      </w:tr>
      <w:tr w:rsidR="001E721A" w:rsidRPr="001E721A" w14:paraId="4EC94086" w14:textId="77777777" w:rsidTr="001E721A">
        <w:trPr>
          <w:jc w:val="center"/>
        </w:trPr>
        <w:tc>
          <w:tcPr>
            <w:tcW w:w="668" w:type="dxa"/>
          </w:tcPr>
          <w:p w14:paraId="7E6412E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8</w:t>
            </w:r>
          </w:p>
        </w:tc>
        <w:tc>
          <w:tcPr>
            <w:tcW w:w="3130" w:type="dxa"/>
          </w:tcPr>
          <w:p w14:paraId="6036AB5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Έλσιανης</w:t>
            </w:r>
            <w:proofErr w:type="spellEnd"/>
          </w:p>
        </w:tc>
        <w:tc>
          <w:tcPr>
            <w:tcW w:w="1936" w:type="dxa"/>
          </w:tcPr>
          <w:p w14:paraId="2C573CA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Καρπερή </w:t>
            </w:r>
          </w:p>
        </w:tc>
        <w:tc>
          <w:tcPr>
            <w:tcW w:w="1750" w:type="dxa"/>
          </w:tcPr>
          <w:p w14:paraId="29BDF682"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Διτάξιον</w:t>
            </w:r>
            <w:proofErr w:type="spellEnd"/>
          </w:p>
        </w:tc>
        <w:tc>
          <w:tcPr>
            <w:tcW w:w="1243" w:type="dxa"/>
          </w:tcPr>
          <w:p w14:paraId="77A6A30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159,83</w:t>
            </w:r>
          </w:p>
        </w:tc>
      </w:tr>
      <w:tr w:rsidR="001E721A" w:rsidRPr="001E721A" w14:paraId="1E448F42" w14:textId="77777777" w:rsidTr="001E721A">
        <w:trPr>
          <w:jc w:val="center"/>
        </w:trPr>
        <w:tc>
          <w:tcPr>
            <w:tcW w:w="668" w:type="dxa"/>
          </w:tcPr>
          <w:p w14:paraId="19BD2D9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9</w:t>
            </w:r>
          </w:p>
        </w:tc>
        <w:tc>
          <w:tcPr>
            <w:tcW w:w="3130" w:type="dxa"/>
          </w:tcPr>
          <w:p w14:paraId="098BF78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Σπατόβου</w:t>
            </w:r>
            <w:proofErr w:type="spellEnd"/>
          </w:p>
        </w:tc>
        <w:tc>
          <w:tcPr>
            <w:tcW w:w="1936" w:type="dxa"/>
          </w:tcPr>
          <w:p w14:paraId="59A44D9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Κοίμηση </w:t>
            </w:r>
          </w:p>
        </w:tc>
        <w:tc>
          <w:tcPr>
            <w:tcW w:w="1750" w:type="dxa"/>
          </w:tcPr>
          <w:p w14:paraId="0F4249C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Διτάξιον</w:t>
            </w:r>
            <w:proofErr w:type="spellEnd"/>
          </w:p>
        </w:tc>
        <w:tc>
          <w:tcPr>
            <w:tcW w:w="1243" w:type="dxa"/>
          </w:tcPr>
          <w:p w14:paraId="7D14B3D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160,07</w:t>
            </w:r>
          </w:p>
        </w:tc>
      </w:tr>
      <w:tr w:rsidR="001E721A" w:rsidRPr="001E721A" w14:paraId="7C41D1A7" w14:textId="77777777" w:rsidTr="001E721A">
        <w:trPr>
          <w:jc w:val="center"/>
        </w:trPr>
        <w:tc>
          <w:tcPr>
            <w:tcW w:w="668" w:type="dxa"/>
          </w:tcPr>
          <w:p w14:paraId="4738A18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10</w:t>
            </w:r>
          </w:p>
        </w:tc>
        <w:tc>
          <w:tcPr>
            <w:tcW w:w="3130" w:type="dxa"/>
          </w:tcPr>
          <w:p w14:paraId="6299ADF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Μπαρακλή</w:t>
            </w:r>
            <w:proofErr w:type="spellEnd"/>
          </w:p>
        </w:tc>
        <w:tc>
          <w:tcPr>
            <w:tcW w:w="1936" w:type="dxa"/>
          </w:tcPr>
          <w:p w14:paraId="3CB44C47"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Βαλτερό</w:t>
            </w:r>
            <w:proofErr w:type="spellEnd"/>
          </w:p>
        </w:tc>
        <w:tc>
          <w:tcPr>
            <w:tcW w:w="1750" w:type="dxa"/>
          </w:tcPr>
          <w:p w14:paraId="6BDF0E51"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6735210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68,31</w:t>
            </w:r>
          </w:p>
        </w:tc>
      </w:tr>
      <w:tr w:rsidR="001E721A" w:rsidRPr="001E721A" w14:paraId="33DA5699" w14:textId="77777777" w:rsidTr="001E721A">
        <w:trPr>
          <w:jc w:val="center"/>
        </w:trPr>
        <w:tc>
          <w:tcPr>
            <w:tcW w:w="668" w:type="dxa"/>
          </w:tcPr>
          <w:p w14:paraId="0414DD0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11</w:t>
            </w:r>
          </w:p>
        </w:tc>
        <w:tc>
          <w:tcPr>
            <w:tcW w:w="3130" w:type="dxa"/>
          </w:tcPr>
          <w:p w14:paraId="2F6FCB4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Χομόνου</w:t>
            </w:r>
            <w:proofErr w:type="spellEnd"/>
          </w:p>
        </w:tc>
        <w:tc>
          <w:tcPr>
            <w:tcW w:w="1936" w:type="dxa"/>
          </w:tcPr>
          <w:p w14:paraId="6ED6410D"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Μητρούσι</w:t>
            </w:r>
            <w:proofErr w:type="spellEnd"/>
          </w:p>
        </w:tc>
        <w:tc>
          <w:tcPr>
            <w:tcW w:w="1750" w:type="dxa"/>
          </w:tcPr>
          <w:p w14:paraId="2C8A7CE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57E629B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64,90</w:t>
            </w:r>
          </w:p>
        </w:tc>
      </w:tr>
      <w:tr w:rsidR="001E721A" w:rsidRPr="001E721A" w14:paraId="35E7ECC0" w14:textId="77777777" w:rsidTr="001E721A">
        <w:trPr>
          <w:jc w:val="center"/>
        </w:trPr>
        <w:tc>
          <w:tcPr>
            <w:tcW w:w="668" w:type="dxa"/>
          </w:tcPr>
          <w:p w14:paraId="5A39099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12</w:t>
            </w:r>
          </w:p>
        </w:tc>
        <w:tc>
          <w:tcPr>
            <w:tcW w:w="3130" w:type="dxa"/>
          </w:tcPr>
          <w:p w14:paraId="5932CAA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Άνω Καμήλας</w:t>
            </w:r>
          </w:p>
        </w:tc>
        <w:tc>
          <w:tcPr>
            <w:tcW w:w="1936" w:type="dxa"/>
          </w:tcPr>
          <w:p w14:paraId="0C95B48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Άνω Καμήλα</w:t>
            </w:r>
          </w:p>
        </w:tc>
        <w:tc>
          <w:tcPr>
            <w:tcW w:w="1750" w:type="dxa"/>
          </w:tcPr>
          <w:p w14:paraId="663C4210"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30BF4C8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80,01</w:t>
            </w:r>
          </w:p>
        </w:tc>
      </w:tr>
      <w:tr w:rsidR="001E721A" w:rsidRPr="001E721A" w14:paraId="5258A9BA" w14:textId="77777777" w:rsidTr="001E721A">
        <w:trPr>
          <w:jc w:val="center"/>
        </w:trPr>
        <w:tc>
          <w:tcPr>
            <w:tcW w:w="668" w:type="dxa"/>
          </w:tcPr>
          <w:p w14:paraId="1D72587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13</w:t>
            </w:r>
          </w:p>
        </w:tc>
        <w:tc>
          <w:tcPr>
            <w:tcW w:w="3130" w:type="dxa"/>
          </w:tcPr>
          <w:p w14:paraId="46B7C6F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lastRenderedPageBreak/>
              <w:t>Κουμάριανης</w:t>
            </w:r>
            <w:proofErr w:type="spellEnd"/>
          </w:p>
        </w:tc>
        <w:tc>
          <w:tcPr>
            <w:tcW w:w="1936" w:type="dxa"/>
          </w:tcPr>
          <w:p w14:paraId="1358920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lastRenderedPageBreak/>
              <w:t>Κουμαριά</w:t>
            </w:r>
          </w:p>
        </w:tc>
        <w:tc>
          <w:tcPr>
            <w:tcW w:w="1750" w:type="dxa"/>
          </w:tcPr>
          <w:p w14:paraId="47E6D508"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7D87807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80,20</w:t>
            </w:r>
          </w:p>
        </w:tc>
      </w:tr>
      <w:tr w:rsidR="001E721A" w:rsidRPr="001E721A" w14:paraId="34B8FDDA" w14:textId="77777777" w:rsidTr="001E721A">
        <w:trPr>
          <w:jc w:val="center"/>
        </w:trPr>
        <w:tc>
          <w:tcPr>
            <w:tcW w:w="668" w:type="dxa"/>
          </w:tcPr>
          <w:p w14:paraId="2E74238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14</w:t>
            </w:r>
          </w:p>
        </w:tc>
        <w:tc>
          <w:tcPr>
            <w:tcW w:w="3130" w:type="dxa"/>
          </w:tcPr>
          <w:p w14:paraId="3882EB0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Κάτω Καμήλας</w:t>
            </w:r>
          </w:p>
        </w:tc>
        <w:tc>
          <w:tcPr>
            <w:tcW w:w="1936" w:type="dxa"/>
          </w:tcPr>
          <w:p w14:paraId="117F12E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Κάτω Καμήλα</w:t>
            </w:r>
          </w:p>
        </w:tc>
        <w:tc>
          <w:tcPr>
            <w:tcW w:w="1750" w:type="dxa"/>
          </w:tcPr>
          <w:p w14:paraId="53042970"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Διτάξιον</w:t>
            </w:r>
            <w:proofErr w:type="spellEnd"/>
          </w:p>
        </w:tc>
        <w:tc>
          <w:tcPr>
            <w:tcW w:w="1243" w:type="dxa"/>
          </w:tcPr>
          <w:p w14:paraId="61B6968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127,90</w:t>
            </w:r>
          </w:p>
        </w:tc>
      </w:tr>
      <w:tr w:rsidR="001E721A" w:rsidRPr="001E721A" w14:paraId="26C176FE" w14:textId="77777777" w:rsidTr="001E721A">
        <w:trPr>
          <w:jc w:val="center"/>
        </w:trPr>
        <w:tc>
          <w:tcPr>
            <w:tcW w:w="668" w:type="dxa"/>
          </w:tcPr>
          <w:p w14:paraId="37EF5B0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15</w:t>
            </w:r>
          </w:p>
        </w:tc>
        <w:tc>
          <w:tcPr>
            <w:tcW w:w="3130" w:type="dxa"/>
          </w:tcPr>
          <w:p w14:paraId="748301C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Γενήκιοϊ</w:t>
            </w:r>
            <w:proofErr w:type="spellEnd"/>
          </w:p>
        </w:tc>
        <w:tc>
          <w:tcPr>
            <w:tcW w:w="1936" w:type="dxa"/>
          </w:tcPr>
          <w:p w14:paraId="60E886B6"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Προβατάς</w:t>
            </w:r>
            <w:proofErr w:type="spellEnd"/>
          </w:p>
        </w:tc>
        <w:tc>
          <w:tcPr>
            <w:tcW w:w="1750" w:type="dxa"/>
          </w:tcPr>
          <w:p w14:paraId="5384D659"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Διτάξιον</w:t>
            </w:r>
            <w:proofErr w:type="spellEnd"/>
          </w:p>
        </w:tc>
        <w:tc>
          <w:tcPr>
            <w:tcW w:w="1243" w:type="dxa"/>
          </w:tcPr>
          <w:p w14:paraId="2A1FF33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127,70</w:t>
            </w:r>
          </w:p>
        </w:tc>
      </w:tr>
      <w:tr w:rsidR="001E721A" w:rsidRPr="001E721A" w14:paraId="70288CDC" w14:textId="77777777" w:rsidTr="001E721A">
        <w:trPr>
          <w:jc w:val="center"/>
        </w:trPr>
        <w:tc>
          <w:tcPr>
            <w:tcW w:w="668" w:type="dxa"/>
          </w:tcPr>
          <w:p w14:paraId="66FEC01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16</w:t>
            </w:r>
          </w:p>
        </w:tc>
        <w:tc>
          <w:tcPr>
            <w:tcW w:w="3130" w:type="dxa"/>
          </w:tcPr>
          <w:p w14:paraId="561C400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Καλένδρας</w:t>
            </w:r>
            <w:proofErr w:type="spellEnd"/>
          </w:p>
        </w:tc>
        <w:tc>
          <w:tcPr>
            <w:tcW w:w="1936" w:type="dxa"/>
          </w:tcPr>
          <w:p w14:paraId="14D1D25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Καλά Δένδρα</w:t>
            </w:r>
          </w:p>
        </w:tc>
        <w:tc>
          <w:tcPr>
            <w:tcW w:w="1750" w:type="dxa"/>
          </w:tcPr>
          <w:p w14:paraId="507F4678"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3DBF54E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68,49</w:t>
            </w:r>
          </w:p>
        </w:tc>
      </w:tr>
      <w:tr w:rsidR="001E721A" w:rsidRPr="001E721A" w14:paraId="4D760855" w14:textId="77777777" w:rsidTr="001E721A">
        <w:trPr>
          <w:jc w:val="center"/>
        </w:trPr>
        <w:tc>
          <w:tcPr>
            <w:tcW w:w="668" w:type="dxa"/>
          </w:tcPr>
          <w:p w14:paraId="5EB0D28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17</w:t>
            </w:r>
          </w:p>
        </w:tc>
        <w:tc>
          <w:tcPr>
            <w:tcW w:w="3130" w:type="dxa"/>
          </w:tcPr>
          <w:p w14:paraId="408A442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Καμαρότου</w:t>
            </w:r>
          </w:p>
        </w:tc>
        <w:tc>
          <w:tcPr>
            <w:tcW w:w="1936" w:type="dxa"/>
          </w:tcPr>
          <w:p w14:paraId="1365CA0A"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Καμαρώτο</w:t>
            </w:r>
            <w:proofErr w:type="spellEnd"/>
          </w:p>
        </w:tc>
        <w:tc>
          <w:tcPr>
            <w:tcW w:w="1750" w:type="dxa"/>
          </w:tcPr>
          <w:p w14:paraId="43049FC0"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2371527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68,44</w:t>
            </w:r>
          </w:p>
        </w:tc>
      </w:tr>
      <w:tr w:rsidR="001E721A" w:rsidRPr="001E721A" w14:paraId="2FFFA27A" w14:textId="77777777" w:rsidTr="001E721A">
        <w:trPr>
          <w:jc w:val="center"/>
        </w:trPr>
        <w:tc>
          <w:tcPr>
            <w:tcW w:w="668" w:type="dxa"/>
          </w:tcPr>
          <w:p w14:paraId="442A81F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18</w:t>
            </w:r>
          </w:p>
        </w:tc>
        <w:tc>
          <w:tcPr>
            <w:tcW w:w="3130" w:type="dxa"/>
          </w:tcPr>
          <w:p w14:paraId="2DC7C4F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Ερνίκιοϊ</w:t>
            </w:r>
            <w:proofErr w:type="spellEnd"/>
          </w:p>
        </w:tc>
        <w:tc>
          <w:tcPr>
            <w:tcW w:w="1936" w:type="dxa"/>
          </w:tcPr>
          <w:p w14:paraId="63DBACA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Ποντισμένο </w:t>
            </w:r>
          </w:p>
        </w:tc>
        <w:tc>
          <w:tcPr>
            <w:tcW w:w="1750" w:type="dxa"/>
          </w:tcPr>
          <w:p w14:paraId="7D7AEDE9"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Διτάξιον</w:t>
            </w:r>
            <w:proofErr w:type="spellEnd"/>
          </w:p>
        </w:tc>
        <w:tc>
          <w:tcPr>
            <w:tcW w:w="1243" w:type="dxa"/>
          </w:tcPr>
          <w:p w14:paraId="7005F7C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127,89</w:t>
            </w:r>
          </w:p>
        </w:tc>
      </w:tr>
      <w:tr w:rsidR="001E721A" w:rsidRPr="001E721A" w14:paraId="236B1836" w14:textId="77777777" w:rsidTr="001E721A">
        <w:trPr>
          <w:jc w:val="center"/>
        </w:trPr>
        <w:tc>
          <w:tcPr>
            <w:tcW w:w="668" w:type="dxa"/>
          </w:tcPr>
          <w:p w14:paraId="7D08EEA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19</w:t>
            </w:r>
          </w:p>
        </w:tc>
        <w:tc>
          <w:tcPr>
            <w:tcW w:w="3130" w:type="dxa"/>
          </w:tcPr>
          <w:p w14:paraId="5AB919D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Ρούπελ</w:t>
            </w:r>
            <w:proofErr w:type="spellEnd"/>
          </w:p>
        </w:tc>
        <w:tc>
          <w:tcPr>
            <w:tcW w:w="1936" w:type="dxa"/>
          </w:tcPr>
          <w:p w14:paraId="0A2159E6"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Ρούπελ</w:t>
            </w:r>
            <w:proofErr w:type="spellEnd"/>
          </w:p>
        </w:tc>
        <w:tc>
          <w:tcPr>
            <w:tcW w:w="1750" w:type="dxa"/>
          </w:tcPr>
          <w:p w14:paraId="3C828BA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7734108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68,32</w:t>
            </w:r>
          </w:p>
        </w:tc>
      </w:tr>
      <w:tr w:rsidR="001E721A" w:rsidRPr="001E721A" w14:paraId="532B2C1E" w14:textId="77777777" w:rsidTr="001E721A">
        <w:trPr>
          <w:jc w:val="center"/>
        </w:trPr>
        <w:tc>
          <w:tcPr>
            <w:tcW w:w="668" w:type="dxa"/>
          </w:tcPr>
          <w:p w14:paraId="5E8C8B2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20</w:t>
            </w:r>
          </w:p>
        </w:tc>
        <w:tc>
          <w:tcPr>
            <w:tcW w:w="3130" w:type="dxa"/>
          </w:tcPr>
          <w:p w14:paraId="50C4736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Μετόχι</w:t>
            </w:r>
          </w:p>
        </w:tc>
        <w:tc>
          <w:tcPr>
            <w:tcW w:w="1936" w:type="dxa"/>
          </w:tcPr>
          <w:p w14:paraId="1B8CDEE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Κάτω Μετόχι</w:t>
            </w:r>
          </w:p>
        </w:tc>
        <w:tc>
          <w:tcPr>
            <w:tcW w:w="1750" w:type="dxa"/>
          </w:tcPr>
          <w:p w14:paraId="065060F9"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54A4D92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64,72</w:t>
            </w:r>
          </w:p>
        </w:tc>
      </w:tr>
      <w:tr w:rsidR="001E721A" w:rsidRPr="001E721A" w14:paraId="337C5C16" w14:textId="77777777" w:rsidTr="001E721A">
        <w:trPr>
          <w:jc w:val="center"/>
        </w:trPr>
        <w:tc>
          <w:tcPr>
            <w:tcW w:w="668" w:type="dxa"/>
          </w:tcPr>
          <w:p w14:paraId="3A48664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21</w:t>
            </w:r>
          </w:p>
        </w:tc>
        <w:tc>
          <w:tcPr>
            <w:tcW w:w="3130" w:type="dxa"/>
          </w:tcPr>
          <w:p w14:paraId="06884A1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Μερτάτης</w:t>
            </w:r>
            <w:proofErr w:type="spellEnd"/>
          </w:p>
        </w:tc>
        <w:tc>
          <w:tcPr>
            <w:tcW w:w="1936" w:type="dxa"/>
          </w:tcPr>
          <w:p w14:paraId="358E68AF"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Ξηρότοπος</w:t>
            </w:r>
            <w:proofErr w:type="spellEnd"/>
          </w:p>
        </w:tc>
        <w:tc>
          <w:tcPr>
            <w:tcW w:w="1750" w:type="dxa"/>
          </w:tcPr>
          <w:p w14:paraId="3352DABD"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0C9E645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72,00</w:t>
            </w:r>
          </w:p>
        </w:tc>
      </w:tr>
      <w:tr w:rsidR="001E721A" w:rsidRPr="001E721A" w14:paraId="60DE1DE8" w14:textId="77777777" w:rsidTr="001E721A">
        <w:trPr>
          <w:jc w:val="center"/>
        </w:trPr>
        <w:tc>
          <w:tcPr>
            <w:tcW w:w="668" w:type="dxa"/>
          </w:tcPr>
          <w:p w14:paraId="44E582D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22</w:t>
            </w:r>
          </w:p>
        </w:tc>
        <w:tc>
          <w:tcPr>
            <w:tcW w:w="3130" w:type="dxa"/>
          </w:tcPr>
          <w:p w14:paraId="33D983E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Ντουτλί</w:t>
            </w:r>
            <w:proofErr w:type="spellEnd"/>
          </w:p>
        </w:tc>
        <w:tc>
          <w:tcPr>
            <w:tcW w:w="1936" w:type="dxa"/>
          </w:tcPr>
          <w:p w14:paraId="3AA693F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Ελαιώνας</w:t>
            </w:r>
          </w:p>
        </w:tc>
        <w:tc>
          <w:tcPr>
            <w:tcW w:w="1750" w:type="dxa"/>
          </w:tcPr>
          <w:p w14:paraId="2387D436"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2CE4CEC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70,38</w:t>
            </w:r>
          </w:p>
        </w:tc>
      </w:tr>
      <w:tr w:rsidR="001E721A" w:rsidRPr="001E721A" w14:paraId="5C649E6C" w14:textId="77777777" w:rsidTr="001E721A">
        <w:trPr>
          <w:jc w:val="center"/>
        </w:trPr>
        <w:tc>
          <w:tcPr>
            <w:tcW w:w="668" w:type="dxa"/>
          </w:tcPr>
          <w:p w14:paraId="442E372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23</w:t>
            </w:r>
          </w:p>
        </w:tc>
        <w:tc>
          <w:tcPr>
            <w:tcW w:w="3130" w:type="dxa"/>
          </w:tcPr>
          <w:p w14:paraId="3C06C64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Άνω </w:t>
            </w:r>
            <w:proofErr w:type="spellStart"/>
            <w:r w:rsidRPr="001E721A">
              <w:rPr>
                <w:rFonts w:ascii="Times New Roman" w:hAnsi="Times New Roman" w:cs="Times New Roman"/>
                <w:sz w:val="24"/>
              </w:rPr>
              <w:t>Ποροΐων</w:t>
            </w:r>
            <w:proofErr w:type="spellEnd"/>
            <w:r w:rsidRPr="001E721A">
              <w:rPr>
                <w:rFonts w:ascii="Times New Roman" w:hAnsi="Times New Roman" w:cs="Times New Roman"/>
                <w:sz w:val="24"/>
              </w:rPr>
              <w:t xml:space="preserve"> </w:t>
            </w:r>
          </w:p>
        </w:tc>
        <w:tc>
          <w:tcPr>
            <w:tcW w:w="1936" w:type="dxa"/>
          </w:tcPr>
          <w:p w14:paraId="6AF0ABD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Άνω </w:t>
            </w:r>
            <w:proofErr w:type="spellStart"/>
            <w:r w:rsidRPr="001E721A">
              <w:rPr>
                <w:rFonts w:ascii="Times New Roman" w:hAnsi="Times New Roman" w:cs="Times New Roman"/>
                <w:sz w:val="24"/>
              </w:rPr>
              <w:t>Πορόϊα</w:t>
            </w:r>
            <w:proofErr w:type="spellEnd"/>
          </w:p>
        </w:tc>
        <w:tc>
          <w:tcPr>
            <w:tcW w:w="1750" w:type="dxa"/>
          </w:tcPr>
          <w:p w14:paraId="2DFC4299"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Διτάξιον</w:t>
            </w:r>
            <w:proofErr w:type="spellEnd"/>
          </w:p>
        </w:tc>
        <w:tc>
          <w:tcPr>
            <w:tcW w:w="1243" w:type="dxa"/>
          </w:tcPr>
          <w:p w14:paraId="4193C11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159,77</w:t>
            </w:r>
          </w:p>
        </w:tc>
      </w:tr>
      <w:tr w:rsidR="001E721A" w:rsidRPr="001E721A" w14:paraId="17C71577" w14:textId="77777777" w:rsidTr="001E721A">
        <w:trPr>
          <w:jc w:val="center"/>
        </w:trPr>
        <w:tc>
          <w:tcPr>
            <w:tcW w:w="668" w:type="dxa"/>
          </w:tcPr>
          <w:p w14:paraId="1B1E7F1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24</w:t>
            </w:r>
          </w:p>
        </w:tc>
        <w:tc>
          <w:tcPr>
            <w:tcW w:w="3130" w:type="dxa"/>
          </w:tcPr>
          <w:p w14:paraId="7BFF21E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Λιπός</w:t>
            </w:r>
            <w:proofErr w:type="spellEnd"/>
          </w:p>
        </w:tc>
        <w:tc>
          <w:tcPr>
            <w:tcW w:w="1936" w:type="dxa"/>
          </w:tcPr>
          <w:p w14:paraId="05C44E66"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Φιλήρα</w:t>
            </w:r>
            <w:proofErr w:type="spellEnd"/>
          </w:p>
        </w:tc>
        <w:tc>
          <w:tcPr>
            <w:tcW w:w="1750" w:type="dxa"/>
          </w:tcPr>
          <w:p w14:paraId="57004A70"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41348B0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64,21</w:t>
            </w:r>
          </w:p>
        </w:tc>
      </w:tr>
      <w:tr w:rsidR="001E721A" w:rsidRPr="001E721A" w14:paraId="4CF879CA" w14:textId="77777777" w:rsidTr="001E721A">
        <w:trPr>
          <w:jc w:val="center"/>
        </w:trPr>
        <w:tc>
          <w:tcPr>
            <w:tcW w:w="668" w:type="dxa"/>
          </w:tcPr>
          <w:p w14:paraId="4B8F425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25</w:t>
            </w:r>
          </w:p>
        </w:tc>
        <w:tc>
          <w:tcPr>
            <w:tcW w:w="3130" w:type="dxa"/>
          </w:tcPr>
          <w:p w14:paraId="51F18BE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Κισιτζίκ</w:t>
            </w:r>
            <w:proofErr w:type="spellEnd"/>
            <w:r w:rsidRPr="001E721A">
              <w:rPr>
                <w:rFonts w:ascii="Times New Roman" w:hAnsi="Times New Roman" w:cs="Times New Roman"/>
                <w:sz w:val="24"/>
              </w:rPr>
              <w:t xml:space="preserve"> Τσιφλίκι</w:t>
            </w:r>
          </w:p>
        </w:tc>
        <w:tc>
          <w:tcPr>
            <w:tcW w:w="1936" w:type="dxa"/>
          </w:tcPr>
          <w:p w14:paraId="3A900304"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Σιδηροχώρι</w:t>
            </w:r>
            <w:proofErr w:type="spellEnd"/>
          </w:p>
        </w:tc>
        <w:tc>
          <w:tcPr>
            <w:tcW w:w="1750" w:type="dxa"/>
          </w:tcPr>
          <w:p w14:paraId="41D086D8"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77D1F6D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64,22</w:t>
            </w:r>
          </w:p>
        </w:tc>
      </w:tr>
      <w:tr w:rsidR="001E721A" w:rsidRPr="001E721A" w14:paraId="5E419E34" w14:textId="77777777" w:rsidTr="001E721A">
        <w:trPr>
          <w:jc w:val="center"/>
        </w:trPr>
        <w:tc>
          <w:tcPr>
            <w:tcW w:w="668" w:type="dxa"/>
          </w:tcPr>
          <w:p w14:paraId="73651DC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26</w:t>
            </w:r>
          </w:p>
        </w:tc>
        <w:tc>
          <w:tcPr>
            <w:tcW w:w="3130" w:type="dxa"/>
          </w:tcPr>
          <w:p w14:paraId="09358FD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Ντελή</w:t>
            </w:r>
            <w:proofErr w:type="spellEnd"/>
            <w:r w:rsidRPr="001E721A">
              <w:rPr>
                <w:rFonts w:ascii="Times New Roman" w:hAnsi="Times New Roman" w:cs="Times New Roman"/>
                <w:sz w:val="24"/>
              </w:rPr>
              <w:t xml:space="preserve"> </w:t>
            </w:r>
            <w:proofErr w:type="spellStart"/>
            <w:r w:rsidRPr="001E721A">
              <w:rPr>
                <w:rFonts w:ascii="Times New Roman" w:hAnsi="Times New Roman" w:cs="Times New Roman"/>
                <w:sz w:val="24"/>
              </w:rPr>
              <w:t>Χασάν</w:t>
            </w:r>
            <w:proofErr w:type="spellEnd"/>
          </w:p>
        </w:tc>
        <w:tc>
          <w:tcPr>
            <w:tcW w:w="1936" w:type="dxa"/>
          </w:tcPr>
          <w:p w14:paraId="66DB74C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Μοναστηράκι</w:t>
            </w:r>
          </w:p>
        </w:tc>
        <w:tc>
          <w:tcPr>
            <w:tcW w:w="1750" w:type="dxa"/>
          </w:tcPr>
          <w:p w14:paraId="0C1C026A"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2995433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64,59</w:t>
            </w:r>
          </w:p>
        </w:tc>
      </w:tr>
      <w:tr w:rsidR="001E721A" w:rsidRPr="001E721A" w14:paraId="5875AC26" w14:textId="77777777" w:rsidTr="001E721A">
        <w:trPr>
          <w:jc w:val="center"/>
        </w:trPr>
        <w:tc>
          <w:tcPr>
            <w:tcW w:w="668" w:type="dxa"/>
          </w:tcPr>
          <w:p w14:paraId="165F145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27</w:t>
            </w:r>
          </w:p>
        </w:tc>
        <w:tc>
          <w:tcPr>
            <w:tcW w:w="3130" w:type="dxa"/>
          </w:tcPr>
          <w:p w14:paraId="589B690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Σταρός</w:t>
            </w:r>
            <w:proofErr w:type="spellEnd"/>
          </w:p>
        </w:tc>
        <w:tc>
          <w:tcPr>
            <w:tcW w:w="1936" w:type="dxa"/>
          </w:tcPr>
          <w:p w14:paraId="5D19FAB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Σταυροδρόμι</w:t>
            </w:r>
          </w:p>
        </w:tc>
        <w:tc>
          <w:tcPr>
            <w:tcW w:w="1750" w:type="dxa"/>
          </w:tcPr>
          <w:p w14:paraId="48B3A33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2E88FD9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64,53</w:t>
            </w:r>
          </w:p>
        </w:tc>
      </w:tr>
      <w:tr w:rsidR="001E721A" w:rsidRPr="001E721A" w14:paraId="3F2639FD" w14:textId="77777777" w:rsidTr="001E721A">
        <w:trPr>
          <w:jc w:val="center"/>
        </w:trPr>
        <w:tc>
          <w:tcPr>
            <w:tcW w:w="668" w:type="dxa"/>
          </w:tcPr>
          <w:p w14:paraId="355A184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28</w:t>
            </w:r>
          </w:p>
        </w:tc>
        <w:tc>
          <w:tcPr>
            <w:tcW w:w="3130" w:type="dxa"/>
          </w:tcPr>
          <w:p w14:paraId="5C6239E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Μανιτάρι</w:t>
            </w:r>
          </w:p>
        </w:tc>
        <w:tc>
          <w:tcPr>
            <w:tcW w:w="1936" w:type="dxa"/>
          </w:tcPr>
          <w:p w14:paraId="3F54322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Μανιτάρι</w:t>
            </w:r>
          </w:p>
        </w:tc>
        <w:tc>
          <w:tcPr>
            <w:tcW w:w="1750" w:type="dxa"/>
          </w:tcPr>
          <w:p w14:paraId="1C14D6D7"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6682B35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64,01</w:t>
            </w:r>
          </w:p>
        </w:tc>
      </w:tr>
      <w:tr w:rsidR="001E721A" w:rsidRPr="001E721A" w14:paraId="5A72E1A1" w14:textId="77777777" w:rsidTr="001E721A">
        <w:trPr>
          <w:jc w:val="center"/>
        </w:trPr>
        <w:tc>
          <w:tcPr>
            <w:tcW w:w="668" w:type="dxa"/>
          </w:tcPr>
          <w:p w14:paraId="388B79A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29</w:t>
            </w:r>
          </w:p>
        </w:tc>
        <w:tc>
          <w:tcPr>
            <w:tcW w:w="3130" w:type="dxa"/>
          </w:tcPr>
          <w:p w14:paraId="59C6ADD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lastRenderedPageBreak/>
              <w:t>Μπουρσούκι</w:t>
            </w:r>
            <w:proofErr w:type="spellEnd"/>
          </w:p>
        </w:tc>
        <w:tc>
          <w:tcPr>
            <w:tcW w:w="1936" w:type="dxa"/>
          </w:tcPr>
          <w:p w14:paraId="36091250"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lastRenderedPageBreak/>
              <w:t>Λιμνοχώρι</w:t>
            </w:r>
            <w:proofErr w:type="spellEnd"/>
          </w:p>
        </w:tc>
        <w:tc>
          <w:tcPr>
            <w:tcW w:w="1750" w:type="dxa"/>
          </w:tcPr>
          <w:p w14:paraId="151059C9"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Διτάξιον</w:t>
            </w:r>
            <w:proofErr w:type="spellEnd"/>
          </w:p>
        </w:tc>
        <w:tc>
          <w:tcPr>
            <w:tcW w:w="1243" w:type="dxa"/>
          </w:tcPr>
          <w:p w14:paraId="2F513BE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128,11</w:t>
            </w:r>
          </w:p>
        </w:tc>
      </w:tr>
      <w:tr w:rsidR="001E721A" w:rsidRPr="001E721A" w14:paraId="1DF056E9" w14:textId="77777777" w:rsidTr="001E721A">
        <w:trPr>
          <w:jc w:val="center"/>
        </w:trPr>
        <w:tc>
          <w:tcPr>
            <w:tcW w:w="668" w:type="dxa"/>
          </w:tcPr>
          <w:p w14:paraId="0446D4D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30</w:t>
            </w:r>
          </w:p>
        </w:tc>
        <w:tc>
          <w:tcPr>
            <w:tcW w:w="3130" w:type="dxa"/>
          </w:tcPr>
          <w:p w14:paraId="2C60703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Καβακλί</w:t>
            </w:r>
            <w:proofErr w:type="spellEnd"/>
          </w:p>
        </w:tc>
        <w:tc>
          <w:tcPr>
            <w:tcW w:w="1936" w:type="dxa"/>
          </w:tcPr>
          <w:p w14:paraId="0ABE7AC0"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Λευκώνας</w:t>
            </w:r>
            <w:proofErr w:type="spellEnd"/>
            <w:r w:rsidRPr="001E721A">
              <w:rPr>
                <w:rFonts w:ascii="Times New Roman" w:hAnsi="Times New Roman" w:cs="Times New Roman"/>
                <w:sz w:val="24"/>
              </w:rPr>
              <w:t xml:space="preserve"> </w:t>
            </w:r>
          </w:p>
        </w:tc>
        <w:tc>
          <w:tcPr>
            <w:tcW w:w="1750" w:type="dxa"/>
          </w:tcPr>
          <w:p w14:paraId="4877E021"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Διτάξιον</w:t>
            </w:r>
            <w:proofErr w:type="spellEnd"/>
          </w:p>
        </w:tc>
        <w:tc>
          <w:tcPr>
            <w:tcW w:w="1243" w:type="dxa"/>
          </w:tcPr>
          <w:p w14:paraId="39DE3DA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144,22</w:t>
            </w:r>
          </w:p>
        </w:tc>
      </w:tr>
      <w:tr w:rsidR="001E721A" w:rsidRPr="001E721A" w14:paraId="4F42F57F" w14:textId="77777777" w:rsidTr="001E721A">
        <w:trPr>
          <w:jc w:val="center"/>
        </w:trPr>
        <w:tc>
          <w:tcPr>
            <w:tcW w:w="668" w:type="dxa"/>
          </w:tcPr>
          <w:p w14:paraId="2842EC4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31</w:t>
            </w:r>
          </w:p>
        </w:tc>
        <w:tc>
          <w:tcPr>
            <w:tcW w:w="3130" w:type="dxa"/>
          </w:tcPr>
          <w:p w14:paraId="2A70470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Χριστός</w:t>
            </w:r>
          </w:p>
        </w:tc>
        <w:tc>
          <w:tcPr>
            <w:tcW w:w="1936" w:type="dxa"/>
          </w:tcPr>
          <w:p w14:paraId="30609C9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Χριστός </w:t>
            </w:r>
          </w:p>
        </w:tc>
        <w:tc>
          <w:tcPr>
            <w:tcW w:w="1750" w:type="dxa"/>
          </w:tcPr>
          <w:p w14:paraId="05646C02"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789034B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69,08</w:t>
            </w:r>
          </w:p>
        </w:tc>
      </w:tr>
      <w:tr w:rsidR="001E721A" w:rsidRPr="001E721A" w14:paraId="6D06232C" w14:textId="77777777" w:rsidTr="001E721A">
        <w:trPr>
          <w:jc w:val="center"/>
        </w:trPr>
        <w:tc>
          <w:tcPr>
            <w:tcW w:w="668" w:type="dxa"/>
          </w:tcPr>
          <w:p w14:paraId="56D0D8C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32</w:t>
            </w:r>
          </w:p>
        </w:tc>
        <w:tc>
          <w:tcPr>
            <w:tcW w:w="3130" w:type="dxa"/>
          </w:tcPr>
          <w:p w14:paraId="2519741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Σδραβήκι</w:t>
            </w:r>
            <w:proofErr w:type="spellEnd"/>
          </w:p>
        </w:tc>
        <w:tc>
          <w:tcPr>
            <w:tcW w:w="1936" w:type="dxa"/>
          </w:tcPr>
          <w:p w14:paraId="5C871408"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Δραβήσκος</w:t>
            </w:r>
            <w:proofErr w:type="spellEnd"/>
            <w:r w:rsidRPr="001E721A">
              <w:rPr>
                <w:rFonts w:ascii="Times New Roman" w:hAnsi="Times New Roman" w:cs="Times New Roman"/>
                <w:sz w:val="24"/>
              </w:rPr>
              <w:t xml:space="preserve"> </w:t>
            </w:r>
          </w:p>
        </w:tc>
        <w:tc>
          <w:tcPr>
            <w:tcW w:w="1750" w:type="dxa"/>
          </w:tcPr>
          <w:p w14:paraId="45185EE8"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52FDC89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69,00</w:t>
            </w:r>
          </w:p>
        </w:tc>
      </w:tr>
      <w:tr w:rsidR="001E721A" w:rsidRPr="001E721A" w14:paraId="1D1433B5" w14:textId="77777777" w:rsidTr="001E721A">
        <w:trPr>
          <w:jc w:val="center"/>
        </w:trPr>
        <w:tc>
          <w:tcPr>
            <w:tcW w:w="668" w:type="dxa"/>
          </w:tcPr>
          <w:p w14:paraId="1F803DA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33</w:t>
            </w:r>
          </w:p>
        </w:tc>
        <w:tc>
          <w:tcPr>
            <w:tcW w:w="3130" w:type="dxa"/>
          </w:tcPr>
          <w:p w14:paraId="15CA147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Τσεπελτζέ</w:t>
            </w:r>
            <w:proofErr w:type="spellEnd"/>
          </w:p>
        </w:tc>
        <w:tc>
          <w:tcPr>
            <w:tcW w:w="1936" w:type="dxa"/>
          </w:tcPr>
          <w:p w14:paraId="047F3F0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Δήμητρα</w:t>
            </w:r>
          </w:p>
        </w:tc>
        <w:tc>
          <w:tcPr>
            <w:tcW w:w="1750" w:type="dxa"/>
          </w:tcPr>
          <w:p w14:paraId="20A161FC"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6A38B8B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69,07</w:t>
            </w:r>
          </w:p>
        </w:tc>
      </w:tr>
      <w:tr w:rsidR="001E721A" w:rsidRPr="001E721A" w14:paraId="02005A0F" w14:textId="77777777" w:rsidTr="001E721A">
        <w:trPr>
          <w:jc w:val="center"/>
        </w:trPr>
        <w:tc>
          <w:tcPr>
            <w:tcW w:w="668" w:type="dxa"/>
          </w:tcPr>
          <w:p w14:paraId="2B1062B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34</w:t>
            </w:r>
          </w:p>
        </w:tc>
        <w:tc>
          <w:tcPr>
            <w:tcW w:w="3130" w:type="dxa"/>
          </w:tcPr>
          <w:p w14:paraId="2EA72C7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Κακαράσκα</w:t>
            </w:r>
            <w:proofErr w:type="spellEnd"/>
          </w:p>
        </w:tc>
        <w:tc>
          <w:tcPr>
            <w:tcW w:w="1936" w:type="dxa"/>
          </w:tcPr>
          <w:p w14:paraId="5E62B1D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Αγία Ελένη</w:t>
            </w:r>
          </w:p>
        </w:tc>
        <w:tc>
          <w:tcPr>
            <w:tcW w:w="1750" w:type="dxa"/>
          </w:tcPr>
          <w:p w14:paraId="0B4D7DAB"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36DAC69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69,62</w:t>
            </w:r>
          </w:p>
        </w:tc>
      </w:tr>
      <w:tr w:rsidR="001E721A" w:rsidRPr="001E721A" w14:paraId="1B3DE20E" w14:textId="77777777" w:rsidTr="001E721A">
        <w:trPr>
          <w:jc w:val="center"/>
        </w:trPr>
        <w:tc>
          <w:tcPr>
            <w:tcW w:w="668" w:type="dxa"/>
          </w:tcPr>
          <w:p w14:paraId="628B997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35</w:t>
            </w:r>
          </w:p>
        </w:tc>
        <w:tc>
          <w:tcPr>
            <w:tcW w:w="3130" w:type="dxa"/>
          </w:tcPr>
          <w:p w14:paraId="208B1D9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            </w:t>
            </w:r>
            <w:proofErr w:type="spellStart"/>
            <w:r w:rsidRPr="001E721A">
              <w:rPr>
                <w:rFonts w:ascii="Times New Roman" w:hAnsi="Times New Roman" w:cs="Times New Roman"/>
                <w:sz w:val="24"/>
              </w:rPr>
              <w:t>Κις</w:t>
            </w:r>
            <w:proofErr w:type="spellEnd"/>
            <w:r w:rsidRPr="001E721A">
              <w:rPr>
                <w:rFonts w:ascii="Times New Roman" w:hAnsi="Times New Roman" w:cs="Times New Roman"/>
                <w:sz w:val="24"/>
              </w:rPr>
              <w:t xml:space="preserve"> </w:t>
            </w:r>
            <w:proofErr w:type="spellStart"/>
            <w:r w:rsidRPr="001E721A">
              <w:rPr>
                <w:rFonts w:ascii="Times New Roman" w:hAnsi="Times New Roman" w:cs="Times New Roman"/>
                <w:sz w:val="24"/>
              </w:rPr>
              <w:t>Πεχεσί</w:t>
            </w:r>
            <w:proofErr w:type="spellEnd"/>
          </w:p>
        </w:tc>
        <w:tc>
          <w:tcPr>
            <w:tcW w:w="1936" w:type="dxa"/>
          </w:tcPr>
          <w:p w14:paraId="13F9D1B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Σκούταρι</w:t>
            </w:r>
          </w:p>
        </w:tc>
        <w:tc>
          <w:tcPr>
            <w:tcW w:w="1750" w:type="dxa"/>
          </w:tcPr>
          <w:p w14:paraId="71EE2580"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Μονοτάξιον</w:t>
            </w:r>
            <w:proofErr w:type="spellEnd"/>
          </w:p>
        </w:tc>
        <w:tc>
          <w:tcPr>
            <w:tcW w:w="1243" w:type="dxa"/>
          </w:tcPr>
          <w:p w14:paraId="5821942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68,13</w:t>
            </w:r>
          </w:p>
        </w:tc>
      </w:tr>
      <w:tr w:rsidR="001E721A" w:rsidRPr="001E721A" w14:paraId="5213DE07" w14:textId="77777777" w:rsidTr="001E721A">
        <w:trPr>
          <w:jc w:val="center"/>
        </w:trPr>
        <w:tc>
          <w:tcPr>
            <w:tcW w:w="7484" w:type="dxa"/>
            <w:gridSpan w:val="4"/>
          </w:tcPr>
          <w:p w14:paraId="301601E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ΣΥΝΟΛΟ</w:t>
            </w:r>
          </w:p>
        </w:tc>
        <w:tc>
          <w:tcPr>
            <w:tcW w:w="1243" w:type="dxa"/>
          </w:tcPr>
          <w:p w14:paraId="575424C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3.348,74</w:t>
            </w:r>
          </w:p>
        </w:tc>
      </w:tr>
    </w:tbl>
    <w:p w14:paraId="5F39966C" w14:textId="77777777" w:rsidR="001E721A" w:rsidRPr="001E721A" w:rsidRDefault="001E721A" w:rsidP="00AA4430">
      <w:pPr>
        <w:spacing w:line="360" w:lineRule="auto"/>
        <w:jc w:val="both"/>
        <w:rPr>
          <w:rFonts w:ascii="Times New Roman" w:hAnsi="Times New Roman" w:cs="Times New Roman"/>
          <w:sz w:val="24"/>
        </w:rPr>
      </w:pPr>
    </w:p>
    <w:p w14:paraId="3F4C8BF2"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Συνολική δαπάνη 344,40 δραχμές. Συνεπώς η δαπάνη κατά τετραγωνικό μέτρο είναι </w:t>
      </w:r>
      <m:oMath>
        <m:f>
          <m:fPr>
            <m:ctrlPr>
              <w:rPr>
                <w:rFonts w:ascii="Cambria Math" w:hAnsi="Cambria Math" w:cs="Times New Roman"/>
                <w:i/>
                <w:sz w:val="24"/>
              </w:rPr>
            </m:ctrlPr>
          </m:fPr>
          <m:num>
            <m:r>
              <w:rPr>
                <w:rFonts w:ascii="Cambria Math" w:hAnsi="Cambria Math" w:cs="Times New Roman"/>
                <w:sz w:val="24"/>
              </w:rPr>
              <m:t>344,40</m:t>
            </m:r>
          </m:num>
          <m:den>
            <m:r>
              <w:rPr>
                <w:rFonts w:ascii="Cambria Math" w:hAnsi="Cambria Math" w:cs="Times New Roman"/>
                <w:sz w:val="24"/>
              </w:rPr>
              <m:t>3.348,74</m:t>
            </m:r>
          </m:den>
        </m:f>
      </m:oMath>
      <w:r w:rsidRPr="001E721A">
        <w:rPr>
          <w:rFonts w:ascii="Times New Roman" w:hAnsi="Times New Roman" w:cs="Times New Roman"/>
          <w:sz w:val="24"/>
        </w:rPr>
        <w:t xml:space="preserve"> = 102,50. </w:t>
      </w:r>
    </w:p>
    <w:p w14:paraId="76A18D2A"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Εάν πισσωθούν και υδροχρωματισθούν, δηλαδή επιπλέον δαπάνη 4.000 </w:t>
      </w:r>
      <w:r w:rsidRPr="001E721A">
        <w:rPr>
          <w:rFonts w:ascii="Times New Roman" w:hAnsi="Times New Roman" w:cs="Times New Roman"/>
          <w:sz w:val="24"/>
          <w:lang w:val="en-US"/>
        </w:rPr>
        <w:t>m</w:t>
      </w:r>
      <w:r w:rsidRPr="001E721A">
        <w:rPr>
          <w:rFonts w:ascii="Times New Roman" w:hAnsi="Times New Roman" w:cs="Times New Roman"/>
          <w:sz w:val="24"/>
          <w:vertAlign w:val="superscript"/>
        </w:rPr>
        <w:t>2</w:t>
      </w:r>
      <w:r w:rsidRPr="001E721A">
        <w:rPr>
          <w:rFonts w:ascii="Times New Roman" w:hAnsi="Times New Roman" w:cs="Times New Roman"/>
          <w:sz w:val="24"/>
        </w:rPr>
        <w:t xml:space="preserve"> </w:t>
      </w:r>
      <w:r w:rsidRPr="001E721A">
        <w:rPr>
          <w:rFonts w:ascii="Times New Roman" w:hAnsi="Times New Roman" w:cs="Times New Roman"/>
          <w:sz w:val="24"/>
          <w:lang w:val="en-US"/>
        </w:rPr>
        <w:t>X</w:t>
      </w:r>
      <w:r w:rsidRPr="001E721A">
        <w:rPr>
          <w:rFonts w:ascii="Times New Roman" w:hAnsi="Times New Roman" w:cs="Times New Roman"/>
          <w:sz w:val="24"/>
        </w:rPr>
        <w:t xml:space="preserve"> 2,00 δρχ. για τις εξωτερικές επιφάνειες και 10.000 Χ 0,80 δρχ. για τις εσωτερικές και τις οροφές, περίπου 16.000,00 δρχ. συνολικά. Συνεπώς η συνολική δαπάνη θα είναι 344,400 + 16,600 = 361,000 και η κατά </w:t>
      </w:r>
      <w:r w:rsidRPr="001E721A">
        <w:rPr>
          <w:rFonts w:ascii="Times New Roman" w:hAnsi="Times New Roman" w:cs="Times New Roman"/>
          <w:sz w:val="24"/>
          <w:lang w:val="en-US"/>
        </w:rPr>
        <w:t>m</w:t>
      </w:r>
      <w:r w:rsidRPr="001E721A">
        <w:rPr>
          <w:rFonts w:ascii="Times New Roman" w:hAnsi="Times New Roman" w:cs="Times New Roman"/>
          <w:sz w:val="24"/>
          <w:vertAlign w:val="superscript"/>
        </w:rPr>
        <w:t xml:space="preserve">2 </w:t>
      </w:r>
      <m:oMath>
        <m:f>
          <m:fPr>
            <m:ctrlPr>
              <w:rPr>
                <w:rFonts w:ascii="Cambria Math" w:hAnsi="Cambria Math" w:cs="Times New Roman"/>
                <w:i/>
                <w:sz w:val="24"/>
              </w:rPr>
            </m:ctrlPr>
          </m:fPr>
          <m:num>
            <m:r>
              <w:rPr>
                <w:rFonts w:ascii="Cambria Math" w:hAnsi="Cambria Math" w:cs="Times New Roman"/>
                <w:sz w:val="24"/>
              </w:rPr>
              <m:t>361,00</m:t>
            </m:r>
          </m:num>
          <m:den>
            <m:r>
              <w:rPr>
                <w:rFonts w:ascii="Cambria Math" w:hAnsi="Cambria Math" w:cs="Times New Roman"/>
                <w:sz w:val="24"/>
              </w:rPr>
              <m:t>3.348,74</m:t>
            </m:r>
          </m:den>
        </m:f>
      </m:oMath>
      <w:r w:rsidRPr="001E721A">
        <w:rPr>
          <w:rFonts w:ascii="Times New Roman" w:hAnsi="Times New Roman" w:cs="Times New Roman"/>
          <w:sz w:val="24"/>
        </w:rPr>
        <w:t xml:space="preserve"> = 107,70.</w:t>
      </w:r>
    </w:p>
    <w:p w14:paraId="2EB184B0" w14:textId="77777777" w:rsidR="00AA4430" w:rsidRDefault="00AA4430" w:rsidP="00AA4430">
      <w:pPr>
        <w:spacing w:line="360" w:lineRule="auto"/>
        <w:jc w:val="both"/>
        <w:rPr>
          <w:rFonts w:ascii="Times New Roman" w:hAnsi="Times New Roman" w:cs="Times New Roman"/>
          <w:b/>
          <w:sz w:val="24"/>
        </w:rPr>
      </w:pPr>
    </w:p>
    <w:p w14:paraId="6B3C144C" w14:textId="77777777" w:rsidR="00FB7BFA" w:rsidRDefault="00FB7BFA" w:rsidP="00AA4430">
      <w:pPr>
        <w:spacing w:line="360" w:lineRule="auto"/>
        <w:jc w:val="both"/>
        <w:rPr>
          <w:rFonts w:ascii="Times New Roman" w:hAnsi="Times New Roman" w:cs="Times New Roman"/>
          <w:b/>
          <w:sz w:val="24"/>
        </w:rPr>
      </w:pPr>
    </w:p>
    <w:p w14:paraId="7AE3A8EF" w14:textId="77777777" w:rsidR="00FB7BFA" w:rsidRDefault="00FB7BFA" w:rsidP="00AA4430">
      <w:pPr>
        <w:spacing w:line="360" w:lineRule="auto"/>
        <w:jc w:val="both"/>
        <w:rPr>
          <w:rFonts w:ascii="Times New Roman" w:hAnsi="Times New Roman" w:cs="Times New Roman"/>
          <w:b/>
          <w:sz w:val="24"/>
        </w:rPr>
      </w:pPr>
    </w:p>
    <w:p w14:paraId="0AD4C673" w14:textId="77777777" w:rsidR="00FB7BFA" w:rsidRDefault="00FB7BFA" w:rsidP="00AA4430">
      <w:pPr>
        <w:spacing w:line="360" w:lineRule="auto"/>
        <w:jc w:val="both"/>
        <w:rPr>
          <w:rFonts w:ascii="Times New Roman" w:hAnsi="Times New Roman" w:cs="Times New Roman"/>
          <w:b/>
          <w:sz w:val="24"/>
        </w:rPr>
      </w:pPr>
    </w:p>
    <w:p w14:paraId="1FCDD35D" w14:textId="77777777" w:rsidR="00FB7BFA" w:rsidRDefault="00FB7BFA" w:rsidP="00AA4430">
      <w:pPr>
        <w:spacing w:line="360" w:lineRule="auto"/>
        <w:jc w:val="both"/>
        <w:rPr>
          <w:rFonts w:ascii="Times New Roman" w:hAnsi="Times New Roman" w:cs="Times New Roman"/>
          <w:b/>
          <w:sz w:val="24"/>
        </w:rPr>
      </w:pPr>
    </w:p>
    <w:p w14:paraId="3632695B" w14:textId="77777777" w:rsidR="00FB7BFA" w:rsidRDefault="00FB7BFA" w:rsidP="00AA4430">
      <w:pPr>
        <w:spacing w:line="360" w:lineRule="auto"/>
        <w:jc w:val="both"/>
        <w:rPr>
          <w:rFonts w:ascii="Times New Roman" w:hAnsi="Times New Roman" w:cs="Times New Roman"/>
          <w:b/>
          <w:sz w:val="24"/>
        </w:rPr>
      </w:pPr>
    </w:p>
    <w:p w14:paraId="4700A857" w14:textId="77777777" w:rsidR="001E721A" w:rsidRPr="001E721A" w:rsidRDefault="001E721A" w:rsidP="00AA4430">
      <w:pPr>
        <w:spacing w:line="360" w:lineRule="auto"/>
        <w:jc w:val="both"/>
        <w:rPr>
          <w:rFonts w:ascii="Times New Roman" w:hAnsi="Times New Roman" w:cs="Times New Roman"/>
          <w:b/>
          <w:sz w:val="24"/>
        </w:rPr>
      </w:pPr>
      <w:r w:rsidRPr="001E721A">
        <w:rPr>
          <w:rFonts w:ascii="Times New Roman" w:hAnsi="Times New Roman" w:cs="Times New Roman"/>
          <w:b/>
          <w:sz w:val="24"/>
        </w:rPr>
        <w:lastRenderedPageBreak/>
        <w:t>ΠΙΝΑΚΑΣ Γ</w:t>
      </w:r>
    </w:p>
    <w:p w14:paraId="7F46FB1A"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των μισθωμένων διδακτηρίων τα οποία αναγέρθηκαν με τον Νόμο 1068</w:t>
      </w:r>
    </w:p>
    <w:tbl>
      <w:tblPr>
        <w:tblStyle w:val="13"/>
        <w:tblW w:w="0" w:type="auto"/>
        <w:jc w:val="center"/>
        <w:tblLook w:val="04A0" w:firstRow="1" w:lastRow="0" w:firstColumn="1" w:lastColumn="0" w:noHBand="0" w:noVBand="1"/>
      </w:tblPr>
      <w:tblGrid>
        <w:gridCol w:w="567"/>
        <w:gridCol w:w="3969"/>
        <w:gridCol w:w="1985"/>
        <w:gridCol w:w="1276"/>
      </w:tblGrid>
      <w:tr w:rsidR="001E721A" w:rsidRPr="001E721A" w14:paraId="5F309531" w14:textId="77777777" w:rsidTr="001E721A">
        <w:trPr>
          <w:jc w:val="center"/>
        </w:trPr>
        <w:tc>
          <w:tcPr>
            <w:tcW w:w="567" w:type="dxa"/>
            <w:tcBorders>
              <w:bottom w:val="single" w:sz="4" w:space="0" w:color="auto"/>
            </w:tcBorders>
            <w:vAlign w:val="center"/>
          </w:tcPr>
          <w:p w14:paraId="611C0B0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α/α</w:t>
            </w:r>
          </w:p>
        </w:tc>
        <w:tc>
          <w:tcPr>
            <w:tcW w:w="3969" w:type="dxa"/>
            <w:tcBorders>
              <w:bottom w:val="single" w:sz="4" w:space="0" w:color="auto"/>
            </w:tcBorders>
            <w:vAlign w:val="center"/>
          </w:tcPr>
          <w:p w14:paraId="0BE1069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ΣΧΟΛΕΙΑ</w:t>
            </w:r>
          </w:p>
        </w:tc>
        <w:tc>
          <w:tcPr>
            <w:tcW w:w="1985" w:type="dxa"/>
            <w:tcBorders>
              <w:bottom w:val="single" w:sz="4" w:space="0" w:color="auto"/>
            </w:tcBorders>
            <w:vAlign w:val="center"/>
          </w:tcPr>
          <w:p w14:paraId="52C73F1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Αριθμός αιθουσών διδασκαλίας</w:t>
            </w:r>
          </w:p>
        </w:tc>
        <w:tc>
          <w:tcPr>
            <w:tcW w:w="1276" w:type="dxa"/>
            <w:tcBorders>
              <w:bottom w:val="single" w:sz="4" w:space="0" w:color="auto"/>
            </w:tcBorders>
            <w:vAlign w:val="center"/>
          </w:tcPr>
          <w:p w14:paraId="40CBA2C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Μηνιαίο μίσθωμα</w:t>
            </w:r>
          </w:p>
        </w:tc>
      </w:tr>
      <w:tr w:rsidR="001E721A" w:rsidRPr="001E721A" w14:paraId="452FA2AD" w14:textId="77777777" w:rsidTr="001E721A">
        <w:trPr>
          <w:trHeight w:val="454"/>
          <w:jc w:val="center"/>
        </w:trPr>
        <w:tc>
          <w:tcPr>
            <w:tcW w:w="567" w:type="dxa"/>
            <w:tcBorders>
              <w:top w:val="single" w:sz="4" w:space="0" w:color="auto"/>
              <w:left w:val="nil"/>
              <w:bottom w:val="single" w:sz="4" w:space="0" w:color="auto"/>
              <w:right w:val="nil"/>
            </w:tcBorders>
          </w:tcPr>
          <w:p w14:paraId="65D85E07" w14:textId="77777777" w:rsidR="001E721A" w:rsidRPr="001E721A" w:rsidRDefault="001E721A" w:rsidP="00AA4430">
            <w:pPr>
              <w:spacing w:after="200" w:line="360" w:lineRule="auto"/>
              <w:jc w:val="both"/>
              <w:rPr>
                <w:rFonts w:ascii="Times New Roman" w:hAnsi="Times New Roman" w:cs="Times New Roman"/>
                <w:sz w:val="24"/>
              </w:rPr>
            </w:pPr>
          </w:p>
        </w:tc>
        <w:tc>
          <w:tcPr>
            <w:tcW w:w="3969" w:type="dxa"/>
            <w:tcBorders>
              <w:top w:val="single" w:sz="4" w:space="0" w:color="auto"/>
              <w:left w:val="nil"/>
              <w:bottom w:val="single" w:sz="4" w:space="0" w:color="auto"/>
              <w:right w:val="nil"/>
            </w:tcBorders>
            <w:vAlign w:val="center"/>
          </w:tcPr>
          <w:p w14:paraId="389C1B9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ΣΤΗΝ  ΑΘΗΝΑ</w:t>
            </w:r>
          </w:p>
        </w:tc>
        <w:tc>
          <w:tcPr>
            <w:tcW w:w="1985" w:type="dxa"/>
            <w:tcBorders>
              <w:top w:val="single" w:sz="4" w:space="0" w:color="auto"/>
              <w:left w:val="nil"/>
              <w:bottom w:val="single" w:sz="4" w:space="0" w:color="auto"/>
              <w:right w:val="nil"/>
            </w:tcBorders>
          </w:tcPr>
          <w:p w14:paraId="57DB6305" w14:textId="77777777" w:rsidR="001E721A" w:rsidRPr="001E721A" w:rsidRDefault="001E721A" w:rsidP="00AA4430">
            <w:pPr>
              <w:spacing w:after="200" w:line="360" w:lineRule="auto"/>
              <w:jc w:val="both"/>
              <w:rPr>
                <w:rFonts w:ascii="Times New Roman" w:hAnsi="Times New Roman" w:cs="Times New Roman"/>
                <w:sz w:val="24"/>
              </w:rPr>
            </w:pPr>
          </w:p>
        </w:tc>
        <w:tc>
          <w:tcPr>
            <w:tcW w:w="1276" w:type="dxa"/>
            <w:tcBorders>
              <w:top w:val="single" w:sz="4" w:space="0" w:color="auto"/>
              <w:left w:val="nil"/>
              <w:bottom w:val="single" w:sz="4" w:space="0" w:color="auto"/>
              <w:right w:val="nil"/>
            </w:tcBorders>
          </w:tcPr>
          <w:p w14:paraId="167297A0"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305D7705" w14:textId="77777777" w:rsidTr="001E721A">
        <w:trPr>
          <w:jc w:val="center"/>
        </w:trPr>
        <w:tc>
          <w:tcPr>
            <w:tcW w:w="567" w:type="dxa"/>
            <w:tcBorders>
              <w:top w:val="single" w:sz="4" w:space="0" w:color="auto"/>
            </w:tcBorders>
          </w:tcPr>
          <w:p w14:paraId="4F80A09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w:t>
            </w:r>
          </w:p>
        </w:tc>
        <w:tc>
          <w:tcPr>
            <w:tcW w:w="3969" w:type="dxa"/>
            <w:tcBorders>
              <w:top w:val="single" w:sz="4" w:space="0" w:color="auto"/>
            </w:tcBorders>
          </w:tcPr>
          <w:p w14:paraId="149E71B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 xml:space="preserve">  7</w:t>
            </w:r>
            <w:r w:rsidRPr="001E721A">
              <w:rPr>
                <w:rFonts w:ascii="Times New Roman" w:hAnsi="Times New Roman" w:cs="Times New Roman"/>
                <w:sz w:val="24"/>
                <w:vertAlign w:val="superscript"/>
              </w:rPr>
              <w:t>ο</w:t>
            </w:r>
            <w:r w:rsidRPr="001E721A">
              <w:rPr>
                <w:rFonts w:ascii="Times New Roman" w:hAnsi="Times New Roman" w:cs="Times New Roman"/>
                <w:sz w:val="24"/>
              </w:rPr>
              <w:t xml:space="preserve">  Ελληνικό Σχολείο</w:t>
            </w:r>
          </w:p>
        </w:tc>
        <w:tc>
          <w:tcPr>
            <w:tcW w:w="1985" w:type="dxa"/>
            <w:tcBorders>
              <w:top w:val="single" w:sz="4" w:space="0" w:color="auto"/>
            </w:tcBorders>
          </w:tcPr>
          <w:p w14:paraId="1D7E3D2C"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1276" w:type="dxa"/>
            <w:tcBorders>
              <w:top w:val="single" w:sz="4" w:space="0" w:color="auto"/>
            </w:tcBorders>
          </w:tcPr>
          <w:p w14:paraId="0EFD8ED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525</w:t>
            </w:r>
          </w:p>
        </w:tc>
      </w:tr>
      <w:tr w:rsidR="001E721A" w:rsidRPr="001E721A" w14:paraId="57097E23" w14:textId="77777777" w:rsidTr="001E721A">
        <w:trPr>
          <w:jc w:val="center"/>
        </w:trPr>
        <w:tc>
          <w:tcPr>
            <w:tcW w:w="567" w:type="dxa"/>
          </w:tcPr>
          <w:p w14:paraId="0CABB50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3969" w:type="dxa"/>
          </w:tcPr>
          <w:p w14:paraId="324CF94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11</w:t>
            </w:r>
            <w:r w:rsidRPr="001E721A">
              <w:rPr>
                <w:rFonts w:ascii="Times New Roman" w:hAnsi="Times New Roman" w:cs="Times New Roman"/>
                <w:sz w:val="24"/>
                <w:vertAlign w:val="superscript"/>
              </w:rPr>
              <w:t>ο</w:t>
            </w:r>
            <w:r w:rsidRPr="001E721A">
              <w:rPr>
                <w:rFonts w:ascii="Times New Roman" w:hAnsi="Times New Roman" w:cs="Times New Roman"/>
                <w:sz w:val="24"/>
              </w:rPr>
              <w:t xml:space="preserve">  Ελληνικό Σχολείο</w:t>
            </w:r>
          </w:p>
        </w:tc>
        <w:tc>
          <w:tcPr>
            <w:tcW w:w="1985" w:type="dxa"/>
          </w:tcPr>
          <w:p w14:paraId="4E03FEE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1276" w:type="dxa"/>
          </w:tcPr>
          <w:p w14:paraId="0A576D5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500</w:t>
            </w:r>
          </w:p>
        </w:tc>
      </w:tr>
      <w:tr w:rsidR="001E721A" w:rsidRPr="001E721A" w14:paraId="513399E6" w14:textId="77777777" w:rsidTr="001E721A">
        <w:trPr>
          <w:jc w:val="center"/>
        </w:trPr>
        <w:tc>
          <w:tcPr>
            <w:tcW w:w="567" w:type="dxa"/>
          </w:tcPr>
          <w:p w14:paraId="2238EA0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w:t>
            </w:r>
          </w:p>
        </w:tc>
        <w:tc>
          <w:tcPr>
            <w:tcW w:w="3969" w:type="dxa"/>
          </w:tcPr>
          <w:p w14:paraId="7C768B7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14</w:t>
            </w:r>
            <w:r w:rsidRPr="001E721A">
              <w:rPr>
                <w:rFonts w:ascii="Times New Roman" w:hAnsi="Times New Roman" w:cs="Times New Roman"/>
                <w:sz w:val="24"/>
                <w:vertAlign w:val="superscript"/>
              </w:rPr>
              <w:t>ο</w:t>
            </w:r>
            <w:r w:rsidRPr="001E721A">
              <w:rPr>
                <w:rFonts w:ascii="Times New Roman" w:hAnsi="Times New Roman" w:cs="Times New Roman"/>
                <w:sz w:val="24"/>
              </w:rPr>
              <w:t xml:space="preserve">  Ελληνικό Σχολείο</w:t>
            </w:r>
          </w:p>
        </w:tc>
        <w:tc>
          <w:tcPr>
            <w:tcW w:w="1985" w:type="dxa"/>
          </w:tcPr>
          <w:p w14:paraId="6AD169A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1276" w:type="dxa"/>
          </w:tcPr>
          <w:p w14:paraId="7ECE738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530</w:t>
            </w:r>
          </w:p>
        </w:tc>
      </w:tr>
      <w:tr w:rsidR="001E721A" w:rsidRPr="001E721A" w14:paraId="742F1F55" w14:textId="77777777" w:rsidTr="001E721A">
        <w:trPr>
          <w:jc w:val="center"/>
        </w:trPr>
        <w:tc>
          <w:tcPr>
            <w:tcW w:w="567" w:type="dxa"/>
          </w:tcPr>
          <w:p w14:paraId="43A3F6E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3969" w:type="dxa"/>
          </w:tcPr>
          <w:p w14:paraId="0442E5EA"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Δημ</w:t>
            </w:r>
            <w:proofErr w:type="spellEnd"/>
            <w:r w:rsidRPr="001E721A">
              <w:rPr>
                <w:rFonts w:ascii="Times New Roman" w:hAnsi="Times New Roman" w:cs="Times New Roman"/>
                <w:sz w:val="24"/>
              </w:rPr>
              <w:t>. Σχολείο θηλέων Αεριόφωτος</w:t>
            </w:r>
          </w:p>
        </w:tc>
        <w:tc>
          <w:tcPr>
            <w:tcW w:w="1985" w:type="dxa"/>
          </w:tcPr>
          <w:p w14:paraId="157B032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1276" w:type="dxa"/>
          </w:tcPr>
          <w:p w14:paraId="2B33902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400</w:t>
            </w:r>
          </w:p>
        </w:tc>
      </w:tr>
      <w:tr w:rsidR="001E721A" w:rsidRPr="001E721A" w14:paraId="0C8524FE" w14:textId="77777777" w:rsidTr="001E721A">
        <w:trPr>
          <w:jc w:val="center"/>
        </w:trPr>
        <w:tc>
          <w:tcPr>
            <w:tcW w:w="567" w:type="dxa"/>
          </w:tcPr>
          <w:p w14:paraId="4ED1EBE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w:t>
            </w:r>
          </w:p>
        </w:tc>
        <w:tc>
          <w:tcPr>
            <w:tcW w:w="3969" w:type="dxa"/>
          </w:tcPr>
          <w:p w14:paraId="6654BA3D"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Δημ</w:t>
            </w:r>
            <w:proofErr w:type="spellEnd"/>
            <w:r w:rsidRPr="001E721A">
              <w:rPr>
                <w:rFonts w:ascii="Times New Roman" w:hAnsi="Times New Roman" w:cs="Times New Roman"/>
                <w:sz w:val="24"/>
              </w:rPr>
              <w:t>. Σχολείο αρρένων Κολωνού</w:t>
            </w:r>
          </w:p>
        </w:tc>
        <w:tc>
          <w:tcPr>
            <w:tcW w:w="1985" w:type="dxa"/>
          </w:tcPr>
          <w:p w14:paraId="5B79998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1276" w:type="dxa"/>
          </w:tcPr>
          <w:p w14:paraId="6303313F"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380</w:t>
            </w:r>
          </w:p>
        </w:tc>
      </w:tr>
      <w:tr w:rsidR="001E721A" w:rsidRPr="001E721A" w14:paraId="77ACA5EB" w14:textId="77777777" w:rsidTr="001E721A">
        <w:trPr>
          <w:jc w:val="center"/>
        </w:trPr>
        <w:tc>
          <w:tcPr>
            <w:tcW w:w="567" w:type="dxa"/>
          </w:tcPr>
          <w:p w14:paraId="6AE8D55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6</w:t>
            </w:r>
          </w:p>
        </w:tc>
        <w:tc>
          <w:tcPr>
            <w:tcW w:w="3969" w:type="dxa"/>
          </w:tcPr>
          <w:p w14:paraId="014DB69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7</w:t>
            </w:r>
            <w:r w:rsidRPr="001E721A">
              <w:rPr>
                <w:rFonts w:ascii="Times New Roman" w:hAnsi="Times New Roman" w:cs="Times New Roman"/>
                <w:sz w:val="24"/>
                <w:vertAlign w:val="superscript"/>
              </w:rPr>
              <w:t>ο</w:t>
            </w:r>
            <w:r w:rsidRPr="001E721A">
              <w:rPr>
                <w:rFonts w:ascii="Times New Roman" w:hAnsi="Times New Roman" w:cs="Times New Roman"/>
                <w:sz w:val="24"/>
              </w:rPr>
              <w:t xml:space="preserve">  </w:t>
            </w:r>
            <w:proofErr w:type="spellStart"/>
            <w:r w:rsidRPr="001E721A">
              <w:rPr>
                <w:rFonts w:ascii="Times New Roman" w:hAnsi="Times New Roman" w:cs="Times New Roman"/>
                <w:sz w:val="24"/>
              </w:rPr>
              <w:t>Δημ</w:t>
            </w:r>
            <w:proofErr w:type="spellEnd"/>
            <w:r w:rsidRPr="001E721A">
              <w:rPr>
                <w:rFonts w:ascii="Times New Roman" w:hAnsi="Times New Roman" w:cs="Times New Roman"/>
                <w:sz w:val="24"/>
              </w:rPr>
              <w:t>. Σχολείο αρρένων</w:t>
            </w:r>
          </w:p>
        </w:tc>
        <w:tc>
          <w:tcPr>
            <w:tcW w:w="1985" w:type="dxa"/>
          </w:tcPr>
          <w:p w14:paraId="1D61764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1276" w:type="dxa"/>
          </w:tcPr>
          <w:p w14:paraId="3F032B9B"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410</w:t>
            </w:r>
          </w:p>
        </w:tc>
      </w:tr>
      <w:tr w:rsidR="001E721A" w:rsidRPr="001E721A" w14:paraId="7E7101E1" w14:textId="77777777" w:rsidTr="001E721A">
        <w:trPr>
          <w:jc w:val="center"/>
        </w:trPr>
        <w:tc>
          <w:tcPr>
            <w:tcW w:w="567" w:type="dxa"/>
          </w:tcPr>
          <w:p w14:paraId="3566315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7</w:t>
            </w:r>
          </w:p>
        </w:tc>
        <w:tc>
          <w:tcPr>
            <w:tcW w:w="3969" w:type="dxa"/>
          </w:tcPr>
          <w:p w14:paraId="2C7FB1F2"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31</w:t>
            </w:r>
            <w:r w:rsidRPr="001E721A">
              <w:rPr>
                <w:rFonts w:ascii="Times New Roman" w:hAnsi="Times New Roman" w:cs="Times New Roman"/>
                <w:sz w:val="24"/>
                <w:vertAlign w:val="superscript"/>
              </w:rPr>
              <w:t>ο</w:t>
            </w:r>
            <w:r w:rsidRPr="001E721A">
              <w:rPr>
                <w:rFonts w:ascii="Times New Roman" w:hAnsi="Times New Roman" w:cs="Times New Roman"/>
                <w:sz w:val="24"/>
              </w:rPr>
              <w:t xml:space="preserve">  </w:t>
            </w:r>
            <w:proofErr w:type="spellStart"/>
            <w:r w:rsidRPr="001E721A">
              <w:rPr>
                <w:rFonts w:ascii="Times New Roman" w:hAnsi="Times New Roman" w:cs="Times New Roman"/>
                <w:sz w:val="24"/>
              </w:rPr>
              <w:t>Δημ</w:t>
            </w:r>
            <w:proofErr w:type="spellEnd"/>
            <w:r w:rsidRPr="001E721A">
              <w:rPr>
                <w:rFonts w:ascii="Times New Roman" w:hAnsi="Times New Roman" w:cs="Times New Roman"/>
                <w:sz w:val="24"/>
              </w:rPr>
              <w:t>. Σχολείο αρρένων Αγ. Ζώνης</w:t>
            </w:r>
          </w:p>
        </w:tc>
        <w:tc>
          <w:tcPr>
            <w:tcW w:w="1985" w:type="dxa"/>
          </w:tcPr>
          <w:p w14:paraId="39DA548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1276" w:type="dxa"/>
          </w:tcPr>
          <w:p w14:paraId="07E8863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300</w:t>
            </w:r>
          </w:p>
        </w:tc>
      </w:tr>
      <w:tr w:rsidR="001E721A" w:rsidRPr="001E721A" w14:paraId="37693048" w14:textId="77777777" w:rsidTr="001E721A">
        <w:trPr>
          <w:jc w:val="center"/>
        </w:trPr>
        <w:tc>
          <w:tcPr>
            <w:tcW w:w="567" w:type="dxa"/>
          </w:tcPr>
          <w:p w14:paraId="50620D2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8</w:t>
            </w:r>
          </w:p>
        </w:tc>
        <w:tc>
          <w:tcPr>
            <w:tcW w:w="3969" w:type="dxa"/>
          </w:tcPr>
          <w:p w14:paraId="5C9F40BF"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Δημ</w:t>
            </w:r>
            <w:proofErr w:type="spellEnd"/>
            <w:r w:rsidRPr="001E721A">
              <w:rPr>
                <w:rFonts w:ascii="Times New Roman" w:hAnsi="Times New Roman" w:cs="Times New Roman"/>
                <w:sz w:val="24"/>
              </w:rPr>
              <w:t xml:space="preserve">. Σχολείο αρρένων </w:t>
            </w:r>
            <w:proofErr w:type="spellStart"/>
            <w:r w:rsidRPr="001E721A">
              <w:rPr>
                <w:rFonts w:ascii="Times New Roman" w:hAnsi="Times New Roman" w:cs="Times New Roman"/>
                <w:sz w:val="24"/>
              </w:rPr>
              <w:t>Κυνοσάργους</w:t>
            </w:r>
            <w:proofErr w:type="spellEnd"/>
          </w:p>
        </w:tc>
        <w:tc>
          <w:tcPr>
            <w:tcW w:w="1985" w:type="dxa"/>
          </w:tcPr>
          <w:p w14:paraId="6483C65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1276" w:type="dxa"/>
          </w:tcPr>
          <w:p w14:paraId="2E5CC11D"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230</w:t>
            </w:r>
          </w:p>
        </w:tc>
      </w:tr>
      <w:tr w:rsidR="001E721A" w:rsidRPr="001E721A" w14:paraId="75A15A93" w14:textId="77777777" w:rsidTr="001E721A">
        <w:trPr>
          <w:jc w:val="center"/>
        </w:trPr>
        <w:tc>
          <w:tcPr>
            <w:tcW w:w="567" w:type="dxa"/>
          </w:tcPr>
          <w:p w14:paraId="596DFD3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9</w:t>
            </w:r>
          </w:p>
        </w:tc>
        <w:tc>
          <w:tcPr>
            <w:tcW w:w="3969" w:type="dxa"/>
          </w:tcPr>
          <w:p w14:paraId="6B98169F"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Δημ</w:t>
            </w:r>
            <w:proofErr w:type="spellEnd"/>
            <w:r w:rsidRPr="001E721A">
              <w:rPr>
                <w:rFonts w:ascii="Times New Roman" w:hAnsi="Times New Roman" w:cs="Times New Roman"/>
                <w:sz w:val="24"/>
              </w:rPr>
              <w:t xml:space="preserve">. Σχολείο θηλέων </w:t>
            </w:r>
            <w:proofErr w:type="spellStart"/>
            <w:r w:rsidRPr="001E721A">
              <w:rPr>
                <w:rFonts w:ascii="Times New Roman" w:hAnsi="Times New Roman" w:cs="Times New Roman"/>
                <w:sz w:val="24"/>
              </w:rPr>
              <w:t>Κυνοσάργους</w:t>
            </w:r>
            <w:proofErr w:type="spellEnd"/>
          </w:p>
        </w:tc>
        <w:tc>
          <w:tcPr>
            <w:tcW w:w="1985" w:type="dxa"/>
          </w:tcPr>
          <w:p w14:paraId="44A8C45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1276" w:type="dxa"/>
          </w:tcPr>
          <w:p w14:paraId="19809A04"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235</w:t>
            </w:r>
          </w:p>
        </w:tc>
      </w:tr>
      <w:tr w:rsidR="001E721A" w:rsidRPr="001E721A" w14:paraId="4050C005" w14:textId="77777777" w:rsidTr="001E721A">
        <w:trPr>
          <w:jc w:val="center"/>
        </w:trPr>
        <w:tc>
          <w:tcPr>
            <w:tcW w:w="567" w:type="dxa"/>
            <w:tcBorders>
              <w:bottom w:val="single" w:sz="4" w:space="0" w:color="auto"/>
            </w:tcBorders>
          </w:tcPr>
          <w:p w14:paraId="4A1CB26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10</w:t>
            </w:r>
          </w:p>
        </w:tc>
        <w:tc>
          <w:tcPr>
            <w:tcW w:w="3969" w:type="dxa"/>
            <w:tcBorders>
              <w:bottom w:val="single" w:sz="4" w:space="0" w:color="auto"/>
            </w:tcBorders>
          </w:tcPr>
          <w:p w14:paraId="49F54D78"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Δημ</w:t>
            </w:r>
            <w:proofErr w:type="spellEnd"/>
            <w:r w:rsidRPr="001E721A">
              <w:rPr>
                <w:rFonts w:ascii="Times New Roman" w:hAnsi="Times New Roman" w:cs="Times New Roman"/>
                <w:sz w:val="24"/>
              </w:rPr>
              <w:t>. Σχολείο θηλέων Πετραλώνων</w:t>
            </w:r>
          </w:p>
        </w:tc>
        <w:tc>
          <w:tcPr>
            <w:tcW w:w="1985" w:type="dxa"/>
            <w:tcBorders>
              <w:bottom w:val="single" w:sz="4" w:space="0" w:color="auto"/>
            </w:tcBorders>
          </w:tcPr>
          <w:p w14:paraId="62A9E0F0"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w:t>
            </w:r>
          </w:p>
        </w:tc>
        <w:tc>
          <w:tcPr>
            <w:tcW w:w="1276" w:type="dxa"/>
            <w:tcBorders>
              <w:bottom w:val="single" w:sz="4" w:space="0" w:color="auto"/>
            </w:tcBorders>
          </w:tcPr>
          <w:p w14:paraId="2A274A0E"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280</w:t>
            </w:r>
          </w:p>
        </w:tc>
      </w:tr>
      <w:tr w:rsidR="001E721A" w:rsidRPr="001E721A" w14:paraId="1FBF094D" w14:textId="77777777" w:rsidTr="001E721A">
        <w:trPr>
          <w:trHeight w:val="454"/>
          <w:jc w:val="center"/>
        </w:trPr>
        <w:tc>
          <w:tcPr>
            <w:tcW w:w="567" w:type="dxa"/>
            <w:tcBorders>
              <w:top w:val="single" w:sz="4" w:space="0" w:color="auto"/>
              <w:left w:val="nil"/>
              <w:bottom w:val="single" w:sz="4" w:space="0" w:color="auto"/>
              <w:right w:val="nil"/>
            </w:tcBorders>
          </w:tcPr>
          <w:p w14:paraId="74E35DD9" w14:textId="77777777" w:rsidR="001E721A" w:rsidRPr="001E721A" w:rsidRDefault="001E721A" w:rsidP="00AA4430">
            <w:pPr>
              <w:spacing w:after="200" w:line="360" w:lineRule="auto"/>
              <w:jc w:val="both"/>
              <w:rPr>
                <w:rFonts w:ascii="Times New Roman" w:hAnsi="Times New Roman" w:cs="Times New Roman"/>
                <w:sz w:val="24"/>
              </w:rPr>
            </w:pPr>
          </w:p>
        </w:tc>
        <w:tc>
          <w:tcPr>
            <w:tcW w:w="3969" w:type="dxa"/>
            <w:tcBorders>
              <w:top w:val="single" w:sz="4" w:space="0" w:color="auto"/>
              <w:left w:val="nil"/>
              <w:bottom w:val="single" w:sz="4" w:space="0" w:color="auto"/>
              <w:right w:val="nil"/>
            </w:tcBorders>
            <w:vAlign w:val="center"/>
          </w:tcPr>
          <w:p w14:paraId="51944C76"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ΣΤΟΝ  ΠΕΙΡΑΙΑ</w:t>
            </w:r>
          </w:p>
        </w:tc>
        <w:tc>
          <w:tcPr>
            <w:tcW w:w="1985" w:type="dxa"/>
            <w:tcBorders>
              <w:top w:val="single" w:sz="4" w:space="0" w:color="auto"/>
              <w:left w:val="nil"/>
              <w:bottom w:val="single" w:sz="4" w:space="0" w:color="auto"/>
              <w:right w:val="nil"/>
            </w:tcBorders>
          </w:tcPr>
          <w:p w14:paraId="414623CF" w14:textId="77777777" w:rsidR="001E721A" w:rsidRPr="001E721A" w:rsidRDefault="001E721A" w:rsidP="00AA4430">
            <w:pPr>
              <w:spacing w:after="200" w:line="360" w:lineRule="auto"/>
              <w:jc w:val="both"/>
              <w:rPr>
                <w:rFonts w:ascii="Times New Roman" w:hAnsi="Times New Roman" w:cs="Times New Roman"/>
                <w:sz w:val="24"/>
              </w:rPr>
            </w:pPr>
          </w:p>
        </w:tc>
        <w:tc>
          <w:tcPr>
            <w:tcW w:w="1276" w:type="dxa"/>
            <w:tcBorders>
              <w:top w:val="single" w:sz="4" w:space="0" w:color="auto"/>
              <w:left w:val="nil"/>
              <w:bottom w:val="single" w:sz="4" w:space="0" w:color="auto"/>
              <w:right w:val="nil"/>
            </w:tcBorders>
          </w:tcPr>
          <w:p w14:paraId="3AD886FA"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1B0F5A12" w14:textId="77777777" w:rsidTr="001E721A">
        <w:trPr>
          <w:jc w:val="center"/>
        </w:trPr>
        <w:tc>
          <w:tcPr>
            <w:tcW w:w="567" w:type="dxa"/>
            <w:tcBorders>
              <w:top w:val="single" w:sz="4" w:space="0" w:color="auto"/>
            </w:tcBorders>
          </w:tcPr>
          <w:p w14:paraId="7ED498B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11</w:t>
            </w:r>
          </w:p>
        </w:tc>
        <w:tc>
          <w:tcPr>
            <w:tcW w:w="3969" w:type="dxa"/>
            <w:tcBorders>
              <w:top w:val="single" w:sz="4" w:space="0" w:color="auto"/>
            </w:tcBorders>
          </w:tcPr>
          <w:p w14:paraId="3CF3010A"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w:t>
            </w:r>
            <w:r w:rsidRPr="001E721A">
              <w:rPr>
                <w:rFonts w:ascii="Times New Roman" w:hAnsi="Times New Roman" w:cs="Times New Roman"/>
                <w:sz w:val="24"/>
                <w:vertAlign w:val="superscript"/>
              </w:rPr>
              <w:t>ο</w:t>
            </w:r>
            <w:r w:rsidRPr="001E721A">
              <w:rPr>
                <w:rFonts w:ascii="Times New Roman" w:hAnsi="Times New Roman" w:cs="Times New Roman"/>
                <w:sz w:val="24"/>
              </w:rPr>
              <w:t xml:space="preserve">  Ελληνικό Σχολείο</w:t>
            </w:r>
          </w:p>
        </w:tc>
        <w:tc>
          <w:tcPr>
            <w:tcW w:w="1985" w:type="dxa"/>
            <w:tcBorders>
              <w:top w:val="single" w:sz="4" w:space="0" w:color="auto"/>
            </w:tcBorders>
          </w:tcPr>
          <w:p w14:paraId="517BB9C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1276" w:type="dxa"/>
            <w:tcBorders>
              <w:top w:val="single" w:sz="4" w:space="0" w:color="auto"/>
            </w:tcBorders>
          </w:tcPr>
          <w:p w14:paraId="12928BF1"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550</w:t>
            </w:r>
          </w:p>
        </w:tc>
      </w:tr>
      <w:tr w:rsidR="001E721A" w:rsidRPr="001E721A" w14:paraId="3A9CF4B1" w14:textId="77777777" w:rsidTr="001E721A">
        <w:trPr>
          <w:jc w:val="center"/>
        </w:trPr>
        <w:tc>
          <w:tcPr>
            <w:tcW w:w="567" w:type="dxa"/>
            <w:tcBorders>
              <w:bottom w:val="single" w:sz="4" w:space="0" w:color="auto"/>
            </w:tcBorders>
          </w:tcPr>
          <w:p w14:paraId="36FF1CE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12</w:t>
            </w:r>
          </w:p>
        </w:tc>
        <w:tc>
          <w:tcPr>
            <w:tcW w:w="3969" w:type="dxa"/>
            <w:tcBorders>
              <w:bottom w:val="single" w:sz="4" w:space="0" w:color="auto"/>
            </w:tcBorders>
          </w:tcPr>
          <w:p w14:paraId="7403FAB7"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w:t>
            </w:r>
            <w:r w:rsidRPr="001E721A">
              <w:rPr>
                <w:rFonts w:ascii="Times New Roman" w:hAnsi="Times New Roman" w:cs="Times New Roman"/>
                <w:sz w:val="24"/>
                <w:vertAlign w:val="superscript"/>
              </w:rPr>
              <w:t>ο</w:t>
            </w:r>
            <w:r w:rsidRPr="001E721A">
              <w:rPr>
                <w:rFonts w:ascii="Times New Roman" w:hAnsi="Times New Roman" w:cs="Times New Roman"/>
                <w:sz w:val="24"/>
              </w:rPr>
              <w:t xml:space="preserve">  Γυμνάσιο</w:t>
            </w:r>
          </w:p>
        </w:tc>
        <w:tc>
          <w:tcPr>
            <w:tcW w:w="1985" w:type="dxa"/>
            <w:tcBorders>
              <w:bottom w:val="single" w:sz="4" w:space="0" w:color="auto"/>
            </w:tcBorders>
          </w:tcPr>
          <w:p w14:paraId="57B63EE8"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5</w:t>
            </w:r>
          </w:p>
        </w:tc>
        <w:tc>
          <w:tcPr>
            <w:tcW w:w="1276" w:type="dxa"/>
            <w:tcBorders>
              <w:bottom w:val="single" w:sz="4" w:space="0" w:color="auto"/>
            </w:tcBorders>
          </w:tcPr>
          <w:p w14:paraId="0598310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700</w:t>
            </w:r>
          </w:p>
        </w:tc>
      </w:tr>
      <w:tr w:rsidR="001E721A" w:rsidRPr="001E721A" w14:paraId="7F13D9D6" w14:textId="77777777" w:rsidTr="001E721A">
        <w:trPr>
          <w:trHeight w:val="454"/>
          <w:jc w:val="center"/>
        </w:trPr>
        <w:tc>
          <w:tcPr>
            <w:tcW w:w="567" w:type="dxa"/>
            <w:tcBorders>
              <w:top w:val="single" w:sz="4" w:space="0" w:color="auto"/>
              <w:left w:val="nil"/>
              <w:bottom w:val="single" w:sz="4" w:space="0" w:color="auto"/>
              <w:right w:val="nil"/>
            </w:tcBorders>
            <w:vAlign w:val="center"/>
          </w:tcPr>
          <w:p w14:paraId="3263F169" w14:textId="77777777" w:rsidR="001E721A" w:rsidRPr="001E721A" w:rsidRDefault="001E721A" w:rsidP="00AA4430">
            <w:pPr>
              <w:spacing w:after="200" w:line="360" w:lineRule="auto"/>
              <w:jc w:val="both"/>
              <w:rPr>
                <w:rFonts w:ascii="Times New Roman" w:hAnsi="Times New Roman" w:cs="Times New Roman"/>
                <w:sz w:val="24"/>
              </w:rPr>
            </w:pPr>
          </w:p>
        </w:tc>
        <w:tc>
          <w:tcPr>
            <w:tcW w:w="3969" w:type="dxa"/>
            <w:tcBorders>
              <w:top w:val="single" w:sz="4" w:space="0" w:color="auto"/>
              <w:left w:val="nil"/>
              <w:bottom w:val="single" w:sz="4" w:space="0" w:color="auto"/>
              <w:right w:val="nil"/>
            </w:tcBorders>
            <w:vAlign w:val="center"/>
          </w:tcPr>
          <w:p w14:paraId="3F310B1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ΣΤΗΝ  ΚΟΡΙΝΘΟ</w:t>
            </w:r>
          </w:p>
        </w:tc>
        <w:tc>
          <w:tcPr>
            <w:tcW w:w="1985" w:type="dxa"/>
            <w:tcBorders>
              <w:top w:val="single" w:sz="4" w:space="0" w:color="auto"/>
              <w:left w:val="nil"/>
              <w:bottom w:val="single" w:sz="4" w:space="0" w:color="auto"/>
              <w:right w:val="nil"/>
            </w:tcBorders>
            <w:vAlign w:val="center"/>
          </w:tcPr>
          <w:p w14:paraId="5782F879" w14:textId="77777777" w:rsidR="001E721A" w:rsidRPr="001E721A" w:rsidRDefault="001E721A" w:rsidP="00AA4430">
            <w:pPr>
              <w:spacing w:after="200" w:line="360" w:lineRule="auto"/>
              <w:jc w:val="both"/>
              <w:rPr>
                <w:rFonts w:ascii="Times New Roman" w:hAnsi="Times New Roman" w:cs="Times New Roman"/>
                <w:sz w:val="24"/>
              </w:rPr>
            </w:pPr>
          </w:p>
        </w:tc>
        <w:tc>
          <w:tcPr>
            <w:tcW w:w="1276" w:type="dxa"/>
            <w:tcBorders>
              <w:top w:val="single" w:sz="4" w:space="0" w:color="auto"/>
              <w:left w:val="nil"/>
              <w:bottom w:val="single" w:sz="4" w:space="0" w:color="auto"/>
              <w:right w:val="nil"/>
            </w:tcBorders>
            <w:vAlign w:val="center"/>
          </w:tcPr>
          <w:p w14:paraId="56831D9C" w14:textId="77777777" w:rsidR="001E721A" w:rsidRPr="001E721A" w:rsidRDefault="001E721A" w:rsidP="00AA4430">
            <w:pPr>
              <w:spacing w:after="200" w:line="360" w:lineRule="auto"/>
              <w:jc w:val="both"/>
              <w:rPr>
                <w:rFonts w:ascii="Times New Roman" w:hAnsi="Times New Roman" w:cs="Times New Roman"/>
                <w:sz w:val="24"/>
              </w:rPr>
            </w:pPr>
          </w:p>
        </w:tc>
      </w:tr>
      <w:tr w:rsidR="001E721A" w:rsidRPr="001E721A" w14:paraId="7355CB24" w14:textId="77777777" w:rsidTr="001E721A">
        <w:trPr>
          <w:jc w:val="center"/>
        </w:trPr>
        <w:tc>
          <w:tcPr>
            <w:tcW w:w="567" w:type="dxa"/>
            <w:tcBorders>
              <w:top w:val="single" w:sz="4" w:space="0" w:color="auto"/>
            </w:tcBorders>
          </w:tcPr>
          <w:p w14:paraId="3798E3B9"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13</w:t>
            </w:r>
          </w:p>
        </w:tc>
        <w:tc>
          <w:tcPr>
            <w:tcW w:w="3969" w:type="dxa"/>
            <w:tcBorders>
              <w:top w:val="single" w:sz="4" w:space="0" w:color="auto"/>
            </w:tcBorders>
          </w:tcPr>
          <w:p w14:paraId="7F650925" w14:textId="77777777" w:rsidR="001E721A" w:rsidRPr="001E721A" w:rsidRDefault="001E721A" w:rsidP="00AA4430">
            <w:pPr>
              <w:spacing w:after="200" w:line="360" w:lineRule="auto"/>
              <w:jc w:val="both"/>
              <w:rPr>
                <w:rFonts w:ascii="Times New Roman" w:hAnsi="Times New Roman" w:cs="Times New Roman"/>
                <w:sz w:val="24"/>
              </w:rPr>
            </w:pPr>
            <w:proofErr w:type="spellStart"/>
            <w:r w:rsidRPr="001E721A">
              <w:rPr>
                <w:rFonts w:ascii="Times New Roman" w:hAnsi="Times New Roman" w:cs="Times New Roman"/>
                <w:sz w:val="24"/>
              </w:rPr>
              <w:t>Δημ</w:t>
            </w:r>
            <w:proofErr w:type="spellEnd"/>
            <w:r w:rsidRPr="001E721A">
              <w:rPr>
                <w:rFonts w:ascii="Times New Roman" w:hAnsi="Times New Roman" w:cs="Times New Roman"/>
                <w:sz w:val="24"/>
              </w:rPr>
              <w:t>. Σχολείο θηλέων</w:t>
            </w:r>
          </w:p>
        </w:tc>
        <w:tc>
          <w:tcPr>
            <w:tcW w:w="1985" w:type="dxa"/>
            <w:tcBorders>
              <w:top w:val="single" w:sz="4" w:space="0" w:color="auto"/>
            </w:tcBorders>
          </w:tcPr>
          <w:p w14:paraId="621CC195"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4</w:t>
            </w:r>
          </w:p>
        </w:tc>
        <w:tc>
          <w:tcPr>
            <w:tcW w:w="1276" w:type="dxa"/>
            <w:tcBorders>
              <w:top w:val="single" w:sz="4" w:space="0" w:color="auto"/>
            </w:tcBorders>
          </w:tcPr>
          <w:p w14:paraId="043B55C3" w14:textId="77777777" w:rsidR="001E721A" w:rsidRPr="001E721A" w:rsidRDefault="001E721A" w:rsidP="00AA4430">
            <w:pPr>
              <w:spacing w:after="200" w:line="360" w:lineRule="auto"/>
              <w:jc w:val="both"/>
              <w:rPr>
                <w:rFonts w:ascii="Times New Roman" w:hAnsi="Times New Roman" w:cs="Times New Roman"/>
                <w:sz w:val="24"/>
              </w:rPr>
            </w:pPr>
            <w:r w:rsidRPr="001E721A">
              <w:rPr>
                <w:rFonts w:ascii="Times New Roman" w:hAnsi="Times New Roman" w:cs="Times New Roman"/>
                <w:sz w:val="24"/>
              </w:rPr>
              <w:t>300</w:t>
            </w:r>
          </w:p>
        </w:tc>
      </w:tr>
    </w:tbl>
    <w:p w14:paraId="3D5F11D9"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 xml:space="preserve"> </w:t>
      </w:r>
    </w:p>
    <w:p w14:paraId="033C8FB9" w14:textId="77777777" w:rsidR="001E721A" w:rsidRPr="001E721A" w:rsidRDefault="001E721A" w:rsidP="00AA4430">
      <w:pPr>
        <w:spacing w:line="360" w:lineRule="auto"/>
        <w:jc w:val="both"/>
        <w:rPr>
          <w:rFonts w:ascii="Times New Roman" w:hAnsi="Times New Roman" w:cs="Times New Roman"/>
          <w:sz w:val="24"/>
        </w:rPr>
      </w:pPr>
    </w:p>
    <w:p w14:paraId="4562502C"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b/>
          <w:sz w:val="24"/>
        </w:rPr>
        <w:lastRenderedPageBreak/>
        <w:t>ΒΙΒΛΙΟΓΡΑΦΙΑ</w:t>
      </w:r>
    </w:p>
    <w:p w14:paraId="67AA8904" w14:textId="77777777" w:rsidR="001E721A" w:rsidRPr="001E721A" w:rsidRDefault="001E721A" w:rsidP="00AA4430">
      <w:pPr>
        <w:spacing w:line="360" w:lineRule="auto"/>
        <w:jc w:val="both"/>
        <w:rPr>
          <w:rFonts w:ascii="Times New Roman" w:hAnsi="Times New Roman" w:cs="Times New Roman"/>
          <w:sz w:val="24"/>
        </w:rPr>
      </w:pPr>
    </w:p>
    <w:p w14:paraId="145757EA"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b/>
          <w:sz w:val="24"/>
        </w:rPr>
        <w:t>Έντυπη</w:t>
      </w:r>
      <w:r w:rsidRPr="001E721A">
        <w:rPr>
          <w:rFonts w:ascii="Times New Roman" w:hAnsi="Times New Roman" w:cs="Times New Roman"/>
          <w:sz w:val="24"/>
        </w:rPr>
        <w:t>:</w:t>
      </w:r>
    </w:p>
    <w:p w14:paraId="75D47057"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sz w:val="24"/>
        </w:rPr>
        <w:t>Καλαφάτη, Ε. (1988). Τα σχολικά κτίρια της Πρωτοβάθμιας Εκπαίδευσης 1821-1929: Από τις προδιαγραφές στον προγραμματισμό. Αθήνα: Ιστορικό Αρχείο Ελληνικής Νεολαίας, Γενική Γραμματεία Νέας Γενιάς.</w:t>
      </w:r>
    </w:p>
    <w:p w14:paraId="71E6AC9E" w14:textId="77777777" w:rsidR="001E721A" w:rsidRPr="001E721A" w:rsidRDefault="001E721A" w:rsidP="00AA4430">
      <w:pPr>
        <w:spacing w:line="360" w:lineRule="auto"/>
        <w:jc w:val="both"/>
        <w:rPr>
          <w:rFonts w:ascii="Times New Roman" w:hAnsi="Times New Roman" w:cs="Times New Roman"/>
          <w:sz w:val="24"/>
        </w:rPr>
      </w:pPr>
      <w:proofErr w:type="spellStart"/>
      <w:r w:rsidRPr="001E721A">
        <w:rPr>
          <w:rFonts w:ascii="Times New Roman" w:hAnsi="Times New Roman" w:cs="Times New Roman"/>
          <w:sz w:val="24"/>
        </w:rPr>
        <w:t>Μπουζάκης</w:t>
      </w:r>
      <w:proofErr w:type="spellEnd"/>
      <w:r w:rsidRPr="001E721A">
        <w:rPr>
          <w:rFonts w:ascii="Times New Roman" w:hAnsi="Times New Roman" w:cs="Times New Roman"/>
          <w:sz w:val="24"/>
        </w:rPr>
        <w:t xml:space="preserve">, Σ. (1999). Νεοελληνική Εκπαίδευση (1821-1999): Εξαρτημένη ανάπτυξη. Αθήνα: </w:t>
      </w:r>
      <w:r w:rsidRPr="001E721A">
        <w:rPr>
          <w:rFonts w:ascii="Times New Roman" w:hAnsi="Times New Roman" w:cs="Times New Roman"/>
          <w:sz w:val="24"/>
          <w:lang w:val="en-US"/>
        </w:rPr>
        <w:t>Gutenberg</w:t>
      </w:r>
      <w:r w:rsidRPr="001E721A">
        <w:rPr>
          <w:rFonts w:ascii="Times New Roman" w:hAnsi="Times New Roman" w:cs="Times New Roman"/>
          <w:sz w:val="24"/>
        </w:rPr>
        <w:t>.</w:t>
      </w:r>
    </w:p>
    <w:p w14:paraId="397922B5"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b/>
          <w:sz w:val="24"/>
        </w:rPr>
        <w:t>Ψηφιακή</w:t>
      </w:r>
      <w:r w:rsidRPr="001E721A">
        <w:rPr>
          <w:rFonts w:ascii="Times New Roman" w:hAnsi="Times New Roman" w:cs="Times New Roman"/>
          <w:sz w:val="24"/>
        </w:rPr>
        <w:t>:</w:t>
      </w:r>
    </w:p>
    <w:p w14:paraId="77355696" w14:textId="77777777" w:rsidR="001E721A" w:rsidRPr="001E721A" w:rsidRDefault="001E721A" w:rsidP="00FB7BFA">
      <w:pPr>
        <w:spacing w:line="360" w:lineRule="auto"/>
        <w:rPr>
          <w:rFonts w:ascii="Times New Roman" w:hAnsi="Times New Roman" w:cs="Times New Roman"/>
          <w:sz w:val="24"/>
        </w:rPr>
      </w:pPr>
      <w:proofErr w:type="spellStart"/>
      <w:r w:rsidRPr="001E721A">
        <w:rPr>
          <w:rFonts w:ascii="Times New Roman" w:hAnsi="Times New Roman" w:cs="Times New Roman"/>
          <w:sz w:val="24"/>
        </w:rPr>
        <w:t>Γιαννογλούδης</w:t>
      </w:r>
      <w:proofErr w:type="spellEnd"/>
      <w:r w:rsidRPr="001E721A">
        <w:rPr>
          <w:rFonts w:ascii="Times New Roman" w:hAnsi="Times New Roman" w:cs="Times New Roman"/>
          <w:sz w:val="24"/>
        </w:rPr>
        <w:t xml:space="preserve">, Β. (2018). Η αλληλουχία της μετονομασίας χωριών του Ν. Σερρών. Ανακτήθηκε 5 Ιανουαρίου 2020, από </w:t>
      </w:r>
      <w:hyperlink r:id="rId22" w:history="1">
        <w:r w:rsidRPr="001E721A">
          <w:rPr>
            <w:rStyle w:val="-"/>
            <w:rFonts w:ascii="Times New Roman" w:hAnsi="Times New Roman" w:cs="Times New Roman"/>
            <w:sz w:val="24"/>
          </w:rPr>
          <w:t>https://www.academia.edu/36745659/Η_αλληλουχία_της_μετονομασίας_χωριών_του_Ν._Σερρών.</w:t>
        </w:r>
        <w:r w:rsidRPr="001E721A">
          <w:rPr>
            <w:rStyle w:val="-"/>
            <w:rFonts w:ascii="Times New Roman" w:hAnsi="Times New Roman" w:cs="Times New Roman"/>
            <w:sz w:val="24"/>
            <w:lang w:val="en-US"/>
          </w:rPr>
          <w:t>pdf</w:t>
        </w:r>
      </w:hyperlink>
    </w:p>
    <w:p w14:paraId="5447BAB7" w14:textId="77777777" w:rsidR="001E721A" w:rsidRPr="001E721A" w:rsidRDefault="001E721A" w:rsidP="00FB7BFA">
      <w:pPr>
        <w:spacing w:line="360" w:lineRule="auto"/>
        <w:rPr>
          <w:rFonts w:ascii="Times New Roman" w:hAnsi="Times New Roman" w:cs="Times New Roman"/>
          <w:sz w:val="24"/>
        </w:rPr>
      </w:pPr>
      <w:r w:rsidRPr="001E721A">
        <w:rPr>
          <w:rFonts w:ascii="Times New Roman" w:hAnsi="Times New Roman" w:cs="Times New Roman"/>
          <w:sz w:val="24"/>
        </w:rPr>
        <w:t xml:space="preserve">Ηλιάδου-Τάχου, Σ. (2004). Γλωσσικά, εθνικά και παιδαγωγικά ζητήματα στην εκπαίδευση της Μακεδονίας (1912-1936): Το παράδειγμα του Νομού της Φλώρινας. Ανακτήθηκε 7 Ιανουαρίου 2020, από </w:t>
      </w:r>
      <w:hyperlink r:id="rId23" w:history="1">
        <w:r w:rsidRPr="001E721A">
          <w:rPr>
            <w:rStyle w:val="-"/>
            <w:rFonts w:ascii="Times New Roman" w:hAnsi="Times New Roman" w:cs="Times New Roman"/>
            <w:sz w:val="24"/>
          </w:rPr>
          <w:t>https://www.researchgate.net/publication/280318054_2004_S_Iliadou-Tachou_Linguistic_national_and_pedagogical_issues_concerning_the_education_of_Macedonia_1912-1936_In_the_3rd_International_Conference_of_History_of_education_University_of_Patras_in_Gre</w:t>
        </w:r>
      </w:hyperlink>
    </w:p>
    <w:p w14:paraId="5ED2F2FE" w14:textId="77777777" w:rsidR="001E721A" w:rsidRPr="001E721A" w:rsidRDefault="001E721A" w:rsidP="00FB7BFA">
      <w:pPr>
        <w:spacing w:line="360" w:lineRule="auto"/>
        <w:rPr>
          <w:rFonts w:ascii="Times New Roman" w:hAnsi="Times New Roman" w:cs="Times New Roman"/>
          <w:sz w:val="24"/>
        </w:rPr>
      </w:pPr>
      <w:proofErr w:type="spellStart"/>
      <w:r w:rsidRPr="001E721A">
        <w:rPr>
          <w:rFonts w:ascii="Times New Roman" w:hAnsi="Times New Roman" w:cs="Times New Roman"/>
          <w:sz w:val="24"/>
        </w:rPr>
        <w:t>Θεριανός</w:t>
      </w:r>
      <w:proofErr w:type="spellEnd"/>
      <w:r w:rsidRPr="001E721A">
        <w:rPr>
          <w:rFonts w:ascii="Times New Roman" w:hAnsi="Times New Roman" w:cs="Times New Roman"/>
          <w:sz w:val="24"/>
        </w:rPr>
        <w:t xml:space="preserve">, Κ. (2018). Παιδαγωγικές αναζητήσεις και πρακτικές του μεσοπολέμου: Δημήτρης Γληνός και Αλέξανδρος Δελμούζος. Ανακτήθηκε 7 Ιανουαρίου 2020, από </w:t>
      </w:r>
      <w:hyperlink r:id="rId24" w:history="1">
        <w:r w:rsidRPr="001E721A">
          <w:rPr>
            <w:rStyle w:val="-"/>
            <w:rFonts w:ascii="Times New Roman" w:hAnsi="Times New Roman" w:cs="Times New Roman"/>
            <w:sz w:val="24"/>
          </w:rPr>
          <w:t>http://criticeduc.blogspot.com/2018/10/blog-post.html</w:t>
        </w:r>
      </w:hyperlink>
    </w:p>
    <w:p w14:paraId="5DC0E56B" w14:textId="77777777" w:rsidR="001E721A" w:rsidRPr="001E721A" w:rsidRDefault="001E721A" w:rsidP="00AA4430">
      <w:pPr>
        <w:spacing w:line="360" w:lineRule="auto"/>
        <w:jc w:val="both"/>
        <w:rPr>
          <w:rFonts w:ascii="Times New Roman" w:hAnsi="Times New Roman" w:cs="Times New Roman"/>
          <w:sz w:val="24"/>
        </w:rPr>
      </w:pPr>
      <w:r w:rsidRPr="001E721A">
        <w:rPr>
          <w:rFonts w:ascii="Times New Roman" w:hAnsi="Times New Roman" w:cs="Times New Roman"/>
          <w:b/>
          <w:sz w:val="24"/>
        </w:rPr>
        <w:t>Αρχεία</w:t>
      </w:r>
      <w:r w:rsidRPr="001E721A">
        <w:rPr>
          <w:rFonts w:ascii="Times New Roman" w:hAnsi="Times New Roman" w:cs="Times New Roman"/>
          <w:sz w:val="24"/>
        </w:rPr>
        <w:t>:</w:t>
      </w:r>
    </w:p>
    <w:p w14:paraId="4C2E3055" w14:textId="77777777" w:rsidR="001E721A" w:rsidRPr="001E721A" w:rsidRDefault="001E721A" w:rsidP="00FB7BFA">
      <w:pPr>
        <w:spacing w:line="360" w:lineRule="auto"/>
        <w:rPr>
          <w:rFonts w:ascii="Times New Roman" w:hAnsi="Times New Roman" w:cs="Times New Roman"/>
          <w:sz w:val="24"/>
        </w:rPr>
      </w:pPr>
      <w:r w:rsidRPr="001E721A">
        <w:rPr>
          <w:rFonts w:ascii="Times New Roman" w:hAnsi="Times New Roman" w:cs="Times New Roman"/>
          <w:sz w:val="24"/>
        </w:rPr>
        <w:t xml:space="preserve">Δρακάκη, Α. και Κούνδουρου, Σ. (1940). Αρχεία περί της συστάσεως και εξελίξεως των Δήμων και Κοινοτήτων 1836-1939 και διοικητικής διαιρέσεως του κράτους. Ανακτήθηκε 5 Ιανουαρίου 2020, από </w:t>
      </w:r>
      <w:hyperlink r:id="rId25" w:anchor="page/194/mode/1up" w:history="1">
        <w:r w:rsidRPr="001E721A">
          <w:rPr>
            <w:rStyle w:val="-"/>
            <w:rFonts w:ascii="Times New Roman" w:hAnsi="Times New Roman" w:cs="Times New Roman"/>
            <w:sz w:val="24"/>
          </w:rPr>
          <w:t>http://reader.ekt.gr/bookReader/show/index.php?lib=GRSER&amp;path=GRSER_0000000000352_T.2_#page/194/mode/1up</w:t>
        </w:r>
      </w:hyperlink>
    </w:p>
    <w:p w14:paraId="23010D63" w14:textId="77777777" w:rsidR="001E721A" w:rsidRPr="001E721A" w:rsidRDefault="001E721A" w:rsidP="00FB7BFA">
      <w:pPr>
        <w:spacing w:line="360" w:lineRule="auto"/>
        <w:rPr>
          <w:rFonts w:ascii="Times New Roman" w:hAnsi="Times New Roman" w:cs="Times New Roman"/>
          <w:sz w:val="24"/>
        </w:rPr>
      </w:pPr>
      <w:r w:rsidRPr="001E721A">
        <w:rPr>
          <w:rFonts w:ascii="Times New Roman" w:hAnsi="Times New Roman" w:cs="Times New Roman"/>
          <w:sz w:val="24"/>
        </w:rPr>
        <w:t xml:space="preserve">ΚΕΔΚΕ-ΕΕΤΑΑ (2002). Λεξικό διοικητικών μεταβολών των Δήμων και Κοινοτήτων (1912-2001). Μ. </w:t>
      </w:r>
      <w:proofErr w:type="spellStart"/>
      <w:r w:rsidRPr="001E721A">
        <w:rPr>
          <w:rFonts w:ascii="Times New Roman" w:hAnsi="Times New Roman" w:cs="Times New Roman"/>
          <w:sz w:val="24"/>
        </w:rPr>
        <w:t>Σκολαρίκος</w:t>
      </w:r>
      <w:proofErr w:type="spellEnd"/>
      <w:r w:rsidRPr="001E721A">
        <w:rPr>
          <w:rFonts w:ascii="Times New Roman" w:hAnsi="Times New Roman" w:cs="Times New Roman"/>
          <w:sz w:val="24"/>
        </w:rPr>
        <w:t xml:space="preserve"> (</w:t>
      </w:r>
      <w:proofErr w:type="spellStart"/>
      <w:r w:rsidRPr="001E721A">
        <w:rPr>
          <w:rFonts w:ascii="Times New Roman" w:hAnsi="Times New Roman" w:cs="Times New Roman"/>
          <w:sz w:val="24"/>
        </w:rPr>
        <w:t>επιμ</w:t>
      </w:r>
      <w:proofErr w:type="spellEnd"/>
      <w:r w:rsidRPr="001E721A">
        <w:rPr>
          <w:rFonts w:ascii="Times New Roman" w:hAnsi="Times New Roman" w:cs="Times New Roman"/>
          <w:sz w:val="24"/>
        </w:rPr>
        <w:t xml:space="preserve">.). Ανακτήθηκε 5 Ιανουαρίου 2020, από </w:t>
      </w:r>
      <w:hyperlink r:id="rId26" w:history="1">
        <w:r w:rsidRPr="001E721A">
          <w:rPr>
            <w:rStyle w:val="-"/>
            <w:rFonts w:ascii="Times New Roman" w:hAnsi="Times New Roman" w:cs="Times New Roman"/>
            <w:sz w:val="24"/>
          </w:rPr>
          <w:t>https://www.eetaa.gr/ekdoseis/pdf/103.pdf</w:t>
        </w:r>
      </w:hyperlink>
    </w:p>
    <w:p w14:paraId="7A6B6701" w14:textId="77777777" w:rsidR="001E721A" w:rsidRPr="001E721A" w:rsidRDefault="001E721A" w:rsidP="00FB7BFA">
      <w:pPr>
        <w:spacing w:line="360" w:lineRule="auto"/>
        <w:rPr>
          <w:rFonts w:ascii="Times New Roman" w:hAnsi="Times New Roman" w:cs="Times New Roman"/>
          <w:sz w:val="24"/>
        </w:rPr>
      </w:pPr>
      <w:r w:rsidRPr="001E721A">
        <w:rPr>
          <w:rFonts w:ascii="Times New Roman" w:hAnsi="Times New Roman" w:cs="Times New Roman"/>
          <w:sz w:val="24"/>
        </w:rPr>
        <w:t xml:space="preserve">Λιθοξόου, Δ. (2005). Μετονομασίες των οικισμών της Μακεδονίας. Ανακτήθηκε 5 Ιανουαρίου2020, από </w:t>
      </w:r>
      <w:hyperlink r:id="rId27" w:history="1">
        <w:r w:rsidRPr="001E721A">
          <w:rPr>
            <w:rStyle w:val="-"/>
            <w:rFonts w:ascii="Times New Roman" w:hAnsi="Times New Roman" w:cs="Times New Roman"/>
            <w:sz w:val="24"/>
          </w:rPr>
          <w:t>http://www.lithoksou.net/t/geografia-tis-istorias/metonomasies-xorion</w:t>
        </w:r>
      </w:hyperlink>
    </w:p>
    <w:p w14:paraId="055B7B9E" w14:textId="77777777" w:rsidR="001E721A" w:rsidRPr="001E721A" w:rsidRDefault="001E721A" w:rsidP="00FB7BFA">
      <w:pPr>
        <w:spacing w:line="360" w:lineRule="auto"/>
        <w:rPr>
          <w:rFonts w:ascii="Times New Roman" w:hAnsi="Times New Roman" w:cs="Times New Roman"/>
          <w:sz w:val="24"/>
        </w:rPr>
      </w:pPr>
      <w:r w:rsidRPr="001E721A">
        <w:rPr>
          <w:rFonts w:ascii="Times New Roman" w:hAnsi="Times New Roman" w:cs="Times New Roman"/>
          <w:sz w:val="24"/>
        </w:rPr>
        <w:t xml:space="preserve">Μακεδονία (εφημερίδα, 19 Μαρτίου 1974). Απεβίωσε και </w:t>
      </w:r>
      <w:proofErr w:type="spellStart"/>
      <w:r w:rsidRPr="001E721A">
        <w:rPr>
          <w:rFonts w:ascii="Times New Roman" w:hAnsi="Times New Roman" w:cs="Times New Roman"/>
          <w:sz w:val="24"/>
        </w:rPr>
        <w:t>εκηδεύθη</w:t>
      </w:r>
      <w:proofErr w:type="spellEnd"/>
      <w:r w:rsidRPr="001E721A">
        <w:rPr>
          <w:rFonts w:ascii="Times New Roman" w:hAnsi="Times New Roman" w:cs="Times New Roman"/>
          <w:sz w:val="24"/>
        </w:rPr>
        <w:t xml:space="preserve"> ο </w:t>
      </w:r>
      <w:proofErr w:type="spellStart"/>
      <w:r w:rsidRPr="001E721A">
        <w:rPr>
          <w:rFonts w:ascii="Times New Roman" w:hAnsi="Times New Roman" w:cs="Times New Roman"/>
          <w:sz w:val="24"/>
        </w:rPr>
        <w:t>πρ</w:t>
      </w:r>
      <w:proofErr w:type="spellEnd"/>
      <w:r w:rsidRPr="001E721A">
        <w:rPr>
          <w:rFonts w:ascii="Times New Roman" w:hAnsi="Times New Roman" w:cs="Times New Roman"/>
          <w:sz w:val="24"/>
        </w:rPr>
        <w:t xml:space="preserve">. υπουργός Δ. </w:t>
      </w:r>
      <w:proofErr w:type="spellStart"/>
      <w:r w:rsidRPr="001E721A">
        <w:rPr>
          <w:rFonts w:ascii="Times New Roman" w:hAnsi="Times New Roman" w:cs="Times New Roman"/>
          <w:sz w:val="24"/>
        </w:rPr>
        <w:t>Δίγκας</w:t>
      </w:r>
      <w:proofErr w:type="spellEnd"/>
      <w:r w:rsidRPr="001E721A">
        <w:rPr>
          <w:rFonts w:ascii="Times New Roman" w:hAnsi="Times New Roman" w:cs="Times New Roman"/>
          <w:sz w:val="24"/>
        </w:rPr>
        <w:t xml:space="preserve">. Ανακτήθηκε 6 Ιανουαρίου 2020, από </w:t>
      </w:r>
      <w:hyperlink r:id="rId28" w:history="1">
        <w:r w:rsidRPr="001E721A">
          <w:rPr>
            <w:rStyle w:val="-"/>
            <w:rFonts w:ascii="Times New Roman" w:hAnsi="Times New Roman" w:cs="Times New Roman"/>
            <w:sz w:val="24"/>
          </w:rPr>
          <w:t>http://efimeris.nlg.gr/ns/pdfwin_ftr.asp?c=124&amp;pageid=72726&amp;id=-1&amp;s=0&amp;STEMTYPE=0&amp;STEM_WORD_PHONETIC_IDS=ARgASHASLASSASJASa&amp;CropPDF=0</w:t>
        </w:r>
      </w:hyperlink>
    </w:p>
    <w:p w14:paraId="21A1FF64" w14:textId="77777777" w:rsidR="001E721A" w:rsidRPr="001E721A" w:rsidRDefault="001E721A" w:rsidP="00FB7BFA">
      <w:pPr>
        <w:spacing w:line="360" w:lineRule="auto"/>
        <w:rPr>
          <w:rFonts w:ascii="Times New Roman" w:hAnsi="Times New Roman" w:cs="Times New Roman"/>
          <w:sz w:val="24"/>
        </w:rPr>
      </w:pPr>
      <w:r w:rsidRPr="001E721A">
        <w:rPr>
          <w:rFonts w:ascii="Times New Roman" w:hAnsi="Times New Roman" w:cs="Times New Roman"/>
          <w:sz w:val="24"/>
        </w:rPr>
        <w:t xml:space="preserve">Ν. 1068 (21 Νοεμβρίου 1917). «Περί μισθώσεως ιδιωτικών οικημάτων ως διδακτηρίων των σχολείων του Κράτους». ΦΕΚ, αρ. 268, τ. Α. Ανακτήθηκε 6 Ιανουαρίου 2020, από </w:t>
      </w:r>
      <w:hyperlink r:id="rId29" w:history="1">
        <w:r w:rsidRPr="001E721A">
          <w:rPr>
            <w:rStyle w:val="-"/>
            <w:rFonts w:ascii="Times New Roman" w:hAnsi="Times New Roman" w:cs="Times New Roman"/>
            <w:sz w:val="24"/>
          </w:rPr>
          <w:t>http://www.et.gr/idocs-nph/search/pdfViewerForm.html?args=5C7QrtC22wED4Cog_gl9TndtvSoClrL8_HmSec05-Bp5MXD0LzQTLWPU9yLzB8V68knBzLCmTXKaO6fpVZ6Lx3UnKl3nP8NxdnJ5r9cmWyJWelDvWS_18kAEhATUkJb0x1LIdQ163nV9K--td6SIuZHhVYt65c1qHs93OwFooXA6KMwf846es4TQiXIpG3PD</w:t>
        </w:r>
      </w:hyperlink>
    </w:p>
    <w:p w14:paraId="5ECF727F" w14:textId="77777777" w:rsidR="001E721A" w:rsidRPr="001E721A" w:rsidRDefault="001E721A" w:rsidP="00FB7BFA">
      <w:pPr>
        <w:spacing w:line="360" w:lineRule="auto"/>
        <w:rPr>
          <w:rFonts w:ascii="Times New Roman" w:hAnsi="Times New Roman" w:cs="Times New Roman"/>
          <w:sz w:val="24"/>
        </w:rPr>
      </w:pPr>
      <w:r w:rsidRPr="001E721A">
        <w:rPr>
          <w:rFonts w:ascii="Times New Roman" w:hAnsi="Times New Roman" w:cs="Times New Roman"/>
          <w:sz w:val="24"/>
        </w:rPr>
        <w:t xml:space="preserve">Ν. 2442 (11 Αυγούστου 1920). «Περί ιδρύσεως Ταμείων εκπαιδευτικής πρόνοιας προς κατασκευήν διδακτηρίων καθ’ άπαν το Κράτος και </w:t>
      </w:r>
      <w:proofErr w:type="spellStart"/>
      <w:r w:rsidRPr="001E721A">
        <w:rPr>
          <w:rFonts w:ascii="Times New Roman" w:hAnsi="Times New Roman" w:cs="Times New Roman"/>
          <w:sz w:val="24"/>
        </w:rPr>
        <w:t>προμήθειαν</w:t>
      </w:r>
      <w:proofErr w:type="spellEnd"/>
      <w:r w:rsidRPr="001E721A">
        <w:rPr>
          <w:rFonts w:ascii="Times New Roman" w:hAnsi="Times New Roman" w:cs="Times New Roman"/>
          <w:sz w:val="24"/>
        </w:rPr>
        <w:t xml:space="preserve"> σχολικών επίπλων και διδακτικών οργάνων». ΦΕΚ, αρ. 181, τ. Α. Ανακτήθηκε 6 Ιανουαρίου 2020, από </w:t>
      </w:r>
      <w:hyperlink r:id="rId30" w:history="1">
        <w:r w:rsidRPr="001E721A">
          <w:rPr>
            <w:rStyle w:val="-"/>
            <w:rFonts w:ascii="Times New Roman" w:hAnsi="Times New Roman" w:cs="Times New Roman"/>
            <w:sz w:val="24"/>
          </w:rPr>
          <w:t>http://www.et.gr/idocs-nph/search/pdfViewerForm.html?args=5C7QrtC22wFDzYxnlR7N6ndtvSoClrL8RZsdmVE36E95MXD0LzQTLWPU9yLzB8V68knBzLCmTXKaO6fpVZ6Lx3UnKl3nP8NxdnJ5r9cmWyJWelDvWS_18kAEhATUkJb0x1LIdQ163nV9K--td6SIudLC9vAY2gT_eEPzto_DS75s86XEjreNNcEcoc7gbInQ</w:t>
        </w:r>
      </w:hyperlink>
    </w:p>
    <w:p w14:paraId="576863CD" w14:textId="77777777" w:rsidR="001E721A" w:rsidRPr="001E721A" w:rsidRDefault="001E721A" w:rsidP="00FB7BFA">
      <w:pPr>
        <w:spacing w:line="360" w:lineRule="auto"/>
        <w:rPr>
          <w:rFonts w:ascii="Times New Roman" w:hAnsi="Times New Roman" w:cs="Times New Roman"/>
          <w:sz w:val="24"/>
        </w:rPr>
      </w:pPr>
      <w:r w:rsidRPr="001E721A">
        <w:rPr>
          <w:rFonts w:ascii="Times New Roman" w:hAnsi="Times New Roman" w:cs="Times New Roman"/>
          <w:sz w:val="24"/>
        </w:rPr>
        <w:t xml:space="preserve">Ν. ΒΤΕ (12 Ιουλίου 1895). Περί εκπαιδευτικών τελών. </w:t>
      </w:r>
      <w:proofErr w:type="spellStart"/>
      <w:r w:rsidRPr="001E721A">
        <w:rPr>
          <w:rFonts w:ascii="Times New Roman" w:hAnsi="Times New Roman" w:cs="Times New Roman"/>
          <w:sz w:val="24"/>
        </w:rPr>
        <w:t>Εφημερίς</w:t>
      </w:r>
      <w:proofErr w:type="spellEnd"/>
      <w:r w:rsidRPr="001E721A">
        <w:rPr>
          <w:rFonts w:ascii="Times New Roman" w:hAnsi="Times New Roman" w:cs="Times New Roman"/>
          <w:sz w:val="24"/>
        </w:rPr>
        <w:t xml:space="preserve"> της Κυβερνήσεως, </w:t>
      </w:r>
      <w:proofErr w:type="spellStart"/>
      <w:r w:rsidRPr="001E721A">
        <w:rPr>
          <w:rFonts w:ascii="Times New Roman" w:hAnsi="Times New Roman" w:cs="Times New Roman"/>
          <w:sz w:val="24"/>
        </w:rPr>
        <w:t>αρ</w:t>
      </w:r>
      <w:proofErr w:type="spellEnd"/>
      <w:r w:rsidRPr="001E721A">
        <w:rPr>
          <w:rFonts w:ascii="Times New Roman" w:hAnsi="Times New Roman" w:cs="Times New Roman"/>
          <w:sz w:val="24"/>
        </w:rPr>
        <w:t xml:space="preserve">. 17, 15 Ιουλίου 1895, τ. Α'. Ανακτήθηκε 10 Ιανουαρίου 2020, από </w:t>
      </w:r>
      <w:hyperlink r:id="rId31" w:history="1">
        <w:r w:rsidRPr="001E721A">
          <w:rPr>
            <w:rStyle w:val="-"/>
            <w:rFonts w:ascii="Times New Roman" w:hAnsi="Times New Roman" w:cs="Times New Roman"/>
            <w:sz w:val="24"/>
          </w:rPr>
          <w:t>http://www.et.gr/idocs-nph/search/pdfViewerForm.html?args=5C7QrtC22wG3-4Xpm5RKDXdtvSoClrL8-n8HAPBnn3PtIl9LGdkF53UIxsx942CdyqxSQYNuqAGCF0IfB9HI6qSYtMQEkEHLwnFqmgJSA5WIsluV-nRwO1oKqSe4BlOTSpEWYhszF8P8UqWb_zFijPuP_C8FlEJ9YZwZ3Hmgg2m5lr6QPgollq8huBElw7Mf</w:t>
        </w:r>
      </w:hyperlink>
    </w:p>
    <w:p w14:paraId="5AC99E5D" w14:textId="77777777" w:rsidR="001E721A" w:rsidRPr="001E721A" w:rsidRDefault="001E721A" w:rsidP="00FB7BFA">
      <w:pPr>
        <w:spacing w:line="360" w:lineRule="auto"/>
        <w:rPr>
          <w:rFonts w:ascii="Times New Roman" w:hAnsi="Times New Roman" w:cs="Times New Roman"/>
          <w:sz w:val="24"/>
        </w:rPr>
      </w:pPr>
      <w:r w:rsidRPr="001E721A">
        <w:rPr>
          <w:rFonts w:ascii="Times New Roman" w:hAnsi="Times New Roman" w:cs="Times New Roman"/>
          <w:sz w:val="24"/>
        </w:rPr>
        <w:t xml:space="preserve">Παλιές ονομασίες χωριών του νομού Σερρών (2012). Ανακτήθηκε 5 Ιανουαρίου 2020, από </w:t>
      </w:r>
      <w:hyperlink r:id="rId32" w:history="1">
        <w:r w:rsidRPr="001E721A">
          <w:rPr>
            <w:rStyle w:val="-"/>
            <w:rFonts w:ascii="Times New Roman" w:hAnsi="Times New Roman" w:cs="Times New Roman"/>
            <w:sz w:val="24"/>
          </w:rPr>
          <w:t>http://giatinkatokamilaserron.blogspot.com/2012/07/blog-post_5501.html</w:t>
        </w:r>
      </w:hyperlink>
    </w:p>
    <w:p w14:paraId="03CD4F66" w14:textId="77777777" w:rsidR="001E721A" w:rsidRPr="001E721A" w:rsidRDefault="001E721A" w:rsidP="00FB7BFA">
      <w:pPr>
        <w:spacing w:line="360" w:lineRule="auto"/>
        <w:rPr>
          <w:rFonts w:ascii="Times New Roman" w:hAnsi="Times New Roman" w:cs="Times New Roman"/>
          <w:sz w:val="24"/>
        </w:rPr>
      </w:pPr>
      <w:r w:rsidRPr="001E721A">
        <w:rPr>
          <w:rFonts w:ascii="Times New Roman" w:hAnsi="Times New Roman" w:cs="Times New Roman"/>
          <w:sz w:val="24"/>
        </w:rPr>
        <w:t xml:space="preserve">ΤΕΕ (1935). Τεχνική </w:t>
      </w:r>
      <w:proofErr w:type="spellStart"/>
      <w:r w:rsidRPr="001E721A">
        <w:rPr>
          <w:rFonts w:ascii="Times New Roman" w:hAnsi="Times New Roman" w:cs="Times New Roman"/>
          <w:sz w:val="24"/>
        </w:rPr>
        <w:t>Επετηρίς</w:t>
      </w:r>
      <w:proofErr w:type="spellEnd"/>
      <w:r w:rsidRPr="001E721A">
        <w:rPr>
          <w:rFonts w:ascii="Times New Roman" w:hAnsi="Times New Roman" w:cs="Times New Roman"/>
          <w:sz w:val="24"/>
        </w:rPr>
        <w:t xml:space="preserve"> της Ελλάδος, τ. Α', </w:t>
      </w:r>
      <w:proofErr w:type="spellStart"/>
      <w:r w:rsidRPr="001E721A">
        <w:rPr>
          <w:rFonts w:ascii="Times New Roman" w:hAnsi="Times New Roman" w:cs="Times New Roman"/>
          <w:sz w:val="24"/>
        </w:rPr>
        <w:t>τεύχ</w:t>
      </w:r>
      <w:proofErr w:type="spellEnd"/>
      <w:r w:rsidRPr="001E721A">
        <w:rPr>
          <w:rFonts w:ascii="Times New Roman" w:hAnsi="Times New Roman" w:cs="Times New Roman"/>
          <w:sz w:val="24"/>
        </w:rPr>
        <w:t xml:space="preserve">. Ι, Αθήνα: Τεχνικό Επιμελητήριο Ελλάδος. Ανακτήθηκε 9 Ιανουαρίου, 2020, από </w:t>
      </w:r>
      <w:hyperlink r:id="rId33" w:history="1">
        <w:r w:rsidRPr="001E721A">
          <w:rPr>
            <w:rStyle w:val="-"/>
            <w:rFonts w:ascii="Times New Roman" w:hAnsi="Times New Roman" w:cs="Times New Roman"/>
            <w:sz w:val="24"/>
          </w:rPr>
          <w:t>http://library.tee.gr/digital/books_tee/book_51649/book_51649_epimelitirion.pdf</w:t>
        </w:r>
      </w:hyperlink>
    </w:p>
    <w:p w14:paraId="766BA7F6" w14:textId="77777777" w:rsidR="001E721A" w:rsidRPr="001E721A" w:rsidRDefault="001E721A" w:rsidP="00FB7BFA">
      <w:pPr>
        <w:spacing w:line="360" w:lineRule="auto"/>
        <w:rPr>
          <w:rFonts w:ascii="Times New Roman" w:hAnsi="Times New Roman" w:cs="Times New Roman"/>
          <w:sz w:val="24"/>
        </w:rPr>
      </w:pPr>
      <w:r w:rsidRPr="001E721A">
        <w:rPr>
          <w:rFonts w:ascii="Times New Roman" w:hAnsi="Times New Roman" w:cs="Times New Roman"/>
          <w:sz w:val="24"/>
        </w:rPr>
        <w:t xml:space="preserve">ΤΕΕ (1957). Τεχνικά </w:t>
      </w:r>
      <w:proofErr w:type="spellStart"/>
      <w:r w:rsidRPr="001E721A">
        <w:rPr>
          <w:rFonts w:ascii="Times New Roman" w:hAnsi="Times New Roman" w:cs="Times New Roman"/>
          <w:sz w:val="24"/>
        </w:rPr>
        <w:t>Χρονικά΅Γενική</w:t>
      </w:r>
      <w:proofErr w:type="spellEnd"/>
      <w:r w:rsidRPr="001E721A">
        <w:rPr>
          <w:rFonts w:ascii="Times New Roman" w:hAnsi="Times New Roman" w:cs="Times New Roman"/>
          <w:sz w:val="24"/>
        </w:rPr>
        <w:t xml:space="preserve"> </w:t>
      </w:r>
      <w:proofErr w:type="spellStart"/>
      <w:r w:rsidRPr="001E721A">
        <w:rPr>
          <w:rFonts w:ascii="Times New Roman" w:hAnsi="Times New Roman" w:cs="Times New Roman"/>
          <w:sz w:val="24"/>
        </w:rPr>
        <w:t>Έκδοσις</w:t>
      </w:r>
      <w:proofErr w:type="spellEnd"/>
      <w:r w:rsidRPr="001E721A">
        <w:rPr>
          <w:rFonts w:ascii="Times New Roman" w:hAnsi="Times New Roman" w:cs="Times New Roman"/>
          <w:sz w:val="24"/>
        </w:rPr>
        <w:t xml:space="preserve">, 1-15 Μαΐου 1957, τ. 129-130, σ. 64. Ανακτήθηκε 9 Ιανουαρίου, 2020, από </w:t>
      </w:r>
      <w:hyperlink r:id="rId34" w:history="1">
        <w:r w:rsidRPr="001E721A">
          <w:rPr>
            <w:rStyle w:val="-"/>
            <w:rFonts w:ascii="Times New Roman" w:hAnsi="Times New Roman" w:cs="Times New Roman"/>
            <w:sz w:val="24"/>
          </w:rPr>
          <w:t>http://library.tee.gr/vufind/Record/tx10003260</w:t>
        </w:r>
      </w:hyperlink>
    </w:p>
    <w:p w14:paraId="1B177325" w14:textId="77777777" w:rsidR="001E721A" w:rsidRPr="001E721A" w:rsidRDefault="001E721A" w:rsidP="00AA4430">
      <w:pPr>
        <w:spacing w:line="360" w:lineRule="auto"/>
        <w:jc w:val="both"/>
        <w:rPr>
          <w:rFonts w:ascii="Times New Roman" w:hAnsi="Times New Roman" w:cs="Times New Roman"/>
          <w:sz w:val="24"/>
        </w:rPr>
      </w:pPr>
    </w:p>
    <w:p w14:paraId="6DA8FFC5" w14:textId="77777777" w:rsidR="00FB7BFA" w:rsidRDefault="00FB7BFA">
      <w:pPr>
        <w:rPr>
          <w:rFonts w:ascii="Times New Roman" w:hAnsi="Times New Roman" w:cs="Times New Roman"/>
          <w:sz w:val="24"/>
        </w:rPr>
      </w:pPr>
      <w:r>
        <w:rPr>
          <w:rFonts w:ascii="Times New Roman" w:hAnsi="Times New Roman" w:cs="Times New Roman"/>
          <w:sz w:val="24"/>
        </w:rPr>
        <w:br w:type="page"/>
      </w:r>
    </w:p>
    <w:p w14:paraId="076924A7" w14:textId="77777777" w:rsidR="00825C34" w:rsidRDefault="00825C34" w:rsidP="00825C34">
      <w:pPr>
        <w:pStyle w:val="1"/>
      </w:pPr>
      <w:bookmarkStart w:id="16" w:name="_Toc37341340"/>
      <w:r>
        <w:lastRenderedPageBreak/>
        <w:t xml:space="preserve">Γ. Περί της </w:t>
      </w:r>
      <w:proofErr w:type="spellStart"/>
      <w:r>
        <w:t>εξελληνίσεως</w:t>
      </w:r>
      <w:proofErr w:type="spellEnd"/>
      <w:r>
        <w:t xml:space="preserve"> των εν Μακεδονία και Θράκη </w:t>
      </w:r>
      <w:proofErr w:type="spellStart"/>
      <w:r>
        <w:t>Ξενοφώνων</w:t>
      </w:r>
      <w:proofErr w:type="spellEnd"/>
      <w:r w:rsidR="00570907">
        <w:rPr>
          <w:rStyle w:val="a5"/>
        </w:rPr>
        <w:footnoteReference w:id="29"/>
      </w:r>
      <w:bookmarkEnd w:id="16"/>
    </w:p>
    <w:p w14:paraId="67AFC659" w14:textId="77777777" w:rsidR="00825C34" w:rsidRDefault="00825C34" w:rsidP="00825C34"/>
    <w:p w14:paraId="5D594090" w14:textId="77777777" w:rsidR="00825C34" w:rsidRDefault="00825C34" w:rsidP="00825C34">
      <w:pPr>
        <w:pStyle w:val="2"/>
        <w:rPr>
          <w:szCs w:val="24"/>
        </w:rPr>
      </w:pPr>
      <w:bookmarkStart w:id="17" w:name="_Toc35122589"/>
      <w:bookmarkStart w:id="18" w:name="_Toc37341341"/>
      <w:r w:rsidRPr="00A6190C">
        <w:t>Εισαγωγή</w:t>
      </w:r>
      <w:bookmarkEnd w:id="17"/>
      <w:bookmarkEnd w:id="18"/>
    </w:p>
    <w:p w14:paraId="440EB44C" w14:textId="77777777" w:rsidR="00825C34" w:rsidRDefault="00825C34" w:rsidP="00825C34">
      <w:pPr>
        <w:jc w:val="center"/>
        <w:rPr>
          <w:rFonts w:ascii="Times New Roman" w:hAnsi="Times New Roman" w:cs="Times New Roman"/>
          <w:sz w:val="24"/>
          <w:szCs w:val="24"/>
        </w:rPr>
      </w:pPr>
    </w:p>
    <w:p w14:paraId="0327953D"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Στο πλαίσιο του μαθήματος: «</w:t>
      </w:r>
      <w:r>
        <w:rPr>
          <w:rFonts w:ascii="Times New Roman" w:hAnsi="Times New Roman" w:cs="Times New Roman"/>
          <w:i/>
          <w:sz w:val="24"/>
          <w:szCs w:val="24"/>
        </w:rPr>
        <w:t xml:space="preserve">Ζητήματα έρευνας και διδασκαλίας της ιστορίας και του πολιτισμού» </w:t>
      </w:r>
      <w:r>
        <w:rPr>
          <w:rFonts w:ascii="Times New Roman" w:hAnsi="Times New Roman" w:cs="Times New Roman"/>
          <w:sz w:val="24"/>
          <w:szCs w:val="24"/>
        </w:rPr>
        <w:t xml:space="preserve">υλοποιήθηκε η παρούσα εργασία. Στόχος είναι η διερεύνηση και η παρουσίαση του κειμένου </w:t>
      </w:r>
      <w:r>
        <w:rPr>
          <w:rFonts w:ascii="Times New Roman" w:hAnsi="Times New Roman" w:cs="Times New Roman"/>
          <w:i/>
          <w:sz w:val="24"/>
          <w:szCs w:val="24"/>
        </w:rPr>
        <w:t xml:space="preserve">«Περί της </w:t>
      </w:r>
      <w:proofErr w:type="spellStart"/>
      <w:r>
        <w:rPr>
          <w:rFonts w:ascii="Times New Roman" w:hAnsi="Times New Roman" w:cs="Times New Roman"/>
          <w:i/>
          <w:sz w:val="24"/>
          <w:szCs w:val="24"/>
        </w:rPr>
        <w:t>εξελληνίσεως</w:t>
      </w:r>
      <w:proofErr w:type="spellEnd"/>
      <w:r>
        <w:rPr>
          <w:rFonts w:ascii="Times New Roman" w:hAnsi="Times New Roman" w:cs="Times New Roman"/>
          <w:i/>
          <w:sz w:val="24"/>
          <w:szCs w:val="24"/>
        </w:rPr>
        <w:t xml:space="preserve"> των εν Μακεδονία και Θράκη </w:t>
      </w:r>
      <w:proofErr w:type="spellStart"/>
      <w:r>
        <w:rPr>
          <w:rFonts w:ascii="Times New Roman" w:hAnsi="Times New Roman" w:cs="Times New Roman"/>
          <w:i/>
          <w:sz w:val="24"/>
          <w:szCs w:val="24"/>
        </w:rPr>
        <w:t>ξενοφώνων</w:t>
      </w:r>
      <w:proofErr w:type="spellEnd"/>
      <w:r>
        <w:rPr>
          <w:rFonts w:ascii="Times New Roman" w:hAnsi="Times New Roman" w:cs="Times New Roman"/>
          <w:sz w:val="24"/>
          <w:szCs w:val="24"/>
        </w:rPr>
        <w:t xml:space="preserve">» ενός κειμένου 13 σελίδων που είχε στο αρχειακό του υλικό ο Γληνός. Αρχικά έγινε έρευνα σχετικά με πρόσωπα που συνυπογράφουν το κείμενο, προσπάθεια ένταξης στο πολιτικό και εκπαιδευτικό συγκείμενο της περιόδου και παρουσίαση του προαναφερθέντος κειμένου. </w:t>
      </w:r>
      <w:r>
        <w:rPr>
          <w:rFonts w:ascii="Times New Roman" w:hAnsi="Times New Roman" w:cs="Times New Roman"/>
          <w:sz w:val="24"/>
          <w:szCs w:val="24"/>
        </w:rPr>
        <w:br w:type="page"/>
      </w:r>
    </w:p>
    <w:p w14:paraId="2094FF88" w14:textId="77777777" w:rsidR="00825C34" w:rsidRDefault="00825C34" w:rsidP="00825C34">
      <w:pPr>
        <w:pStyle w:val="2"/>
        <w:rPr>
          <w:rFonts w:ascii="Times New Roman" w:hAnsi="Times New Roman" w:cs="Times New Roman"/>
          <w:sz w:val="24"/>
          <w:szCs w:val="24"/>
        </w:rPr>
      </w:pPr>
      <w:bookmarkStart w:id="19" w:name="_Toc35122590"/>
      <w:bookmarkStart w:id="20" w:name="_Toc37341342"/>
      <w:r>
        <w:rPr>
          <w:lang w:val="en-US"/>
        </w:rPr>
        <w:lastRenderedPageBreak/>
        <w:t xml:space="preserve">1. </w:t>
      </w:r>
      <w:r>
        <w:t>Το αρχειακό υλικό</w:t>
      </w:r>
      <w:bookmarkEnd w:id="19"/>
      <w:bookmarkEnd w:id="20"/>
    </w:p>
    <w:p w14:paraId="0F1BCAFF" w14:textId="77777777" w:rsidR="00825C34" w:rsidRDefault="00825C34" w:rsidP="00825C34">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7028050" wp14:editId="66015ADF">
            <wp:extent cx="2514600" cy="3267075"/>
            <wp:effectExtent l="19050" t="0" r="0" b="0"/>
            <wp:docPr id="13" name="1 - Εικόνα" descr="ΟΖ473-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ΟΖ473-12 (1).jpg"/>
                    <pic:cNvPicPr>
                      <a:picLocks noChangeAspect="1" noChangeArrowheads="1"/>
                    </pic:cNvPicPr>
                  </pic:nvPicPr>
                  <pic:blipFill>
                    <a:blip r:embed="rId35" cstate="print"/>
                    <a:srcRect/>
                    <a:stretch>
                      <a:fillRect/>
                    </a:stretch>
                  </pic:blipFill>
                  <pic:spPr bwMode="auto">
                    <a:xfrm>
                      <a:off x="0" y="0"/>
                      <a:ext cx="2514600" cy="32670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5D0806BC" wp14:editId="17F73F74">
            <wp:extent cx="2552700" cy="3305175"/>
            <wp:effectExtent l="19050" t="0" r="0" b="0"/>
            <wp:docPr id="16" name="2 - Εικόνα" descr="ΟΖ473-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ΟΖ473-12 (2).jpg"/>
                    <pic:cNvPicPr>
                      <a:picLocks noChangeAspect="1" noChangeArrowheads="1"/>
                    </pic:cNvPicPr>
                  </pic:nvPicPr>
                  <pic:blipFill>
                    <a:blip r:embed="rId36" cstate="print"/>
                    <a:srcRect/>
                    <a:stretch>
                      <a:fillRect/>
                    </a:stretch>
                  </pic:blipFill>
                  <pic:spPr bwMode="auto">
                    <a:xfrm>
                      <a:off x="0" y="0"/>
                      <a:ext cx="2552700" cy="3305175"/>
                    </a:xfrm>
                    <a:prstGeom prst="rect">
                      <a:avLst/>
                    </a:prstGeom>
                    <a:noFill/>
                    <a:ln w="9525">
                      <a:noFill/>
                      <a:miter lim="800000"/>
                      <a:headEnd/>
                      <a:tailEnd/>
                    </a:ln>
                  </pic:spPr>
                </pic:pic>
              </a:graphicData>
            </a:graphic>
          </wp:inline>
        </w:drawing>
      </w:r>
    </w:p>
    <w:p w14:paraId="384740CD" w14:textId="77777777" w:rsidR="00825C34" w:rsidRDefault="00825C34" w:rsidP="00825C3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4A00DD" wp14:editId="490FC8D8">
            <wp:extent cx="2486025" cy="3228975"/>
            <wp:effectExtent l="19050" t="0" r="9525" b="0"/>
            <wp:docPr id="18" name="3 - Εικόνα" descr="ΟΖ473-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Εικόνα" descr="ΟΖ473-12 (3).jpg"/>
                    <pic:cNvPicPr>
                      <a:picLocks noChangeAspect="1" noChangeArrowheads="1"/>
                    </pic:cNvPicPr>
                  </pic:nvPicPr>
                  <pic:blipFill>
                    <a:blip r:embed="rId37" cstate="print"/>
                    <a:srcRect/>
                    <a:stretch>
                      <a:fillRect/>
                    </a:stretch>
                  </pic:blipFill>
                  <pic:spPr bwMode="auto">
                    <a:xfrm>
                      <a:off x="0" y="0"/>
                      <a:ext cx="2486025" cy="32289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7D98E6E6" wp14:editId="6DDF13FE">
            <wp:extent cx="2495550" cy="3228975"/>
            <wp:effectExtent l="19050" t="0" r="0" b="0"/>
            <wp:docPr id="19" name="4 - Εικόνα" descr="ΟΖ473-1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Εικόνα" descr="ΟΖ473-12 (4).jpg"/>
                    <pic:cNvPicPr>
                      <a:picLocks noChangeAspect="1" noChangeArrowheads="1"/>
                    </pic:cNvPicPr>
                  </pic:nvPicPr>
                  <pic:blipFill>
                    <a:blip r:embed="rId38" cstate="print"/>
                    <a:srcRect/>
                    <a:stretch>
                      <a:fillRect/>
                    </a:stretch>
                  </pic:blipFill>
                  <pic:spPr bwMode="auto">
                    <a:xfrm>
                      <a:off x="0" y="0"/>
                      <a:ext cx="2495550" cy="3228975"/>
                    </a:xfrm>
                    <a:prstGeom prst="rect">
                      <a:avLst/>
                    </a:prstGeom>
                    <a:noFill/>
                    <a:ln w="9525">
                      <a:noFill/>
                      <a:miter lim="800000"/>
                      <a:headEnd/>
                      <a:tailEnd/>
                    </a:ln>
                  </pic:spPr>
                </pic:pic>
              </a:graphicData>
            </a:graphic>
          </wp:inline>
        </w:drawing>
      </w:r>
    </w:p>
    <w:p w14:paraId="208DB9BD" w14:textId="77777777" w:rsidR="00825C34" w:rsidRDefault="00825C34" w:rsidP="00825C3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0EDCA7" wp14:editId="2F33C35E">
            <wp:extent cx="2390775" cy="3105150"/>
            <wp:effectExtent l="19050" t="0" r="9525" b="0"/>
            <wp:docPr id="20" name="5 - Εικόνα" descr="ΟΖ473-1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Εικόνα" descr="ΟΖ473-12 (5).jpg"/>
                    <pic:cNvPicPr>
                      <a:picLocks noChangeAspect="1" noChangeArrowheads="1"/>
                    </pic:cNvPicPr>
                  </pic:nvPicPr>
                  <pic:blipFill>
                    <a:blip r:embed="rId39" cstate="print"/>
                    <a:srcRect/>
                    <a:stretch>
                      <a:fillRect/>
                    </a:stretch>
                  </pic:blipFill>
                  <pic:spPr bwMode="auto">
                    <a:xfrm>
                      <a:off x="0" y="0"/>
                      <a:ext cx="2390775" cy="31051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6FDAB8AC" wp14:editId="34EBA249">
            <wp:extent cx="2409825" cy="3124200"/>
            <wp:effectExtent l="19050" t="0" r="9525" b="0"/>
            <wp:docPr id="21" name="7 - Εικόνα" descr="ΟΖ473-1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ΟΖ473-12 (6).jpg"/>
                    <pic:cNvPicPr>
                      <a:picLocks noChangeAspect="1" noChangeArrowheads="1"/>
                    </pic:cNvPicPr>
                  </pic:nvPicPr>
                  <pic:blipFill>
                    <a:blip r:embed="rId40" cstate="print"/>
                    <a:srcRect/>
                    <a:stretch>
                      <a:fillRect/>
                    </a:stretch>
                  </pic:blipFill>
                  <pic:spPr bwMode="auto">
                    <a:xfrm>
                      <a:off x="0" y="0"/>
                      <a:ext cx="2409825" cy="3124200"/>
                    </a:xfrm>
                    <a:prstGeom prst="rect">
                      <a:avLst/>
                    </a:prstGeom>
                    <a:noFill/>
                    <a:ln w="9525">
                      <a:noFill/>
                      <a:miter lim="800000"/>
                      <a:headEnd/>
                      <a:tailEnd/>
                    </a:ln>
                  </pic:spPr>
                </pic:pic>
              </a:graphicData>
            </a:graphic>
          </wp:inline>
        </w:drawing>
      </w:r>
    </w:p>
    <w:p w14:paraId="781B4326" w14:textId="77777777" w:rsidR="00825C34" w:rsidRDefault="00825C34" w:rsidP="00825C3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BD917A" wp14:editId="5982CFAF">
            <wp:extent cx="2400300" cy="3105150"/>
            <wp:effectExtent l="19050" t="0" r="0" b="0"/>
            <wp:docPr id="22" name="8 - Εικόνα" descr="ΟΖ473-1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Εικόνα" descr="ΟΖ473-12 (7).jpg"/>
                    <pic:cNvPicPr>
                      <a:picLocks noChangeAspect="1" noChangeArrowheads="1"/>
                    </pic:cNvPicPr>
                  </pic:nvPicPr>
                  <pic:blipFill>
                    <a:blip r:embed="rId41" cstate="print"/>
                    <a:srcRect/>
                    <a:stretch>
                      <a:fillRect/>
                    </a:stretch>
                  </pic:blipFill>
                  <pic:spPr bwMode="auto">
                    <a:xfrm>
                      <a:off x="0" y="0"/>
                      <a:ext cx="2400300" cy="31051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0A6648AA" wp14:editId="10FE5E4E">
            <wp:extent cx="2409825" cy="3124200"/>
            <wp:effectExtent l="19050" t="0" r="9525" b="0"/>
            <wp:docPr id="23" name="9 - Εικόνα" descr="ΟΖ473-12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Εικόνα" descr="ΟΖ473-12 (8).jpg"/>
                    <pic:cNvPicPr>
                      <a:picLocks noChangeAspect="1" noChangeArrowheads="1"/>
                    </pic:cNvPicPr>
                  </pic:nvPicPr>
                  <pic:blipFill>
                    <a:blip r:embed="rId42" cstate="print"/>
                    <a:srcRect/>
                    <a:stretch>
                      <a:fillRect/>
                    </a:stretch>
                  </pic:blipFill>
                  <pic:spPr bwMode="auto">
                    <a:xfrm>
                      <a:off x="0" y="0"/>
                      <a:ext cx="2409825" cy="3124200"/>
                    </a:xfrm>
                    <a:prstGeom prst="rect">
                      <a:avLst/>
                    </a:prstGeom>
                    <a:noFill/>
                    <a:ln w="9525">
                      <a:noFill/>
                      <a:miter lim="800000"/>
                      <a:headEnd/>
                      <a:tailEnd/>
                    </a:ln>
                  </pic:spPr>
                </pic:pic>
              </a:graphicData>
            </a:graphic>
          </wp:inline>
        </w:drawing>
      </w:r>
    </w:p>
    <w:p w14:paraId="48EC118C" w14:textId="77777777" w:rsidR="00825C34" w:rsidRDefault="00825C34" w:rsidP="00825C34">
      <w:pPr>
        <w:jc w:val="both"/>
        <w:rPr>
          <w:rFonts w:ascii="Times New Roman" w:hAnsi="Times New Roman" w:cs="Times New Roman"/>
          <w:sz w:val="24"/>
          <w:szCs w:val="24"/>
          <w:u w:val="single"/>
        </w:rPr>
      </w:pPr>
      <w:r>
        <w:rPr>
          <w:rFonts w:ascii="Times New Roman" w:hAnsi="Times New Roman" w:cs="Times New Roman"/>
          <w:noProof/>
          <w:sz w:val="24"/>
          <w:szCs w:val="24"/>
        </w:rPr>
        <w:lastRenderedPageBreak/>
        <w:drawing>
          <wp:inline distT="0" distB="0" distL="0" distR="0" wp14:anchorId="097480D3" wp14:editId="557ED1C1">
            <wp:extent cx="2409825" cy="3124200"/>
            <wp:effectExtent l="19050" t="0" r="9525" b="0"/>
            <wp:docPr id="24" name="10 - Εικόνα" descr="ΟΖ473-12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 Εικόνα" descr="ΟΖ473-12 (9).jpg"/>
                    <pic:cNvPicPr>
                      <a:picLocks noChangeAspect="1" noChangeArrowheads="1"/>
                    </pic:cNvPicPr>
                  </pic:nvPicPr>
                  <pic:blipFill>
                    <a:blip r:embed="rId43" cstate="print"/>
                    <a:srcRect/>
                    <a:stretch>
                      <a:fillRect/>
                    </a:stretch>
                  </pic:blipFill>
                  <pic:spPr bwMode="auto">
                    <a:xfrm>
                      <a:off x="0" y="0"/>
                      <a:ext cx="2409825" cy="31242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7D41AE4E" wp14:editId="5BC8D454">
            <wp:extent cx="2381250" cy="3086100"/>
            <wp:effectExtent l="19050" t="0" r="0" b="0"/>
            <wp:docPr id="25" name="11 - Εικόνα" descr="ΟΖ473-12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 Εικόνα" descr="ΟΖ473-12 (10).jpg"/>
                    <pic:cNvPicPr>
                      <a:picLocks noChangeAspect="1" noChangeArrowheads="1"/>
                    </pic:cNvPicPr>
                  </pic:nvPicPr>
                  <pic:blipFill>
                    <a:blip r:embed="rId44" cstate="print"/>
                    <a:srcRect/>
                    <a:stretch>
                      <a:fillRect/>
                    </a:stretch>
                  </pic:blipFill>
                  <pic:spPr bwMode="auto">
                    <a:xfrm>
                      <a:off x="0" y="0"/>
                      <a:ext cx="2381250" cy="3086100"/>
                    </a:xfrm>
                    <a:prstGeom prst="rect">
                      <a:avLst/>
                    </a:prstGeom>
                    <a:noFill/>
                    <a:ln w="9525">
                      <a:noFill/>
                      <a:miter lim="800000"/>
                      <a:headEnd/>
                      <a:tailEnd/>
                    </a:ln>
                  </pic:spPr>
                </pic:pic>
              </a:graphicData>
            </a:graphic>
          </wp:inline>
        </w:drawing>
      </w:r>
    </w:p>
    <w:p w14:paraId="236A14BB" w14:textId="77777777" w:rsidR="00825C34" w:rsidRDefault="00825C34" w:rsidP="00825C34">
      <w:pPr>
        <w:jc w:val="both"/>
        <w:rPr>
          <w:rFonts w:ascii="Times New Roman" w:hAnsi="Times New Roman" w:cs="Times New Roman"/>
          <w:sz w:val="24"/>
          <w:szCs w:val="24"/>
          <w:u w:val="single"/>
        </w:rPr>
      </w:pPr>
      <w:r>
        <w:rPr>
          <w:rFonts w:ascii="Times New Roman" w:hAnsi="Times New Roman" w:cs="Times New Roman"/>
          <w:noProof/>
          <w:sz w:val="24"/>
          <w:szCs w:val="24"/>
        </w:rPr>
        <w:drawing>
          <wp:inline distT="0" distB="0" distL="0" distR="0" wp14:anchorId="42868D3B" wp14:editId="3EE4EDCB">
            <wp:extent cx="2505075" cy="3238500"/>
            <wp:effectExtent l="19050" t="0" r="9525" b="0"/>
            <wp:docPr id="26" name="12 - Εικόνα" descr="ΟΖ473-12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 Εικόνα" descr="ΟΖ473-12 (11).jpg"/>
                    <pic:cNvPicPr>
                      <a:picLocks noChangeAspect="1" noChangeArrowheads="1"/>
                    </pic:cNvPicPr>
                  </pic:nvPicPr>
                  <pic:blipFill>
                    <a:blip r:embed="rId45" cstate="print"/>
                    <a:srcRect/>
                    <a:stretch>
                      <a:fillRect/>
                    </a:stretch>
                  </pic:blipFill>
                  <pic:spPr bwMode="auto">
                    <a:xfrm>
                      <a:off x="0" y="0"/>
                      <a:ext cx="2505075" cy="3238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6F836B05" wp14:editId="1FAD9CB3">
            <wp:extent cx="2495550" cy="3238500"/>
            <wp:effectExtent l="19050" t="0" r="0" b="0"/>
            <wp:docPr id="27" name="13 - Εικόνα" descr="ΟΖ473-12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 Εικόνα" descr="ΟΖ473-12 (12).jpg"/>
                    <pic:cNvPicPr>
                      <a:picLocks noChangeAspect="1" noChangeArrowheads="1"/>
                    </pic:cNvPicPr>
                  </pic:nvPicPr>
                  <pic:blipFill>
                    <a:blip r:embed="rId46" cstate="print"/>
                    <a:srcRect/>
                    <a:stretch>
                      <a:fillRect/>
                    </a:stretch>
                  </pic:blipFill>
                  <pic:spPr bwMode="auto">
                    <a:xfrm>
                      <a:off x="0" y="0"/>
                      <a:ext cx="2495550" cy="3238500"/>
                    </a:xfrm>
                    <a:prstGeom prst="rect">
                      <a:avLst/>
                    </a:prstGeom>
                    <a:noFill/>
                    <a:ln w="9525">
                      <a:noFill/>
                      <a:miter lim="800000"/>
                      <a:headEnd/>
                      <a:tailEnd/>
                    </a:ln>
                  </pic:spPr>
                </pic:pic>
              </a:graphicData>
            </a:graphic>
          </wp:inline>
        </w:drawing>
      </w:r>
    </w:p>
    <w:p w14:paraId="37AA20DA" w14:textId="77777777" w:rsidR="00825C34" w:rsidRDefault="00825C34" w:rsidP="00825C34">
      <w:pPr>
        <w:jc w:val="both"/>
        <w:rPr>
          <w:rFonts w:ascii="Times New Roman" w:hAnsi="Times New Roman" w:cs="Times New Roman"/>
          <w:sz w:val="24"/>
          <w:szCs w:val="24"/>
          <w:u w:val="single"/>
        </w:rPr>
      </w:pPr>
      <w:r>
        <w:rPr>
          <w:rFonts w:ascii="Times New Roman" w:hAnsi="Times New Roman" w:cs="Times New Roman"/>
          <w:noProof/>
          <w:sz w:val="24"/>
          <w:szCs w:val="24"/>
        </w:rPr>
        <w:lastRenderedPageBreak/>
        <w:drawing>
          <wp:inline distT="0" distB="0" distL="0" distR="0" wp14:anchorId="6261387F" wp14:editId="46C14630">
            <wp:extent cx="2428875" cy="3143250"/>
            <wp:effectExtent l="19050" t="0" r="9525" b="0"/>
            <wp:docPr id="28" name="14 - Εικόνα" descr="ΟΖ473-12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 Εικόνα" descr="ΟΖ473-12 (13).jpg"/>
                    <pic:cNvPicPr>
                      <a:picLocks noChangeAspect="1" noChangeArrowheads="1"/>
                    </pic:cNvPicPr>
                  </pic:nvPicPr>
                  <pic:blipFill>
                    <a:blip r:embed="rId47" cstate="print"/>
                    <a:srcRect/>
                    <a:stretch>
                      <a:fillRect/>
                    </a:stretch>
                  </pic:blipFill>
                  <pic:spPr bwMode="auto">
                    <a:xfrm>
                      <a:off x="0" y="0"/>
                      <a:ext cx="2428875" cy="3143250"/>
                    </a:xfrm>
                    <a:prstGeom prst="rect">
                      <a:avLst/>
                    </a:prstGeom>
                    <a:noFill/>
                    <a:ln w="9525">
                      <a:noFill/>
                      <a:miter lim="800000"/>
                      <a:headEnd/>
                      <a:tailEnd/>
                    </a:ln>
                  </pic:spPr>
                </pic:pic>
              </a:graphicData>
            </a:graphic>
          </wp:inline>
        </w:drawing>
      </w:r>
    </w:p>
    <w:p w14:paraId="14BB19A6"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i/>
          <w:sz w:val="24"/>
          <w:szCs w:val="24"/>
          <w:u w:val="single"/>
        </w:rPr>
        <w:softHyphen/>
      </w:r>
      <w:r>
        <w:rPr>
          <w:rFonts w:ascii="Times New Roman" w:hAnsi="Times New Roman" w:cs="Times New Roman"/>
          <w:sz w:val="24"/>
          <w:szCs w:val="24"/>
        </w:rPr>
        <w:t xml:space="preserve">Το υλικό: το υπό μελέτη υλικό αποτέλεσαν 13 σελίδες από το αρχειακό υλικό του Γληνού. Αναφορικά με το είδος της πηγής είναι μια πρωτογενής πηγή, δαχτυλογραφούμενη, και αποτελεί ένα επίσημο έγγραφο καθώς υπογράφεται από την επιτροπή και τον γραμματέα του συλλόγου για τη διάδοση των ελληνικών γραμμάτων. Στο άνω μέρος της πρώτης σελίδας υπάρχει μια χειρόγραφη σημείωση «Ξενόφωνοι» γραμμένη ίσως από τον Γληνό. </w:t>
      </w:r>
    </w:p>
    <w:p w14:paraId="68D3AF99"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Το ύφος: Το κείμενο είναι γραμμένο στη καθαρεύουσα το ύφος είναι επίσημο με τους συντάκτες να χρησιμοποιούν τυπικό λόγο που χαρακτηρίζεται από σαφήνεια ενώ γίνεται χρήση του πολυφωνικού συστήματος.</w:t>
      </w:r>
    </w:p>
    <w:p w14:paraId="1C046690"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Ημερομηνία: Η ημερομηνία συγγραφής είναι η δεκάτη Μαΐου του 1920.</w:t>
      </w:r>
    </w:p>
    <w:p w14:paraId="6FDF5DF4" w14:textId="77777777" w:rsidR="00825C34" w:rsidRDefault="00825C34" w:rsidP="00825C34">
      <w:pPr>
        <w:jc w:val="both"/>
        <w:rPr>
          <w:rFonts w:ascii="Times New Roman" w:hAnsi="Times New Roman" w:cs="Times New Roman"/>
          <w:sz w:val="24"/>
          <w:szCs w:val="24"/>
        </w:rPr>
      </w:pPr>
    </w:p>
    <w:p w14:paraId="672449F5" w14:textId="77777777" w:rsidR="00825C34" w:rsidRDefault="00825C34" w:rsidP="00825C34">
      <w:pPr>
        <w:spacing w:line="360" w:lineRule="auto"/>
        <w:jc w:val="center"/>
        <w:rPr>
          <w:rFonts w:ascii="Times New Roman" w:hAnsi="Times New Roman" w:cs="Times New Roman"/>
          <w:sz w:val="24"/>
          <w:szCs w:val="24"/>
        </w:rPr>
      </w:pPr>
      <w:r>
        <w:rPr>
          <w:rFonts w:ascii="Times New Roman" w:hAnsi="Times New Roman" w:cs="Times New Roman"/>
          <w:sz w:val="24"/>
          <w:szCs w:val="24"/>
        </w:rPr>
        <w:t>Επιστημονική υπόθεση:</w:t>
      </w:r>
    </w:p>
    <w:p w14:paraId="763620A1"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εκπαίδευση ως υποσύστημα αποτελεί το αποτελεσματικότερο μέσο εξελληνισμού των ξενόφωνων, εφόσον αναλαμβάνει να διασφαλίσει την </w:t>
      </w:r>
      <w:proofErr w:type="spellStart"/>
      <w:r>
        <w:rPr>
          <w:rFonts w:ascii="Times New Roman" w:hAnsi="Times New Roman" w:cs="Times New Roman"/>
          <w:sz w:val="24"/>
          <w:szCs w:val="24"/>
        </w:rPr>
        <w:t>ομογενοποίηση</w:t>
      </w:r>
      <w:proofErr w:type="spellEnd"/>
      <w:r>
        <w:rPr>
          <w:rFonts w:ascii="Times New Roman" w:hAnsi="Times New Roman" w:cs="Times New Roman"/>
          <w:sz w:val="24"/>
          <w:szCs w:val="24"/>
        </w:rPr>
        <w:t xml:space="preserve"> του πληθυσμού.</w:t>
      </w:r>
    </w:p>
    <w:p w14:paraId="158EBE85" w14:textId="77777777" w:rsidR="00825C34" w:rsidRDefault="00825C34" w:rsidP="00825C34">
      <w:pPr>
        <w:spacing w:line="360" w:lineRule="auto"/>
        <w:jc w:val="center"/>
        <w:rPr>
          <w:rFonts w:ascii="Times New Roman" w:hAnsi="Times New Roman" w:cs="Times New Roman"/>
          <w:sz w:val="24"/>
          <w:szCs w:val="24"/>
        </w:rPr>
      </w:pPr>
      <w:r>
        <w:rPr>
          <w:rFonts w:ascii="Times New Roman" w:hAnsi="Times New Roman" w:cs="Times New Roman"/>
          <w:sz w:val="24"/>
          <w:szCs w:val="24"/>
        </w:rPr>
        <w:t>Σκοπός της μελέτης:</w:t>
      </w:r>
    </w:p>
    <w:p w14:paraId="202FBBE0"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Να αναδείξει τις προτάσεις, εκπαιδευτικές, κοινωνικές, πολιτικές, που προτείνονται από μέλη του συλλόγου, για τη διάδοση των ελληνικών γραμμάτων, με στόχο τον </w:t>
      </w:r>
      <w:r>
        <w:rPr>
          <w:rFonts w:ascii="Times New Roman" w:hAnsi="Times New Roman" w:cs="Times New Roman"/>
          <w:sz w:val="24"/>
          <w:szCs w:val="24"/>
        </w:rPr>
        <w:lastRenderedPageBreak/>
        <w:t xml:space="preserve">εξελληνισμό των ξενόφωνων πληθυσμών της Μακεδονίας και της Θράκης.  Το κείμενο αυτό προορίζονται για τον ίδιο το σύλλογο. </w:t>
      </w:r>
    </w:p>
    <w:p w14:paraId="624745C2" w14:textId="77777777" w:rsidR="00825C34" w:rsidRPr="00C36C9F" w:rsidRDefault="00825C34" w:rsidP="00825C34">
      <w:pPr>
        <w:pStyle w:val="Web"/>
        <w:shd w:val="clear" w:color="auto" w:fill="FFFFFF"/>
        <w:spacing w:before="120" w:beforeAutospacing="0" w:after="120" w:afterAutospacing="0" w:line="360" w:lineRule="auto"/>
        <w:jc w:val="center"/>
      </w:pPr>
    </w:p>
    <w:p w14:paraId="634C04F5" w14:textId="77777777" w:rsidR="00825C34" w:rsidRDefault="00825C34" w:rsidP="00825C34">
      <w:pPr>
        <w:pStyle w:val="Web"/>
        <w:shd w:val="clear" w:color="auto" w:fill="FFFFFF"/>
        <w:spacing w:before="120" w:beforeAutospacing="0" w:after="120" w:afterAutospacing="0" w:line="360" w:lineRule="auto"/>
        <w:jc w:val="center"/>
      </w:pPr>
      <w:r>
        <w:t>Οι εισηγητές των προτάσεων:</w:t>
      </w:r>
    </w:p>
    <w:p w14:paraId="766710E7" w14:textId="77777777" w:rsidR="00825C34" w:rsidRPr="00C36C9F" w:rsidRDefault="00825C34" w:rsidP="00825C34">
      <w:pPr>
        <w:pStyle w:val="Web"/>
        <w:shd w:val="clear" w:color="auto" w:fill="FFFFFF"/>
        <w:spacing w:before="120" w:beforeAutospacing="0" w:after="120" w:afterAutospacing="0" w:line="360" w:lineRule="auto"/>
        <w:jc w:val="both"/>
      </w:pPr>
      <w:r>
        <w:t xml:space="preserve">Ο </w:t>
      </w:r>
      <w:r>
        <w:rPr>
          <w:i/>
        </w:rPr>
        <w:t>Πέτρος Καλλιγάς</w:t>
      </w:r>
      <w:r>
        <w:t xml:space="preserve"> (1856 - 1940) ήταν Έλληνας πολιτικός και πολεοδόμος. </w:t>
      </w:r>
      <w:r>
        <w:rPr>
          <w:shd w:val="clear" w:color="auto" w:fill="F9F9F9"/>
        </w:rPr>
        <w:t xml:space="preserve">Σπούδασε στη Δρέσδη και την Αγγλία και έλαβε το πτυχίο του Μηχανολόγου Μηχανικού. Όταν επέστρεψε στην Ελλάδα έλαβε μέρος στην εκστρατεία της καταλήψεως της Θεσσαλίας. Όταν απολύθηκε από το στρατό ασχολήθηκε με ζητήματα κοινού ενδιαφέροντος όπως τεχνικά, επιστημονικά, καλλιτεχνικά, γεωπονικά, πολεοδομικά κ.α. Διετέλεσε αντιπρόεδρος της Ελληνικής Γεωργικής Εταιρείας, πρόεδρος της Επιτροπής Κήπων και Δενδροστοιχιών καθώς και πρόεδρος του Συλλόγου προς Διάδοση των Ελληνικών Γραμμάτων. </w:t>
      </w:r>
      <w:r>
        <w:t xml:space="preserve">Διετέλεσε υπουργός </w:t>
      </w:r>
      <w:r w:rsidRPr="00C36C9F">
        <w:rPr>
          <w:color w:val="000000" w:themeColor="text1"/>
        </w:rPr>
        <w:t>εθνικής οικονομίας στην </w:t>
      </w:r>
      <w:hyperlink r:id="rId48" w:tooltip="Κυβέρνηση Αλέξανδρου Ζαΐμη 1917" w:history="1">
        <w:r w:rsidRPr="00C36C9F">
          <w:rPr>
            <w:rStyle w:val="-"/>
            <w:rFonts w:eastAsiaTheme="majorEastAsia"/>
            <w:color w:val="000000" w:themeColor="text1"/>
          </w:rPr>
          <w:t>κυβέρνηση Αλεξάνδρου Ζαΐμη</w:t>
        </w:r>
      </w:hyperlink>
      <w:r w:rsidRPr="00C36C9F">
        <w:rPr>
          <w:color w:val="000000" w:themeColor="text1"/>
          <w:vertAlign w:val="superscript"/>
        </w:rPr>
        <w:t xml:space="preserve"> </w:t>
      </w:r>
      <w:r w:rsidRPr="00C36C9F">
        <w:rPr>
          <w:color w:val="000000" w:themeColor="text1"/>
        </w:rPr>
        <w:t>καθώς και υπουργός συγκοινωνίας, ταχυδρομείων και γεωργίας στις κυβερνήσεις </w:t>
      </w:r>
      <w:hyperlink r:id="rId49" w:tooltip="Κυβέρνηση Αναστασίου Χαραλάμπη 1922" w:history="1">
        <w:r w:rsidRPr="00C36C9F">
          <w:rPr>
            <w:rStyle w:val="-"/>
            <w:rFonts w:eastAsiaTheme="majorEastAsia"/>
            <w:color w:val="000000" w:themeColor="text1"/>
          </w:rPr>
          <w:t>Αναστασίου Χαραλάμπη</w:t>
        </w:r>
      </w:hyperlink>
      <w:r w:rsidRPr="00C36C9F">
        <w:rPr>
          <w:color w:val="000000" w:themeColor="text1"/>
        </w:rPr>
        <w:t xml:space="preserve"> και αργότερα επί της κυβερνήσεως  του </w:t>
      </w:r>
      <w:hyperlink r:id="rId50" w:tooltip="Κυβέρνηση Σωτηρίου Κροκιδά 1922" w:history="1">
        <w:r w:rsidRPr="00C36C9F">
          <w:rPr>
            <w:rStyle w:val="-"/>
            <w:rFonts w:eastAsiaTheme="majorEastAsia"/>
            <w:color w:val="000000" w:themeColor="text1"/>
          </w:rPr>
          <w:t xml:space="preserve">Σωτηρίου </w:t>
        </w:r>
        <w:proofErr w:type="spellStart"/>
        <w:r w:rsidRPr="00C36C9F">
          <w:rPr>
            <w:rStyle w:val="-"/>
            <w:rFonts w:eastAsiaTheme="majorEastAsia"/>
            <w:color w:val="000000" w:themeColor="text1"/>
          </w:rPr>
          <w:t>Κροκιδά</w:t>
        </w:r>
        <w:proofErr w:type="spellEnd"/>
      </w:hyperlink>
      <w:r w:rsidRPr="00C36C9F">
        <w:rPr>
          <w:color w:val="000000" w:themeColor="text1"/>
        </w:rPr>
        <w:t>. Υπήρξε γενικός γραμματέας (</w:t>
      </w:r>
      <w:hyperlink r:id="rId51" w:tooltip="1897" w:history="1">
        <w:r w:rsidRPr="00C36C9F">
          <w:rPr>
            <w:rStyle w:val="-"/>
            <w:rFonts w:eastAsiaTheme="majorEastAsia"/>
            <w:color w:val="000000" w:themeColor="text1"/>
          </w:rPr>
          <w:t>1897</w:t>
        </w:r>
      </w:hyperlink>
      <w:r w:rsidRPr="00C36C9F">
        <w:rPr>
          <w:color w:val="000000" w:themeColor="text1"/>
        </w:rPr>
        <w:t> - </w:t>
      </w:r>
      <w:hyperlink r:id="rId52" w:tooltip="1905" w:history="1">
        <w:r w:rsidRPr="00C36C9F">
          <w:rPr>
            <w:rStyle w:val="-"/>
            <w:rFonts w:eastAsiaTheme="majorEastAsia"/>
            <w:color w:val="000000" w:themeColor="text1"/>
          </w:rPr>
          <w:t>1905</w:t>
        </w:r>
      </w:hyperlink>
      <w:r w:rsidRPr="00C36C9F">
        <w:rPr>
          <w:color w:val="000000" w:themeColor="text1"/>
        </w:rPr>
        <w:t>) και πρόεδρος (</w:t>
      </w:r>
      <w:hyperlink r:id="rId53" w:tooltip="1912" w:history="1">
        <w:r w:rsidRPr="00C36C9F">
          <w:rPr>
            <w:rStyle w:val="-"/>
            <w:rFonts w:eastAsiaTheme="majorEastAsia"/>
            <w:color w:val="000000" w:themeColor="text1"/>
          </w:rPr>
          <w:t>1912</w:t>
        </w:r>
      </w:hyperlink>
      <w:r w:rsidRPr="00C36C9F">
        <w:rPr>
          <w:color w:val="000000" w:themeColor="text1"/>
        </w:rPr>
        <w:t> - </w:t>
      </w:r>
      <w:hyperlink r:id="rId54" w:tooltip="1913" w:history="1">
        <w:r w:rsidRPr="00C36C9F">
          <w:rPr>
            <w:rStyle w:val="-"/>
            <w:rFonts w:eastAsiaTheme="majorEastAsia"/>
            <w:color w:val="000000" w:themeColor="text1"/>
          </w:rPr>
          <w:t>1913</w:t>
        </w:r>
      </w:hyperlink>
      <w:r w:rsidRPr="00C36C9F">
        <w:rPr>
          <w:color w:val="000000" w:themeColor="text1"/>
        </w:rPr>
        <w:t>) του Σ.Ε.Γ.Α.Σ, δεν αποδέχτηκε όμως την εκλογή του, καθώς και μέλος του ιδρυτικού διοικητικού συμβουλίου του </w:t>
      </w:r>
      <w:hyperlink r:id="rId55" w:tooltip="Κολλέγιο Αθηνών" w:history="1">
        <w:r w:rsidRPr="00C36C9F">
          <w:rPr>
            <w:rStyle w:val="-"/>
            <w:rFonts w:eastAsiaTheme="majorEastAsia"/>
            <w:color w:val="000000" w:themeColor="text1"/>
          </w:rPr>
          <w:t xml:space="preserve">Κολλεγίου </w:t>
        </w:r>
        <w:proofErr w:type="spellStart"/>
        <w:r w:rsidRPr="00C36C9F">
          <w:rPr>
            <w:rStyle w:val="-"/>
            <w:rFonts w:eastAsiaTheme="majorEastAsia"/>
            <w:color w:val="000000" w:themeColor="text1"/>
          </w:rPr>
          <w:t>Αθηνών</w:t>
        </w:r>
      </w:hyperlink>
      <w:r w:rsidRPr="00C36C9F">
        <w:rPr>
          <w:color w:val="000000" w:themeColor="text1"/>
        </w:rPr>
        <w:t>.Απεβίωσε</w:t>
      </w:r>
      <w:proofErr w:type="spellEnd"/>
      <w:r w:rsidRPr="00C36C9F">
        <w:rPr>
          <w:color w:val="000000" w:themeColor="text1"/>
        </w:rPr>
        <w:t xml:space="preserve"> το </w:t>
      </w:r>
      <w:hyperlink r:id="rId56" w:tooltip="1940" w:history="1">
        <w:r w:rsidRPr="00C36C9F">
          <w:rPr>
            <w:rStyle w:val="-"/>
            <w:rFonts w:eastAsiaTheme="majorEastAsia"/>
            <w:color w:val="000000" w:themeColor="text1"/>
          </w:rPr>
          <w:t>1940</w:t>
        </w:r>
      </w:hyperlink>
      <w:r w:rsidRPr="00C36C9F">
        <w:rPr>
          <w:color w:val="000000" w:themeColor="text1"/>
        </w:rPr>
        <w:t> στην </w:t>
      </w:r>
      <w:hyperlink r:id="rId57" w:tooltip="Αθήνα" w:history="1">
        <w:r w:rsidRPr="00C36C9F">
          <w:rPr>
            <w:rStyle w:val="-"/>
            <w:rFonts w:eastAsiaTheme="majorEastAsia"/>
            <w:color w:val="000000" w:themeColor="text1"/>
          </w:rPr>
          <w:t>Αθήνα</w:t>
        </w:r>
      </w:hyperlink>
      <w:r w:rsidRPr="00C36C9F">
        <w:rPr>
          <w:color w:val="000000" w:themeColor="text1"/>
        </w:rPr>
        <w:t>. Ήταν παντρεμένος με την Ιουλία Ράλλη και γιος του ήταν ο ζωγράφος </w:t>
      </w:r>
      <w:hyperlink r:id="rId58" w:history="1">
        <w:r w:rsidRPr="00C36C9F">
          <w:rPr>
            <w:rStyle w:val="-"/>
            <w:rFonts w:eastAsiaTheme="majorEastAsia"/>
            <w:color w:val="000000" w:themeColor="text1"/>
          </w:rPr>
          <w:t>Παύλος Π. Καλλιγά</w:t>
        </w:r>
      </w:hyperlink>
      <w:r w:rsidRPr="00C36C9F">
        <w:rPr>
          <w:color w:val="000000" w:themeColor="text1"/>
        </w:rPr>
        <w:t>. Ο υιός του αδερφού του Γεώργιου Καλλιγά, ο Παύλος Καλλιγάς διετέλεσε νομάρχης στη Φλώρινα.</w:t>
      </w:r>
    </w:p>
    <w:p w14:paraId="6B006F51" w14:textId="77777777" w:rsidR="00825C34" w:rsidRDefault="00825C34" w:rsidP="00825C34">
      <w:pPr>
        <w:spacing w:line="360" w:lineRule="auto"/>
        <w:jc w:val="both"/>
        <w:rPr>
          <w:rFonts w:ascii="Times New Roman" w:hAnsi="Times New Roman" w:cs="Times New Roman"/>
          <w:sz w:val="24"/>
          <w:szCs w:val="24"/>
        </w:rPr>
      </w:pPr>
      <w:r w:rsidRPr="00C36C9F">
        <w:rPr>
          <w:rFonts w:ascii="Times New Roman" w:hAnsi="Times New Roman" w:cs="Times New Roman"/>
          <w:color w:val="111111"/>
          <w:sz w:val="24"/>
          <w:szCs w:val="24"/>
          <w:shd w:val="clear" w:color="auto" w:fill="F9F9F9"/>
        </w:rPr>
        <w:t xml:space="preserve"> (Πηγή:</w:t>
      </w:r>
      <w:r>
        <w:rPr>
          <w:rFonts w:ascii="Times New Roman" w:hAnsi="Times New Roman" w:cs="Times New Roman"/>
          <w:color w:val="111111"/>
          <w:sz w:val="24"/>
          <w:szCs w:val="24"/>
          <w:shd w:val="clear" w:color="auto" w:fill="F9F9F9"/>
        </w:rPr>
        <w:t xml:space="preserve"> 1)</w:t>
      </w:r>
      <w:hyperlink r:id="rId59" w:history="1">
        <w:r>
          <w:rPr>
            <w:rStyle w:val="-"/>
            <w:rFonts w:ascii="Times New Roman" w:hAnsi="Times New Roman" w:cs="Times New Roman"/>
            <w:sz w:val="24"/>
            <w:szCs w:val="24"/>
          </w:rPr>
          <w:t>https://el.wikipedia.org/wiki/%CE%A0%CE%AD%CF%84%CF%81%CE%BF%CF%82_%CE%9A%CE%B1%CE%BB%CE%BB%CE%B9%CE%B3%CE%AC%CF%82</w:t>
        </w:r>
      </w:hyperlink>
    </w:p>
    <w:p w14:paraId="0ABB6AF1"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hyperlink r:id="rId60" w:anchor="tabnav" w:history="1">
        <w:r>
          <w:rPr>
            <w:rStyle w:val="-"/>
            <w:rFonts w:ascii="Times New Roman" w:hAnsi="Times New Roman" w:cs="Times New Roman"/>
            <w:sz w:val="24"/>
            <w:szCs w:val="24"/>
          </w:rPr>
          <w:t>http://library.tee.gr/vufind/Record/en10000050/Description#tabnav</w:t>
        </w:r>
      </w:hyperlink>
    </w:p>
    <w:p w14:paraId="53026469"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r:id="rId61" w:history="1">
        <w:r>
          <w:rPr>
            <w:rStyle w:val="-"/>
            <w:rFonts w:ascii="Times New Roman" w:hAnsi="Times New Roman" w:cs="Times New Roman"/>
            <w:sz w:val="24"/>
            <w:szCs w:val="24"/>
          </w:rPr>
          <w:t>3)https://web.archive.org/web/20110205155826/http://www.haef.gr/gr/ann_report/09_10/01-14.pdf</w:t>
        </w:r>
      </w:hyperlink>
    </w:p>
    <w:p w14:paraId="1DD2E737"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 </w:t>
      </w:r>
      <w:r>
        <w:rPr>
          <w:rFonts w:ascii="Times New Roman" w:hAnsi="Times New Roman" w:cs="Times New Roman"/>
          <w:i/>
          <w:sz w:val="24"/>
          <w:szCs w:val="24"/>
        </w:rPr>
        <w:t xml:space="preserve">Στέφανος </w:t>
      </w:r>
      <w:proofErr w:type="spellStart"/>
      <w:r>
        <w:rPr>
          <w:rFonts w:ascii="Times New Roman" w:hAnsi="Times New Roman" w:cs="Times New Roman"/>
          <w:i/>
          <w:sz w:val="24"/>
          <w:szCs w:val="24"/>
        </w:rPr>
        <w:t>Δέλτας</w:t>
      </w:r>
      <w:proofErr w:type="spellEnd"/>
      <w:r>
        <w:rPr>
          <w:rFonts w:ascii="Times New Roman" w:hAnsi="Times New Roman" w:cs="Times New Roman"/>
          <w:sz w:val="24"/>
          <w:szCs w:val="24"/>
        </w:rPr>
        <w:t xml:space="preserve"> γεννήθηκε στην Κωνσταντινούπολη το 1863, ήταν γιος του Γεωργίου Δέλτα και της Σοφίας </w:t>
      </w:r>
      <w:proofErr w:type="spellStart"/>
      <w:r>
        <w:rPr>
          <w:rFonts w:ascii="Times New Roman" w:hAnsi="Times New Roman" w:cs="Times New Roman"/>
          <w:sz w:val="24"/>
          <w:szCs w:val="24"/>
        </w:rPr>
        <w:t>Καραθεοδωρή</w:t>
      </w:r>
      <w:proofErr w:type="spellEnd"/>
      <w:r>
        <w:rPr>
          <w:rFonts w:ascii="Times New Roman" w:hAnsi="Times New Roman" w:cs="Times New Roman"/>
          <w:sz w:val="24"/>
          <w:szCs w:val="24"/>
        </w:rPr>
        <w:t xml:space="preserve">. Επιχειρηματίας, δημοτικιστής, </w:t>
      </w:r>
      <w:proofErr w:type="spellStart"/>
      <w:r>
        <w:rPr>
          <w:rFonts w:ascii="Times New Roman" w:hAnsi="Times New Roman" w:cs="Times New Roman"/>
          <w:sz w:val="24"/>
          <w:szCs w:val="24"/>
        </w:rPr>
        <w:lastRenderedPageBreak/>
        <w:t>φαναριώτης</w:t>
      </w:r>
      <w:proofErr w:type="spellEnd"/>
      <w:r>
        <w:rPr>
          <w:rFonts w:ascii="Times New Roman" w:hAnsi="Times New Roman" w:cs="Times New Roman"/>
          <w:sz w:val="24"/>
          <w:szCs w:val="24"/>
        </w:rPr>
        <w:t xml:space="preserve">, ασχολήθηκε με εμπορικές επιχειρήσεις και μεταφράσεις της αρχαίας γραμματείας. Το 1895 παντρεύτηκε την Πηνελόπη Μπενάκη (Δέλτα), μια από τις σημαντικότερες συγγραφείς των αρχών του 20ού αιώνα, κόρη του Εμμανουήλ Μπενάκη και της Βιργινίας Χωρέμη. Έζησαν στην Αλεξάνδρεια μέχρι το 1916 που επέστρεψαν στην Ελλάδα. Ο Στέφανος </w:t>
      </w:r>
      <w:proofErr w:type="spellStart"/>
      <w:r>
        <w:rPr>
          <w:rFonts w:ascii="Times New Roman" w:hAnsi="Times New Roman" w:cs="Times New Roman"/>
          <w:sz w:val="24"/>
          <w:szCs w:val="24"/>
        </w:rPr>
        <w:t>Δέλτας</w:t>
      </w:r>
      <w:proofErr w:type="spellEnd"/>
      <w:r>
        <w:rPr>
          <w:rFonts w:ascii="Times New Roman" w:hAnsi="Times New Roman" w:cs="Times New Roman"/>
          <w:sz w:val="24"/>
          <w:szCs w:val="24"/>
        </w:rPr>
        <w:t xml:space="preserve"> αποτέλεσε ιδρυτικό μέλος του Κολλεγίου Αθηνών (1926), σύμβουλος της Εθνικής Τράπεζας, μέλος του Συμβουλίου της Επιτροπής Αποκαταστάσεως των Προσφύγων (ΕΑΠ), ευεργέτης και Διοικητής του ΠΙΚΠΑ. Τον Σεπτέμβριο του 1929 ανέλαβε τη Διοίκηση της νεοϊδρυθείσας Αγροτικής Τράπεζας της Ελλάδας (ΑΤΕ) με απευθείας ανάθεση από τον Πρόεδρο της Κυβερνήσεως, Ελευθέριο Βενιζέλο. Παρέμεινε σε αυτή τη θέση για τρεις μήνες. Στις 19.12.1929 αιφνιδίασε το Δ.Σ. της ΑΤΕ με την παραίτησή του, επικαλούμενος λόγους υγείας. Ο πραγματικός λόγος ήταν η «δυσφορία» που του προκαλούσε η έντονη ανάμειξη του Προέδρου της Κυβερνήσεως, Ελευθερίου Βενιζέλου στα εσωτερικά ζητήματα της ΑΤΕ και ειδικότερα σε θέματα διορισμού ανώτατων στελεχών. Ο Στέφανος </w:t>
      </w:r>
      <w:proofErr w:type="spellStart"/>
      <w:r>
        <w:rPr>
          <w:rFonts w:ascii="Times New Roman" w:hAnsi="Times New Roman" w:cs="Times New Roman"/>
          <w:sz w:val="24"/>
          <w:szCs w:val="24"/>
        </w:rPr>
        <w:t>Δέλτας</w:t>
      </w:r>
      <w:proofErr w:type="spellEnd"/>
      <w:r>
        <w:rPr>
          <w:rFonts w:ascii="Times New Roman" w:hAnsi="Times New Roman" w:cs="Times New Roman"/>
          <w:sz w:val="24"/>
          <w:szCs w:val="24"/>
        </w:rPr>
        <w:t xml:space="preserve"> ως ο πρώτος Διοικητής της ΑΤΕ έθεσε τις βάσεις για τη μετέπειτα επιτυχημένη πορεία της Τράπεζας. Κατά τη σύντομη θητεία του, συγκρότησε το Καταστατικό, τον εσωτερικό Οργανισμό του ιδρύματος και διαμόρφωσε το μισθολόγιο του προσωπικού. Απεβίωσε στην Αθήνα το 1947.</w:t>
      </w:r>
    </w:p>
    <w:p w14:paraId="3EFCDF01" w14:textId="77777777" w:rsidR="00825C34" w:rsidRDefault="00741268" w:rsidP="00825C34">
      <w:pPr>
        <w:spacing w:line="360" w:lineRule="auto"/>
        <w:jc w:val="both"/>
        <w:rPr>
          <w:rFonts w:ascii="Times New Roman" w:hAnsi="Times New Roman" w:cs="Times New Roman"/>
          <w:sz w:val="24"/>
          <w:szCs w:val="24"/>
        </w:rPr>
      </w:pPr>
      <w:hyperlink r:id="rId62" w:history="1">
        <w:r w:rsidR="00825C34">
          <w:rPr>
            <w:rStyle w:val="-"/>
            <w:rFonts w:ascii="Times New Roman" w:hAnsi="Times New Roman" w:cs="Times New Roman"/>
            <w:sz w:val="24"/>
            <w:szCs w:val="24"/>
          </w:rPr>
          <w:t>https://www.piop.gr/el/istoriko-arxeio/~/media/Files/IA/arxeiakes-sylloges/%CE%A3%CF%84%CE%B5%CF%86%CE%B1%CE%BD%CE%BF%CF%82%20%CE%94%CE%AD%CE%BB%CF%84%CE%B1%CF%82.pdf</w:t>
        </w:r>
      </w:hyperlink>
    </w:p>
    <w:p w14:paraId="060401C8" w14:textId="77777777" w:rsidR="00825C34" w:rsidRDefault="00825C34" w:rsidP="00825C3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AE8869" wp14:editId="65B41057">
            <wp:extent cx="5276850" cy="3752850"/>
            <wp:effectExtent l="19050" t="0" r="0" b="0"/>
            <wp:docPr id="29" name="0 - Εικόνα" descr="ΙΔΡΥΤΕΣ ΚΟΛΕΛΙΟΥ ΑΘΗΝΩ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ΙΔΡΥΤΕΣ ΚΟΛΕΛΙΟΥ ΑΘΗΝΩΝ.PNG"/>
                    <pic:cNvPicPr>
                      <a:picLocks noChangeAspect="1" noChangeArrowheads="1"/>
                    </pic:cNvPicPr>
                  </pic:nvPicPr>
                  <pic:blipFill>
                    <a:blip r:embed="rId63" cstate="print"/>
                    <a:srcRect/>
                    <a:stretch>
                      <a:fillRect/>
                    </a:stretch>
                  </pic:blipFill>
                  <pic:spPr bwMode="auto">
                    <a:xfrm>
                      <a:off x="0" y="0"/>
                      <a:ext cx="5276850" cy="3752850"/>
                    </a:xfrm>
                    <a:prstGeom prst="rect">
                      <a:avLst/>
                    </a:prstGeom>
                    <a:noFill/>
                    <a:ln w="9525">
                      <a:noFill/>
                      <a:miter lim="800000"/>
                      <a:headEnd/>
                      <a:tailEnd/>
                    </a:ln>
                  </pic:spPr>
                </pic:pic>
              </a:graphicData>
            </a:graphic>
          </wp:inline>
        </w:drawing>
      </w:r>
    </w:p>
    <w:p w14:paraId="62C51605" w14:textId="77777777" w:rsidR="00825C34" w:rsidRDefault="00825C34" w:rsidP="00825C3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Απόκομμα από την ετήσια έκθεση του κολλεγίου Αθηνών έτους 2009-2010, σελίδα 4. Από όπου διαφαίνεται η συμμετοχή του Καλλιγά και του Δέλτα στο κολλέγιο Αθηνών. </w:t>
      </w:r>
      <w:hyperlink r:id="rId64" w:history="1">
        <w:r>
          <w:rPr>
            <w:rStyle w:val="-"/>
            <w:rFonts w:ascii="Times New Roman" w:hAnsi="Times New Roman" w:cs="Times New Roman"/>
            <w:sz w:val="18"/>
            <w:szCs w:val="18"/>
          </w:rPr>
          <w:t>https://web.archive.org/web/20110205155826/http://www.haef.gr/gr/ann_report/09_10/01-14.pdf</w:t>
        </w:r>
      </w:hyperlink>
      <w:r>
        <w:rPr>
          <w:rFonts w:ascii="Times New Roman" w:hAnsi="Times New Roman" w:cs="Times New Roman"/>
          <w:sz w:val="18"/>
          <w:szCs w:val="18"/>
        </w:rPr>
        <w:t>. Προσπελάστηκε στις 14 Μαρτίου 2020.</w:t>
      </w:r>
    </w:p>
    <w:p w14:paraId="3DEA98C8"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Ο Βρυζάκης Αθανάσιος υπογράφει ως γραμματέας του συλλόγου για τη διάδοση των ελληνικών γραμμάτων. Ενώ δεν προκύπτει καμία πληροφορία για αυτόν.</w:t>
      </w:r>
    </w:p>
    <w:p w14:paraId="6BF3F7C3" w14:textId="77777777" w:rsidR="00825C34" w:rsidRDefault="00825C34" w:rsidP="00825C34">
      <w:pPr>
        <w:jc w:val="both"/>
        <w:rPr>
          <w:rFonts w:ascii="Times New Roman" w:hAnsi="Times New Roman" w:cs="Times New Roman"/>
          <w:sz w:val="24"/>
          <w:szCs w:val="24"/>
        </w:rPr>
      </w:pPr>
    </w:p>
    <w:p w14:paraId="0974DC25" w14:textId="77777777" w:rsidR="00825C34" w:rsidRDefault="00825C34" w:rsidP="00825C34">
      <w:pPr>
        <w:pStyle w:val="2"/>
      </w:pPr>
      <w:bookmarkStart w:id="21" w:name="_Toc35122591"/>
      <w:bookmarkStart w:id="22" w:name="_Toc37341343"/>
      <w:r w:rsidRPr="00C36C9F">
        <w:t xml:space="preserve">2. </w:t>
      </w:r>
      <w:r>
        <w:t>Το ιστορικό πλαίσιο της εποχής</w:t>
      </w:r>
      <w:bookmarkEnd w:id="21"/>
      <w:bookmarkEnd w:id="22"/>
    </w:p>
    <w:p w14:paraId="632E24EC" w14:textId="77777777" w:rsidR="00825C34" w:rsidRDefault="00825C34" w:rsidP="00825C34"/>
    <w:p w14:paraId="7C4B5563"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Την περίοδο που γράφεται το παρόν κείμενο τη σκυτάλη στα πολιτικά τεκταινόμενα κατέχει ο Ελ. Βενιζέλος, που ανέλαβε τη διακυβέρνηση της χώρας τον Ιούνη του 1917 έως και τον Νοέμβριο του 1920. Ο Βενιζέλος ανέλαβε έπειτα από τη παραίτηση της προηγούμενης κυβέρνησης του Ζαΐμη και την εκθρόνιση του Κωνσταντίνου Α’, την περίοδο αυτή βασιλικά καθήκοντα ανέλαβε ο Αλέξανδρος Α΄. Η δράση των Φιλελευθέρων στο πεδίο της εκπαίδευσης με την διαμόρφωσή της, με τις μεταρρυθμιστικές εισηγήσεις του 1913 και του 1917 έθεσαν νέες βάσεις στην κοινωνία. </w:t>
      </w:r>
    </w:p>
    <w:p w14:paraId="7117A721"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Το Νοέμβρη του 1919 υπογράφτηκε η Συνθήκη του Νεϊγύ μεταξύ της Βουλγαρία και των νικητριών δυνάμεων του Α΄ Παγκοσμίου Πολέμου. Η Ελλάδα είναι με το πλευρό των κινητών και στο πλαίσιο αυτό διεκδικεί τη </w:t>
      </w:r>
      <w:proofErr w:type="spellStart"/>
      <w:r>
        <w:rPr>
          <w:rFonts w:ascii="Times New Roman" w:hAnsi="Times New Roman" w:cs="Times New Roman"/>
          <w:sz w:val="24"/>
          <w:szCs w:val="24"/>
        </w:rPr>
        <w:t>Δυτ</w:t>
      </w:r>
      <w:proofErr w:type="spellEnd"/>
      <w:r>
        <w:rPr>
          <w:rFonts w:ascii="Times New Roman" w:hAnsi="Times New Roman" w:cs="Times New Roman"/>
          <w:sz w:val="24"/>
          <w:szCs w:val="24"/>
        </w:rPr>
        <w:t xml:space="preserve">. Θράκη από τη Βουλγαρία ενώ, συνάπτεται ειδική συνθήκη μεταξύ των δύο χωρών που προβλέπει την εθελούσια ανταλλαγή πληθυσμών. Η εκπαιδευτική πολιτική την περίοδο αυτή εστιάζεται στην ενίσχυση της εκπαίδευσης στα ξενόφωνα χωριά με σκοπό των εξελληνισμό των ξενόφωνων πληθυσμών (Ηλιάδου-Τάχου, 2004) Αξιοσημείωτο είναι πως την περίοδο  αυτή κατοικούν στην Μακεδονία σλαβόφωνοι, </w:t>
      </w:r>
      <w:proofErr w:type="spellStart"/>
      <w:r>
        <w:rPr>
          <w:rFonts w:ascii="Times New Roman" w:hAnsi="Times New Roman" w:cs="Times New Roman"/>
          <w:sz w:val="24"/>
          <w:szCs w:val="24"/>
        </w:rPr>
        <w:t>βλαχόφωνοι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αρβανιτόφωνοι</w:t>
      </w:r>
      <w:proofErr w:type="spellEnd"/>
      <w:r>
        <w:rPr>
          <w:rFonts w:ascii="Times New Roman" w:hAnsi="Times New Roman" w:cs="Times New Roman"/>
          <w:sz w:val="24"/>
          <w:szCs w:val="24"/>
        </w:rPr>
        <w:t>, τουρκόφωνοι, μουσουλμάνοι (Ιωσηφίδης,2014). Στο πλαίσιο αυτό γράφεται και το κείμενο του συλλόγου διάδοση των ελληνικών γραμμάτων, το οποίο παρουσιάζεται παρακάτω.</w:t>
      </w:r>
    </w:p>
    <w:p w14:paraId="33739A0B" w14:textId="77777777" w:rsidR="00825C34" w:rsidRDefault="00825C34" w:rsidP="00825C34">
      <w:pPr>
        <w:spacing w:line="360" w:lineRule="auto"/>
        <w:jc w:val="both"/>
        <w:rPr>
          <w:rFonts w:ascii="Times New Roman" w:hAnsi="Times New Roman" w:cs="Times New Roman"/>
          <w:sz w:val="24"/>
          <w:szCs w:val="24"/>
        </w:rPr>
      </w:pPr>
    </w:p>
    <w:p w14:paraId="74E977FA" w14:textId="77777777" w:rsidR="00825C34" w:rsidRDefault="00825C34" w:rsidP="00825C34">
      <w:pPr>
        <w:pStyle w:val="2"/>
      </w:pPr>
      <w:bookmarkStart w:id="23" w:name="_Toc35122592"/>
      <w:bookmarkStart w:id="24" w:name="_Toc37341344"/>
      <w:r w:rsidRPr="00C36C9F">
        <w:t xml:space="preserve">3. </w:t>
      </w:r>
      <w:r>
        <w:t>Πληροφορίες που αντλούνται μέσα από την πηγή</w:t>
      </w:r>
      <w:bookmarkEnd w:id="23"/>
      <w:bookmarkEnd w:id="24"/>
    </w:p>
    <w:p w14:paraId="3BACA5CF" w14:textId="77777777" w:rsidR="00825C34" w:rsidRDefault="00825C34" w:rsidP="00825C34"/>
    <w:p w14:paraId="6961D6EE"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Εκπαιδευτικές προτάσεις του συλλόγου για τη Μακεδονία: ο σύλλογος προβαίνει σε σωρεία προτάσεων για την καλυτέρευση των συνθηκών της εκπαίδευσης και του εξελληνισμού των ξενόφωνων πληθυσμών στην Μακεδονία και τη Θράκη.</w:t>
      </w:r>
    </w:p>
    <w:p w14:paraId="697F5568"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1)Αρχικά ιδιαίτερη αναφορά γίνεται στην εκπαίδευση των γυναικών που πρέπει να μορφωθούν και να γαλουχηθούν με βάση την ελληνική συνείδηση. Καθοριστικό ρόλο έχει η λειτουργία του οικοτροφείου και της νηπιαγωγού. Έτσι, για τον εξελληνισμό των ξενόφωνων πληθυσμών της Μακεδονίας προτείνεται η ίδρυση τριών τύπων οικοτροφείου.</w:t>
      </w:r>
    </w:p>
    <w:p w14:paraId="54FC54AA"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Ο πρώτος τύπος  αφορά την ίδρυση διδασκαλείων νηπιαγωγών για τη διάδοση της ελληνικής γλώσσας, είτε σε υπάρχουσα οικοτροφεία είτε με την  ίδρυση νέων. Ο δεύτερος τύπος αφορά την ίδρυση οικοτροφείων σε μέρη που υπάρχουν παρθεναγωγεία, με επιμέλεια των διευθύνσεων κι ο τρίτος σχετίζεται με οικοτροφεία που διδάσκονται πρακτικά επαγγέλματα, όπως αυτό που λειτούργησε στην Έδεσσα και στην Ηγουμενίτσα.</w:t>
      </w:r>
    </w:p>
    <w:p w14:paraId="6F48EE73"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Η διαμονή στα οικοτροφεία θα είναι δωρεάν ενώ, η επιλογή, η ηλικία, ο χρόνος παραμονής, και τα προσόντα θα οριστούν με ειδικό κανονισμό.2) Ως τόποι ίδρυσης των οικοτροφείων προτείνονται τα μέρη που  ελλοχεύει ο βουλγαρικός παράγοντας </w:t>
      </w:r>
      <w:r>
        <w:rPr>
          <w:rFonts w:ascii="Times New Roman" w:hAnsi="Times New Roman" w:cs="Times New Roman"/>
          <w:sz w:val="24"/>
          <w:szCs w:val="24"/>
        </w:rPr>
        <w:lastRenderedPageBreak/>
        <w:t xml:space="preserve">πιο συγκεκριμένα, κοινότητες που βρίσκονται κατά μήκος των </w:t>
      </w:r>
      <w:proofErr w:type="spellStart"/>
      <w:r>
        <w:rPr>
          <w:rFonts w:ascii="Times New Roman" w:hAnsi="Times New Roman" w:cs="Times New Roman"/>
          <w:sz w:val="24"/>
          <w:szCs w:val="24"/>
        </w:rPr>
        <w:t>ελληνοβουλγαρικών</w:t>
      </w:r>
      <w:proofErr w:type="spellEnd"/>
      <w:r>
        <w:rPr>
          <w:rFonts w:ascii="Times New Roman" w:hAnsi="Times New Roman" w:cs="Times New Roman"/>
          <w:sz w:val="24"/>
          <w:szCs w:val="24"/>
        </w:rPr>
        <w:t xml:space="preserve"> συνόρων, περιοχές που υπάρχουν βουλγαρικά σχολεία, και περιοχές όπου ο πληθυσμός είναι  </w:t>
      </w:r>
      <w:proofErr w:type="spellStart"/>
      <w:r>
        <w:rPr>
          <w:rFonts w:ascii="Times New Roman" w:hAnsi="Times New Roman" w:cs="Times New Roman"/>
          <w:sz w:val="24"/>
          <w:szCs w:val="24"/>
        </w:rPr>
        <w:t>βουλγαρόγλωσσος</w:t>
      </w:r>
      <w:proofErr w:type="spellEnd"/>
      <w:r>
        <w:rPr>
          <w:rFonts w:ascii="Times New Roman" w:hAnsi="Times New Roman" w:cs="Times New Roman"/>
          <w:sz w:val="24"/>
          <w:szCs w:val="24"/>
        </w:rPr>
        <w:t xml:space="preserve">  ή μεικτός.</w:t>
      </w:r>
    </w:p>
    <w:p w14:paraId="5BF092CF"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3)Αναφορικά με τους νέους άνδρες προτείνεται η χορήγηση υποτροφιών στις σχολές ευελπίδων, πρακτικές σχολές, γεωργικών δασονόμων σε καλούς νέους από άπορες  ξενόγλωσσες οικογένειες, που φοιτούν σε γυμνάσια ή και στα κατώτατα ελληνικά με στόχο την απόδειξη του ελληνικού κράτους για το ενδιαφέρον όλων.</w:t>
      </w:r>
    </w:p>
    <w:p w14:paraId="373CF1BB"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 Για την διδασκαλία αξιών οι ιερείς που τοποθετούνται σε ξενόφωνες κοινότητες πρέπει να καλλιεργούν το θρησκευτικό αίσθημα και την ελληνική συνείδηση και 5)σε συνεργασία με τους δασκάλους , οι οποίοι πρέπει να διδάξουν τα ελληνικά γράμματα και να καλλιεργήσουν την αγάπη για την πατρίδα,  θα ασκήσουν επιρροή στους χωρικούς. Μάλιστα προβλέπονται ειδικά βοηθήματα και επιδόματα σε όσους ιερείς και δασκάλους βρίσκονται σε ξενόφωνες κοινότητες.</w:t>
      </w:r>
    </w:p>
    <w:p w14:paraId="3812674E" w14:textId="77777777" w:rsidR="00825C34" w:rsidRDefault="00825C34" w:rsidP="00825C34">
      <w:pPr>
        <w:tabs>
          <w:tab w:val="left" w:pos="6135"/>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Ενέργειες με άλλα μέσα: </w:t>
      </w:r>
      <w:r>
        <w:rPr>
          <w:rFonts w:ascii="Times New Roman" w:hAnsi="Times New Roman" w:cs="Times New Roman"/>
          <w:sz w:val="24"/>
          <w:szCs w:val="24"/>
        </w:rPr>
        <w:tab/>
      </w:r>
    </w:p>
    <w:p w14:paraId="3511E30B"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1)Για την αντιμετώπιση των βουλγαρικών εισβολών προτείνεται: α) η εγκατάσταση ελληνικών οικογενειών στην Μακεδονία (με παροχή υλικών και μέσων εγκατάστασης, γης) β) η εγκατάσταση μικροβιομηχάνων (παντοπωλών, καπνοπωλών, αρτοποιών, καφεπωλών, </w:t>
      </w:r>
      <w:proofErr w:type="spellStart"/>
      <w:r>
        <w:rPr>
          <w:rFonts w:ascii="Times New Roman" w:hAnsi="Times New Roman" w:cs="Times New Roman"/>
          <w:sz w:val="24"/>
          <w:szCs w:val="24"/>
        </w:rPr>
        <w:t>γανωτών</w:t>
      </w:r>
      <w:proofErr w:type="spellEnd"/>
      <w:r>
        <w:rPr>
          <w:rFonts w:ascii="Times New Roman" w:hAnsi="Times New Roman" w:cs="Times New Roman"/>
          <w:sz w:val="24"/>
          <w:szCs w:val="24"/>
        </w:rPr>
        <w:t xml:space="preserve">, υποδηματοποιών, ανθρακοπωλών και άλλα) και μικρεμπόρων.2) Με στόχο τη διάδοση της ελληνική ζωής και του ελληνικού πολιτισμού αλλά και την παρεμπόδιση της επικοινωνίας με τους Βουλγάρους. Καθώς ο ελληνικός στρατός φορέας της ελληνικής ζωής θα διασφαλίσει τη μη επικοινωνία με τους Βουλγάρους και θα τονώνει το εθνικό αίσθημα. </w:t>
      </w:r>
    </w:p>
    <w:p w14:paraId="0A3FF052"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3) Στις περιοχές αυτές προβλέπεται η ίδρυση γεωργικών πρακτικών σχολών όπου επιφανείς γεωπόνοι θα δίνουν οδηγίες στους χωρικούς για την καλλιέργεια τους. Οι δάσκαλοι κατά την περίοδο των διακοπών πρέπει να παρακολουθούν μαθήματα γεωπονίας για να τα διδάσκουν στους μαθητές. 4)</w:t>
      </w:r>
      <w:r>
        <w:rPr>
          <w:rFonts w:ascii="Times New Roman" w:eastAsia="+mn-ea" w:hAnsi="Times New Roman" w:cs="Times New Roman"/>
          <w:color w:val="000000"/>
          <w:kern w:val="24"/>
          <w:sz w:val="24"/>
          <w:szCs w:val="24"/>
        </w:rPr>
        <w:t xml:space="preserve"> </w:t>
      </w:r>
      <w:r>
        <w:rPr>
          <w:rFonts w:ascii="Times New Roman" w:hAnsi="Times New Roman" w:cs="Times New Roman"/>
          <w:sz w:val="24"/>
          <w:szCs w:val="24"/>
        </w:rPr>
        <w:t>Οι γιατροί, που έρχονται σε επαφή με το λαό, πρέπει να εργάζονται  υπέρ του πατριωτισμού και του εθνικού σκοπού 5)</w:t>
      </w:r>
      <w:r>
        <w:rPr>
          <w:rFonts w:ascii="Times New Roman" w:eastAsia="+mn-ea" w:hAnsi="Times New Roman" w:cs="Times New Roman"/>
          <w:color w:val="000000"/>
          <w:kern w:val="24"/>
          <w:sz w:val="24"/>
          <w:szCs w:val="24"/>
        </w:rPr>
        <w:t xml:space="preserve"> </w:t>
      </w:r>
      <w:r>
        <w:rPr>
          <w:rFonts w:ascii="Times New Roman" w:hAnsi="Times New Roman" w:cs="Times New Roman"/>
          <w:sz w:val="24"/>
          <w:szCs w:val="24"/>
        </w:rPr>
        <w:t>Δημιουργία δρόμων και οδών για τη διευκόλυνση της επικοινωνίας, συγκοινωνίας και μεταφοράς αγαθών με τους Έλληνες εμπόρους 6)</w:t>
      </w:r>
      <w:r>
        <w:rPr>
          <w:rFonts w:ascii="Times New Roman" w:eastAsia="+mn-ea" w:hAnsi="Times New Roman" w:cs="Times New Roman"/>
          <w:color w:val="000000"/>
          <w:kern w:val="24"/>
          <w:sz w:val="24"/>
          <w:szCs w:val="24"/>
        </w:rPr>
        <w:t xml:space="preserve"> </w:t>
      </w:r>
      <w:r>
        <w:rPr>
          <w:rFonts w:ascii="Times New Roman" w:hAnsi="Times New Roman" w:cs="Times New Roman"/>
          <w:sz w:val="24"/>
          <w:szCs w:val="24"/>
        </w:rPr>
        <w:t xml:space="preserve">Για την εξουδετέρωση της βουλγαρικής ιδεολογίας την οποία φέρουν 250-300 άτομα, τα οποία κατοικούν στην Μακεδονία έπειτα από τη διάλυση του βουλγαρικού Κομιτάτου και  υπονομεύουν το </w:t>
      </w:r>
      <w:r>
        <w:rPr>
          <w:rFonts w:ascii="Times New Roman" w:hAnsi="Times New Roman" w:cs="Times New Roman"/>
          <w:sz w:val="24"/>
          <w:szCs w:val="24"/>
        </w:rPr>
        <w:lastRenderedPageBreak/>
        <w:t>ελληνικό κράτος, προτείνεται: α) Η εξαγορά τους και ο προσηλυτισμός τους στις ελληνικές ιδέες β) η απομάκρυνσή τους σε μέρη της παλαιάς Ελλάδας με την παροχή των μέσων που απαιτούνται.</w:t>
      </w:r>
    </w:p>
    <w:p w14:paraId="51F32CAA"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7) Ο προσκοπισμός πρέπει να διαδοθεί σε κάθε χωριό και πόλη, και οι πρόσκοποι πρέπει να οργανώσουν μικρές ορχήστρες για τη διάδοση του εθνικού φρονήματος, για τους απόρους προβλέπεται δωρεάν χορήγηση της προσκοπικής στολής.</w:t>
      </w:r>
    </w:p>
    <w:p w14:paraId="79055C68"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8)Ίδρυση συλλόγων (εμπορικός) και σωματείων (φιλολογικά, γυμναστικά, σκοπευτικά, μουσικά κ.ά.).</w:t>
      </w:r>
    </w:p>
    <w:p w14:paraId="5DB6FC23"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Οι δημόσιοι υπάλληλοι, στρατιωτικοί και η χωροφυλακή πρέπει να είναι ευγενικοί, να διεκπεραιώνουν τις υποθέσεις των πολιτών, με ισότητα και δικαιοσύνη. </w:t>
      </w:r>
    </w:p>
    <w:p w14:paraId="4FF3BC61"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10) Αναφορικά με τους ξενόφωνους άνδρες που εκπληρώνουν τη στρατιωτική τους θητεία να λαμβάνεται  μέριμνα ώστε  να μαθαίνουν την ελληνική γλώσσα και όσο το δυνατόν και γράμματα.  Οι ανώτεροι να τους συμπεριφέρονται με στοργή, να μη τους βρίζουν και να μην εκμεταλλεύονται τη φιλοτιμία τους ώστε να έχουν μια ευχάριστη ανάμνηση από τη θητεία τους.</w:t>
      </w:r>
    </w:p>
    <w:p w14:paraId="548EC422"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Ίδρυση σχολείων στην Μακεδονία σε περιοχές που δεν υπάρχουν με τη χορήγηση διδακτικών μέσων, εργαλείων και επίπλων. Ενώ παράλληλα σημαντική κρίνεται και η ανέγερση εκκλησιών και ναών καθώς ο βουλγαρικός παράγοντας επηρέασε πολύ το θρησκευτικό αίσθημα </w:t>
      </w:r>
    </w:p>
    <w:p w14:paraId="04071F9A" w14:textId="77777777" w:rsidR="00825C34" w:rsidRDefault="00825C34" w:rsidP="00825C34">
      <w:pPr>
        <w:spacing w:before="240" w:after="240" w:line="360" w:lineRule="auto"/>
        <w:jc w:val="center"/>
        <w:rPr>
          <w:rFonts w:ascii="Times New Roman" w:hAnsi="Times New Roman" w:cs="Times New Roman"/>
          <w:sz w:val="24"/>
          <w:szCs w:val="24"/>
        </w:rPr>
      </w:pPr>
      <w:r>
        <w:rPr>
          <w:rFonts w:ascii="Times New Roman" w:hAnsi="Times New Roman" w:cs="Times New Roman"/>
          <w:sz w:val="24"/>
          <w:szCs w:val="24"/>
        </w:rPr>
        <w:t>Μέτρα που προτείνονται για τη Θράκη.</w:t>
      </w:r>
    </w:p>
    <w:p w14:paraId="205402DB"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Η εθνολογική σύσταση στην περιοχή της Θράκης στο χωροχρόνο που γράφεται το κείμενο είναι διαφορετική από αυτή της Μακεδονίας.</w:t>
      </w:r>
    </w:p>
    <w:p w14:paraId="51FE4FF8"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Για την επιτέλεση του σκοπού (εξελληνισμό)προτείνουν την: 1) ίδρυση καλών σχολείων και νηπιαγωγείων στις βουλγαρικές κοινότητες και την αυστηρή εφαρμογή του νόμου «περί υποχρεωτικής εκπαιδεύσεως», οι δάσκαλοι που τοποθετούνται πρέπει να είναι καλώς </w:t>
      </w:r>
      <w:proofErr w:type="spellStart"/>
      <w:r>
        <w:rPr>
          <w:rFonts w:ascii="Times New Roman" w:hAnsi="Times New Roman" w:cs="Times New Roman"/>
          <w:sz w:val="24"/>
          <w:szCs w:val="24"/>
        </w:rPr>
        <w:t>αμοιβόμενοι</w:t>
      </w:r>
      <w:proofErr w:type="spellEnd"/>
      <w:r>
        <w:rPr>
          <w:rFonts w:ascii="Times New Roman" w:hAnsi="Times New Roman" w:cs="Times New Roman"/>
          <w:sz w:val="24"/>
          <w:szCs w:val="24"/>
        </w:rPr>
        <w:t xml:space="preserve"> για να εκτελούν με ενθουσιασμό τον εθνικό σκοπό. 2) Η ενίσχυση της σχολικής οργάνωσης και η αποφυγή κάποιας μεταβολής χωρίς την ενδελεχή μελέτη. 3) ίδρυση όσο και περισσοτέρων νηπιαγωγείων </w:t>
      </w:r>
      <w:proofErr w:type="spellStart"/>
      <w:r>
        <w:rPr>
          <w:rFonts w:ascii="Times New Roman" w:hAnsi="Times New Roman" w:cs="Times New Roman"/>
          <w:sz w:val="24"/>
          <w:szCs w:val="24"/>
        </w:rPr>
        <w:t>σ΄όλες</w:t>
      </w:r>
      <w:proofErr w:type="spellEnd"/>
      <w:r>
        <w:rPr>
          <w:rFonts w:ascii="Times New Roman" w:hAnsi="Times New Roman" w:cs="Times New Roman"/>
          <w:sz w:val="24"/>
          <w:szCs w:val="24"/>
        </w:rPr>
        <w:t xml:space="preserve"> τις </w:t>
      </w:r>
      <w:r>
        <w:rPr>
          <w:rFonts w:ascii="Times New Roman" w:hAnsi="Times New Roman" w:cs="Times New Roman"/>
          <w:sz w:val="24"/>
          <w:szCs w:val="24"/>
        </w:rPr>
        <w:lastRenderedPageBreak/>
        <w:t xml:space="preserve">αλλόγλωσσες κοινότητες και την παροχή καλών μισθών σε νηπιαγωγούς και να τους ενισχύουν για να καλλιεργούν με ζήλο το σκοπό τους. </w:t>
      </w:r>
    </w:p>
    <w:p w14:paraId="244EB0B7"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Ίδρυση οικοτροφείων αρρένων και θηλέων που θα φιλοξενούν ορφανά παιδιά από τον πόλεμο. Τα παιδιά αυτά θα μαθαίνουν κοινωνικά ωφέλιμα στοιχεία με σκοπό τον εξελληνισμό τους. 5) Η ίδρυση Διδασκαλείου Νηπιαγωγών στη Κομοτηνή (εν </w:t>
      </w:r>
      <w:proofErr w:type="spellStart"/>
      <w:r>
        <w:rPr>
          <w:rFonts w:ascii="Times New Roman" w:hAnsi="Times New Roman" w:cs="Times New Roman"/>
          <w:sz w:val="24"/>
          <w:szCs w:val="24"/>
        </w:rPr>
        <w:t>Γκιουμουλτζίνη</w:t>
      </w:r>
      <w:proofErr w:type="spellEnd"/>
      <w:r>
        <w:rPr>
          <w:rFonts w:ascii="Times New Roman" w:hAnsi="Times New Roman" w:cs="Times New Roman"/>
          <w:sz w:val="24"/>
          <w:szCs w:val="24"/>
        </w:rPr>
        <w:t xml:space="preserve">) με μαθήματα εθνικής κατηχήσεως και της παιδονομίας. 6) Διατήρηση και αναδιοργάνωση υπό ελληνικό προσωπικό των βουλγαρικών σχολών, </w:t>
      </w:r>
      <w:proofErr w:type="spellStart"/>
      <w:r>
        <w:rPr>
          <w:rFonts w:ascii="Times New Roman" w:hAnsi="Times New Roman" w:cs="Times New Roman"/>
          <w:sz w:val="24"/>
          <w:szCs w:val="24"/>
        </w:rPr>
        <w:t>καπνοφυτική</w:t>
      </w:r>
      <w:proofErr w:type="spellEnd"/>
      <w:r>
        <w:rPr>
          <w:rFonts w:ascii="Times New Roman" w:hAnsi="Times New Roman" w:cs="Times New Roman"/>
          <w:sz w:val="24"/>
          <w:szCs w:val="24"/>
        </w:rPr>
        <w:t xml:space="preserve"> με έδρα τη Ξάνθη, Αμπελουργική με έδρα την Κομοτηνή, Σηροτροφική &amp; </w:t>
      </w:r>
      <w:proofErr w:type="spellStart"/>
      <w:r>
        <w:rPr>
          <w:rFonts w:ascii="Times New Roman" w:hAnsi="Times New Roman" w:cs="Times New Roman"/>
          <w:sz w:val="24"/>
          <w:szCs w:val="24"/>
        </w:rPr>
        <w:t>Μεταξουργική</w:t>
      </w:r>
      <w:proofErr w:type="spellEnd"/>
      <w:r>
        <w:rPr>
          <w:rFonts w:ascii="Times New Roman" w:hAnsi="Times New Roman" w:cs="Times New Roman"/>
          <w:sz w:val="24"/>
          <w:szCs w:val="24"/>
        </w:rPr>
        <w:t xml:space="preserve"> με έδρα το  Σουφλί και της Εμπορικής με έδρα το </w:t>
      </w:r>
      <w:proofErr w:type="spellStart"/>
      <w:r>
        <w:rPr>
          <w:rFonts w:ascii="Times New Roman" w:hAnsi="Times New Roman" w:cs="Times New Roman"/>
          <w:sz w:val="24"/>
          <w:szCs w:val="24"/>
        </w:rPr>
        <w:t>Δεδεγεάτς</w:t>
      </w:r>
      <w:proofErr w:type="spellEnd"/>
      <w:r>
        <w:rPr>
          <w:rFonts w:ascii="Times New Roman" w:hAnsi="Times New Roman" w:cs="Times New Roman"/>
          <w:sz w:val="24"/>
          <w:szCs w:val="24"/>
        </w:rPr>
        <w:t xml:space="preserve">. Οι ιερείς και δάσκαλοι κατά τις διακοπές πρέπει να φοιτούν στις σχολές αυτές και να διδάσκουν τους χωρικούς και τους μαθητές αντίστοιχα. </w:t>
      </w:r>
    </w:p>
    <w:p w14:paraId="79DE2B3A"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7) Όσα ισχύουν για Μακεδονία σε σχέση με τις πρακτικές γεωργικές  σχολές για το προσκοπισμό, την ίδρυση σωματείων και συλλόγων, τη συμπεριφορά των δημοσίων υπαλλήλων και τη στρατιωτική θητεία των ξενόφωνων.</w:t>
      </w:r>
    </w:p>
    <w:p w14:paraId="5B2D4C9A" w14:textId="77777777" w:rsidR="00825C34" w:rsidRPr="00C36C9F"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8) ίδρυση ελληνικών σχολείων με σωστή οργάνωση και από καλούς δασκάλους στα σύνορα της Ανατολικής Θράκης προς τη Βουλγαρική κοινότητα.</w:t>
      </w:r>
    </w:p>
    <w:p w14:paraId="73E08596" w14:textId="77777777" w:rsidR="00825C34" w:rsidRDefault="00825C34" w:rsidP="00825C34">
      <w:pPr>
        <w:spacing w:before="240" w:after="240" w:line="360" w:lineRule="auto"/>
        <w:jc w:val="center"/>
        <w:rPr>
          <w:rFonts w:ascii="Times New Roman" w:hAnsi="Times New Roman" w:cs="Times New Roman"/>
          <w:sz w:val="24"/>
          <w:szCs w:val="24"/>
        </w:rPr>
      </w:pPr>
      <w:r>
        <w:rPr>
          <w:rFonts w:ascii="Times New Roman" w:hAnsi="Times New Roman" w:cs="Times New Roman"/>
          <w:sz w:val="24"/>
          <w:szCs w:val="24"/>
        </w:rPr>
        <w:t>Πομάκοι</w:t>
      </w:r>
    </w:p>
    <w:p w14:paraId="0771BCF0"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Πομάκοι που κατοικούν στην περιοχή της Δυτικής Θράκης κατά μήκος των </w:t>
      </w:r>
      <w:proofErr w:type="spellStart"/>
      <w:r>
        <w:rPr>
          <w:rFonts w:ascii="Times New Roman" w:hAnsi="Times New Roman" w:cs="Times New Roman"/>
          <w:sz w:val="24"/>
          <w:szCs w:val="24"/>
        </w:rPr>
        <w:t>ελληνοβουλγαρικών</w:t>
      </w:r>
      <w:proofErr w:type="spellEnd"/>
      <w:r>
        <w:rPr>
          <w:rFonts w:ascii="Times New Roman" w:hAnsi="Times New Roman" w:cs="Times New Roman"/>
          <w:sz w:val="24"/>
          <w:szCs w:val="24"/>
        </w:rPr>
        <w:t xml:space="preserve"> συνόρων δεν έχουν καλές σχέσεις με τους Βουλγάρους. Εμπορεύονται με τους Έλληνες και το Αιγαίο. Έτσι, προτείνουν να εκμεταλλευτούν αυτή την κατάσταση με σκοπό να διασφαλίσουν τις καλές σχέσεις με τους Έλληνες εμπόρους και το Αιγαίο.</w:t>
      </w:r>
    </w:p>
    <w:p w14:paraId="3169F6F7"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Για την εκτέλεση των προτεινόμενων προτάσεων χρειάζεται ένα συντονιστικό σωματείο και μια διεύθυνση. Έτσι, προτείνεται:</w:t>
      </w:r>
    </w:p>
    <w:p w14:paraId="493428EA" w14:textId="77777777" w:rsidR="00825C34" w:rsidRDefault="00825C34" w:rsidP="00825C34">
      <w:pPr>
        <w:pStyle w:val="a9"/>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Ίδρυση Κεντρικής Διεύθυνσης στην Αθήνα, με ικανά άτομα</w:t>
      </w:r>
    </w:p>
    <w:p w14:paraId="711261E9" w14:textId="77777777" w:rsidR="00825C34" w:rsidRDefault="00825C34" w:rsidP="00825C34">
      <w:pPr>
        <w:pStyle w:val="a9"/>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Ίδρυση μόνιμων επιτροπών στην Μακεδονία</w:t>
      </w:r>
    </w:p>
    <w:p w14:paraId="69431DBB" w14:textId="77777777" w:rsidR="00825C34" w:rsidRDefault="00825C34" w:rsidP="00825C34">
      <w:pPr>
        <w:pStyle w:val="a9"/>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Διαίρεση Μακεδονίας σε τρεις ζώνες για την καλύτερη οργάνωση και εποπτεία (Επιτροπή Θεσσαλονίκης, Σερρών και μία ακόμη σε κάποια πόλη της </w:t>
      </w:r>
      <w:proofErr w:type="spellStart"/>
      <w:r>
        <w:rPr>
          <w:rFonts w:ascii="Times New Roman" w:hAnsi="Times New Roman" w:cs="Times New Roman"/>
          <w:sz w:val="24"/>
          <w:szCs w:val="24"/>
        </w:rPr>
        <w:t>δυτ</w:t>
      </w:r>
      <w:proofErr w:type="spellEnd"/>
      <w:r>
        <w:rPr>
          <w:rFonts w:ascii="Times New Roman" w:hAnsi="Times New Roman" w:cs="Times New Roman"/>
          <w:sz w:val="24"/>
          <w:szCs w:val="24"/>
        </w:rPr>
        <w:t>. Μακεδονίας.</w:t>
      </w:r>
    </w:p>
    <w:p w14:paraId="4ED872F6" w14:textId="77777777" w:rsidR="00825C34" w:rsidRDefault="00825C34" w:rsidP="00825C34">
      <w:pPr>
        <w:pStyle w:val="a9"/>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Ίδρυση οργανισμού που θα ορίσει τις βασικές αρχές του προγράμματος.</w:t>
      </w:r>
    </w:p>
    <w:p w14:paraId="60BF3403"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Ο σύλλογος αναφέρει ότι είναι μπορεί να αναλάβει το πεδίο της εκπαίδευσης, με την  χορήγηση, όμως, των υλικών μέσων και μιας γενναίας κυβερνητικής συνδρομής </w:t>
      </w:r>
    </w:p>
    <w:p w14:paraId="223B3F78"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Είναι πρόθυμος να αναλάβει αμέσως:</w:t>
      </w:r>
    </w:p>
    <w:p w14:paraId="55FE930B" w14:textId="77777777" w:rsidR="00825C34" w:rsidRDefault="00825C34" w:rsidP="00825C34">
      <w:pPr>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την οργάνωση και λειτουργία των οικοτροφείων,  πρακτικών σχολών και των πρακτικών γεωργικών σχολών.</w:t>
      </w:r>
    </w:p>
    <w:p w14:paraId="225BEC88" w14:textId="77777777" w:rsidR="00825C34" w:rsidRDefault="00825C34" w:rsidP="00825C34">
      <w:pPr>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την σύσταση των μόνιμων και τοπικών επιτροπών με μέλη του συλλόγου για τη δημιουργία δικτύου εποπτείας των εργαζομένων.</w:t>
      </w:r>
    </w:p>
    <w:p w14:paraId="3B8DE796" w14:textId="77777777" w:rsidR="00825C34" w:rsidRDefault="00825C34" w:rsidP="00825C34">
      <w:pPr>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την επιλογή των υποτρόφων, την παρακολούθησή τους και την τοποθέτησή τους για εργασία στη Μακεδονία.</w:t>
      </w:r>
    </w:p>
    <w:p w14:paraId="4DFA3896" w14:textId="77777777" w:rsidR="00825C34" w:rsidRDefault="00825C34" w:rsidP="00825C34">
      <w:pPr>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την ίδρυση συλλόγων στη Μακεδονία και τη Θράκη.</w:t>
      </w:r>
    </w:p>
    <w:p w14:paraId="1359BD31" w14:textId="77777777" w:rsidR="00825C34" w:rsidRDefault="00825C34" w:rsidP="00825C34">
      <w:pPr>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Καθώς επίσης και ό,τι άλλο ανατεθεί στο σύλλογο σχετικά με την αποστολή του. </w:t>
      </w:r>
    </w:p>
    <w:p w14:paraId="74BBCD73" w14:textId="77777777" w:rsidR="00825C34" w:rsidRDefault="00825C34" w:rsidP="00825C34">
      <w:pPr>
        <w:pStyle w:val="2"/>
      </w:pPr>
      <w:bookmarkStart w:id="25" w:name="_Toc35122593"/>
    </w:p>
    <w:p w14:paraId="63C5AE02" w14:textId="77777777" w:rsidR="00825C34" w:rsidRDefault="00825C34" w:rsidP="00825C34">
      <w:pPr>
        <w:rPr>
          <w:rFonts w:asciiTheme="majorHAnsi" w:eastAsiaTheme="majorEastAsia" w:hAnsiTheme="majorHAnsi" w:cstheme="majorBidi"/>
          <w:b/>
          <w:bCs/>
          <w:i/>
          <w:sz w:val="28"/>
          <w:szCs w:val="26"/>
        </w:rPr>
      </w:pPr>
      <w:r>
        <w:br w:type="page"/>
      </w:r>
    </w:p>
    <w:p w14:paraId="31B17F09" w14:textId="77777777" w:rsidR="00825C34" w:rsidRDefault="00825C34" w:rsidP="00825C34">
      <w:pPr>
        <w:pStyle w:val="2"/>
      </w:pPr>
      <w:bookmarkStart w:id="26" w:name="_Toc37341345"/>
      <w:r>
        <w:lastRenderedPageBreak/>
        <w:t>Συμπεράσματα</w:t>
      </w:r>
      <w:bookmarkEnd w:id="25"/>
      <w:bookmarkEnd w:id="26"/>
    </w:p>
    <w:p w14:paraId="01633CDD" w14:textId="77777777" w:rsidR="00825C34" w:rsidRDefault="00825C34" w:rsidP="00825C34"/>
    <w:p w14:paraId="57228D6D"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Εξ’ όσων προκύπτουν από τη πηγή φαίνεται πως ο εξελληνισμός των ξενόγλωσσων πληθυσμών δεν αφορά μόνο τη γλωσσική ταυτότητα τους αλλά εξυπηρετεί μια εθνική στρατηγική αφομοίωσης των πληθυσμών αυτών με τις ελληνικές συνήθειας και την εθνική ταυτότητα.</w:t>
      </w:r>
    </w:p>
    <w:p w14:paraId="63986FB4"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Πράγματι, για τον εξελληνισμό των ξενόφωνων πληθυσμών εφαρμόστηκαν κάποια νομοσχέδια επί διαφόρων κυβερνήσεων. Ενδεικτικά αναφέρονται (σύμφωνα με την Ηλιάδου- Τάχου, 2014), το (ΦΕΚ 348/25.11.1914, &amp; Ν. 402) που καθόριζε ειδικό επίδομα για την άσκηση του επαγγέλματος του δασκάλου σε ξενόφωνους οικισμούς (Ν.1386).  Ακόμα, με άλλες ρυθμίσεις ορίστηκε ότι  ο Υπουργός είχε τη δυνατότητα να αποσπά δημοδιδασκάλους για τους ξενόφωνους συνοικισμούς ( ΦΕΚ 348, 25.11.1914 &amp;Νόμος 402, &amp; ΝΔ 26.4.1919). </w:t>
      </w:r>
    </w:p>
    <w:p w14:paraId="6A024147"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Παράλληλα  ο Υπουργός μπορούσε να συνιστά πρακτικές σχολές θηλέων σε ξενόφωνα μέρη της Μακεδονίας και Ηπείρου (ΦΕΚ 89/ΝΔ 1329/1918), ενώ ενθαρρύνθηκε η ίδρυση Διδασκαλείων Νηπιαγωγών, Διδασκαλείων Δημοδιδασκάλων, </w:t>
      </w:r>
      <w:proofErr w:type="spellStart"/>
      <w:r>
        <w:rPr>
          <w:rFonts w:ascii="Times New Roman" w:hAnsi="Times New Roman" w:cs="Times New Roman"/>
          <w:sz w:val="24"/>
          <w:szCs w:val="24"/>
        </w:rPr>
        <w:t>υποδιδασκαλείων</w:t>
      </w:r>
      <w:proofErr w:type="spellEnd"/>
      <w:r>
        <w:rPr>
          <w:rFonts w:ascii="Times New Roman" w:hAnsi="Times New Roman" w:cs="Times New Roman"/>
          <w:sz w:val="24"/>
          <w:szCs w:val="24"/>
        </w:rPr>
        <w:t xml:space="preserve"> μουσουλμάνων δημοδιδασκάλων. Κι επίσης το 1922 ψηφίστηκε ο Νόμος  «Περί ιδρύσεως Εθνικών Ορφανοτροφείων και Οικοτροφείων απόρων μαθητών» (ΦΕΚ 114/Ν 2851/15.7.22), που στόχευε στη δημιουργία των προϋποθέσεων μόρφωσης και περίθαλψης των ορφανών, αναξιοπαθούντων και άπορων μαθητών και μαθητριών (Ηλιάδου- Τάχου,2014).</w:t>
      </w:r>
    </w:p>
    <w:p w14:paraId="738F286A" w14:textId="77777777" w:rsidR="00825C34" w:rsidRDefault="00825C34" w:rsidP="00825C34">
      <w:pPr>
        <w:rPr>
          <w:rFonts w:ascii="Arial" w:eastAsiaTheme="majorEastAsia" w:hAnsi="Arial" w:cstheme="majorBidi"/>
          <w:b/>
          <w:bCs/>
          <w:sz w:val="32"/>
          <w:szCs w:val="28"/>
        </w:rPr>
      </w:pPr>
      <w:r>
        <w:br w:type="page"/>
      </w:r>
      <w:bookmarkStart w:id="27" w:name="_Toc35122594"/>
    </w:p>
    <w:p w14:paraId="560E72BA" w14:textId="77777777" w:rsidR="00825C34" w:rsidRDefault="00825C34" w:rsidP="00825C34">
      <w:pPr>
        <w:pStyle w:val="2"/>
      </w:pPr>
      <w:bookmarkStart w:id="28" w:name="_Toc37341346"/>
      <w:r>
        <w:lastRenderedPageBreak/>
        <w:t>Βιβλιογραφία</w:t>
      </w:r>
      <w:bookmarkEnd w:id="27"/>
      <w:bookmarkEnd w:id="28"/>
    </w:p>
    <w:p w14:paraId="03542C1B" w14:textId="77777777" w:rsidR="00825C34" w:rsidRDefault="00825C34" w:rsidP="00825C34"/>
    <w:p w14:paraId="4F2CB5D0"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Ηλιάδου-Τάχου, Σ. (2004). Γλωσσικά, εθνικά και παιδαγωγικά ζητήματα στην εκπαίδευση της Μακεδονίας (1912-1936). Το παράδειγμα του νομού Φλώρινας. Στο 3o Διεθνές Συνέδριο Ιστορίας της Εκπαίδευσης: Πάτρα.</w:t>
      </w:r>
    </w:p>
    <w:p w14:paraId="0147DAA3"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Ηλιάδου-Τάχου, Σ. (2004). Όψεις του μακεδονικού ζητήματος: εκπαιδεύοντας δασκάλους για τα ξενόφωνα σχολεία της ελληνικής Μακεδονίας (1912-1936). Βαλκανικά Σύμμεικτα, 14, 91-108.</w:t>
      </w:r>
    </w:p>
    <w:p w14:paraId="3C9B632D" w14:textId="77777777" w:rsidR="00825C34" w:rsidRDefault="00825C34" w:rsidP="00825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Ιωσηφίδης, Β. (2014). Ο Φίλιππος Δραγούμης και το ζήτημα των </w:t>
      </w:r>
      <w:proofErr w:type="spellStart"/>
      <w:r>
        <w:rPr>
          <w:rFonts w:ascii="Times New Roman" w:hAnsi="Times New Roman" w:cs="Times New Roman"/>
          <w:sz w:val="24"/>
          <w:szCs w:val="24"/>
        </w:rPr>
        <w:t>ξενοφώνων</w:t>
      </w:r>
      <w:proofErr w:type="spellEnd"/>
      <w:r>
        <w:rPr>
          <w:rFonts w:ascii="Times New Roman" w:hAnsi="Times New Roman" w:cs="Times New Roman"/>
          <w:sz w:val="24"/>
          <w:szCs w:val="24"/>
        </w:rPr>
        <w:t xml:space="preserve">: προβληματισμοί και εφαρμογές στην εκπαιδευτική πράξη της Δυτικής Μακεδονίας. </w:t>
      </w:r>
    </w:p>
    <w:p w14:paraId="30388586" w14:textId="77777777" w:rsidR="00F40ACA" w:rsidRPr="00D5417A" w:rsidRDefault="00F40ACA" w:rsidP="00F40ACA">
      <w:pPr>
        <w:jc w:val="center"/>
        <w:rPr>
          <w:rFonts w:ascii="Times New Roman" w:hAnsi="Times New Roman" w:cs="Times New Roman"/>
          <w:sz w:val="24"/>
          <w:szCs w:val="24"/>
        </w:rPr>
      </w:pPr>
    </w:p>
    <w:p w14:paraId="03673243" w14:textId="77777777" w:rsidR="00F40ACA" w:rsidRPr="00F40ACA" w:rsidRDefault="00F40ACA" w:rsidP="00F40ACA"/>
    <w:p w14:paraId="28FFD9E1" w14:textId="77777777" w:rsidR="00BA0E7B" w:rsidRDefault="00BA0E7B">
      <w:pPr>
        <w:rPr>
          <w:rFonts w:ascii="Times New Roman" w:hAnsi="Times New Roman" w:cs="Times New Roman"/>
          <w:sz w:val="24"/>
        </w:rPr>
      </w:pPr>
      <w:r>
        <w:rPr>
          <w:rFonts w:ascii="Times New Roman" w:hAnsi="Times New Roman" w:cs="Times New Roman"/>
          <w:sz w:val="24"/>
        </w:rPr>
        <w:br w:type="page"/>
      </w:r>
    </w:p>
    <w:p w14:paraId="7A5666A6" w14:textId="77777777" w:rsidR="00EA7014" w:rsidRDefault="00EF5D41" w:rsidP="00A27BA1">
      <w:pPr>
        <w:pStyle w:val="1"/>
      </w:pPr>
      <w:bookmarkStart w:id="29" w:name="_Toc37341347"/>
      <w:r>
        <w:lastRenderedPageBreak/>
        <w:t xml:space="preserve">Δ. </w:t>
      </w:r>
      <w:r w:rsidR="00D32029">
        <w:t>Δημήτριος Γληνός: τα ληπτέα μέτρα</w:t>
      </w:r>
      <w:r w:rsidR="003442C9">
        <w:rPr>
          <w:rStyle w:val="a5"/>
        </w:rPr>
        <w:footnoteReference w:id="30"/>
      </w:r>
      <w:bookmarkEnd w:id="29"/>
    </w:p>
    <w:p w14:paraId="5FACED4E" w14:textId="77777777" w:rsidR="00D32029" w:rsidRDefault="00D32029" w:rsidP="00D32029"/>
    <w:p w14:paraId="0818C50C" w14:textId="77777777" w:rsidR="00D32029" w:rsidRDefault="00D32029" w:rsidP="00C5388A">
      <w:pPr>
        <w:pStyle w:val="2"/>
      </w:pPr>
      <w:bookmarkStart w:id="30" w:name="_Toc37341348"/>
      <w:r>
        <w:t>1.</w:t>
      </w:r>
      <w:r w:rsidRPr="00611B4C">
        <w:t>Θεωρητικό πλαίσιο</w:t>
      </w:r>
      <w:bookmarkEnd w:id="30"/>
    </w:p>
    <w:p w14:paraId="394C0C91" w14:textId="77777777" w:rsidR="00C5388A" w:rsidRPr="00C5388A" w:rsidRDefault="00C5388A" w:rsidP="00C5388A"/>
    <w:p w14:paraId="358ADAC9" w14:textId="77777777" w:rsidR="000844AE" w:rsidRDefault="00D32029" w:rsidP="000844AE">
      <w:pPr>
        <w:spacing w:after="0" w:line="360" w:lineRule="auto"/>
        <w:jc w:val="both"/>
        <w:rPr>
          <w:rFonts w:ascii="Times New Roman" w:hAnsi="Times New Roman" w:cs="Times New Roman"/>
          <w:sz w:val="24"/>
          <w:szCs w:val="24"/>
        </w:rPr>
      </w:pPr>
      <w:r w:rsidRPr="006C1377">
        <w:rPr>
          <w:rFonts w:ascii="Times New Roman" w:hAnsi="Times New Roman" w:cs="Times New Roman"/>
          <w:sz w:val="24"/>
          <w:szCs w:val="24"/>
        </w:rPr>
        <w:t xml:space="preserve">Κατά την περίοδο 1912-1922, η φροντίδα του κράτους για την ενίσχυση της εκπαίδευσης στα ξενόφωνα χωριά υλοποιήθηκε μέσα από τις διατάξεις των εκπαιδευτικών νόμων της περιόδου για να διαμορφώσουν ένα πλέγμα κινήτρων για την εξεύρεση δασκάλων, ικανών να επιτελέσουν με ευσυνειδησία τον ρόλο τους στην περιοχή. </w:t>
      </w:r>
    </w:p>
    <w:p w14:paraId="2AF82F22" w14:textId="77777777" w:rsidR="000844AE" w:rsidRDefault="00D32029" w:rsidP="000844AE">
      <w:pPr>
        <w:spacing w:after="0" w:line="360" w:lineRule="auto"/>
        <w:jc w:val="both"/>
        <w:rPr>
          <w:rFonts w:ascii="Times New Roman" w:hAnsi="Times New Roman" w:cs="Times New Roman"/>
          <w:sz w:val="24"/>
          <w:szCs w:val="24"/>
        </w:rPr>
      </w:pPr>
      <w:r w:rsidRPr="006C1377">
        <w:rPr>
          <w:rFonts w:ascii="Times New Roman" w:hAnsi="Times New Roman" w:cs="Times New Roman"/>
          <w:sz w:val="24"/>
          <w:szCs w:val="24"/>
        </w:rPr>
        <w:t xml:space="preserve">Εκπονήθηκαν μάλιστα μια σειρά νομοθετικών ρυθμίσεων, που διευκόλυναν τη στελέχωση των σχολείων των ξενόφωνων περιοχών από εκπαιδευτικούς (ΦΕΚ 348/25.11.1914 &amp; Ν. 402, ΦΕΚ 75/07.05.1918) και καθόριζαν ειδικό επίδομα για  άσκηση του επαγγέλματος του δασκάλου σε ξενόφωνους οικισμούς (Ν.1386). </w:t>
      </w:r>
    </w:p>
    <w:p w14:paraId="0E34E43A" w14:textId="77777777" w:rsidR="00C24B61" w:rsidRDefault="00D32029" w:rsidP="000844AE">
      <w:pPr>
        <w:spacing w:after="0" w:line="360" w:lineRule="auto"/>
        <w:jc w:val="both"/>
        <w:rPr>
          <w:rFonts w:ascii="Times New Roman" w:hAnsi="Times New Roman" w:cs="Times New Roman"/>
          <w:sz w:val="24"/>
          <w:szCs w:val="24"/>
        </w:rPr>
      </w:pPr>
      <w:r w:rsidRPr="006C1377">
        <w:rPr>
          <w:rFonts w:ascii="Times New Roman" w:hAnsi="Times New Roman" w:cs="Times New Roman"/>
          <w:sz w:val="24"/>
          <w:szCs w:val="24"/>
        </w:rPr>
        <w:t xml:space="preserve">Ακόμη, ορίστηκε ότι ο Υπουργός είχε τη δυνατότητα να αποσπά δημοδιδασκάλους για τους ξενόφωνους συνοικισμούς (ΦΕΚ 348, 25.11.1914 &amp; Νόμος 402 &amp; ΝΔ 26.4.1919). </w:t>
      </w:r>
    </w:p>
    <w:p w14:paraId="1E243361" w14:textId="77777777" w:rsidR="00D32029" w:rsidRPr="006C1377" w:rsidRDefault="00D32029" w:rsidP="000844AE">
      <w:pPr>
        <w:spacing w:after="0" w:line="360" w:lineRule="auto"/>
        <w:jc w:val="both"/>
        <w:rPr>
          <w:rFonts w:ascii="Times New Roman" w:hAnsi="Times New Roman" w:cs="Times New Roman"/>
          <w:sz w:val="24"/>
          <w:szCs w:val="24"/>
        </w:rPr>
      </w:pPr>
      <w:r w:rsidRPr="006C1377">
        <w:rPr>
          <w:rFonts w:ascii="Times New Roman" w:hAnsi="Times New Roman" w:cs="Times New Roman"/>
          <w:sz w:val="24"/>
          <w:szCs w:val="24"/>
        </w:rPr>
        <w:t xml:space="preserve">Ο Υπουργός μπορούσε, επιπλέον να συνιστά πρακτικές σχολές θηλέων σε ξενόφωνα μέρη της Μακεδονίας και της Ηπείρου (ΦΕΚ 89/ΝΔ 1329/1918), ενώ ενθαρρύνθηκε η </w:t>
      </w:r>
      <w:r>
        <w:rPr>
          <w:rFonts w:ascii="Times New Roman" w:hAnsi="Times New Roman" w:cs="Times New Roman"/>
          <w:sz w:val="24"/>
          <w:szCs w:val="24"/>
        </w:rPr>
        <w:t xml:space="preserve">ίδρυση Διδασκαλείων Νηπιαγωγών, </w:t>
      </w:r>
      <w:r w:rsidRPr="006C1377">
        <w:rPr>
          <w:rFonts w:ascii="Times New Roman" w:hAnsi="Times New Roman" w:cs="Times New Roman"/>
          <w:sz w:val="24"/>
          <w:szCs w:val="24"/>
        </w:rPr>
        <w:t xml:space="preserve">Διδασκαλείων Δημοδιδασκάλων, </w:t>
      </w:r>
      <w:proofErr w:type="spellStart"/>
      <w:r w:rsidRPr="006C1377">
        <w:rPr>
          <w:rFonts w:ascii="Times New Roman" w:hAnsi="Times New Roman" w:cs="Times New Roman"/>
          <w:sz w:val="24"/>
          <w:szCs w:val="24"/>
        </w:rPr>
        <w:t>υποδιδασκαλείων</w:t>
      </w:r>
      <w:proofErr w:type="spellEnd"/>
      <w:r w:rsidRPr="006C1377">
        <w:rPr>
          <w:rFonts w:ascii="Times New Roman" w:hAnsi="Times New Roman" w:cs="Times New Roman"/>
          <w:sz w:val="24"/>
          <w:szCs w:val="24"/>
        </w:rPr>
        <w:t xml:space="preserve"> μουσουλμάνων δημοδιδασκάλων.</w:t>
      </w:r>
    </w:p>
    <w:p w14:paraId="6DD3CD74" w14:textId="77777777" w:rsidR="00C5388A" w:rsidRDefault="00C5388A" w:rsidP="00D32029">
      <w:pPr>
        <w:outlineLvl w:val="0"/>
        <w:rPr>
          <w:rFonts w:ascii="Times New Roman" w:hAnsi="Times New Roman" w:cs="Times New Roman"/>
          <w:b/>
          <w:sz w:val="24"/>
          <w:szCs w:val="24"/>
        </w:rPr>
      </w:pPr>
    </w:p>
    <w:p w14:paraId="717DC456" w14:textId="77777777" w:rsidR="00D32029" w:rsidRDefault="00D32029" w:rsidP="00C24B61">
      <w:pPr>
        <w:pStyle w:val="2"/>
      </w:pPr>
      <w:bookmarkStart w:id="31" w:name="_Toc37341349"/>
      <w:r w:rsidRPr="006C1377">
        <w:t>2</w:t>
      </w:r>
      <w:r w:rsidRPr="005178D0">
        <w:t>.</w:t>
      </w:r>
      <w:r w:rsidRPr="006C1377">
        <w:t xml:space="preserve"> Σημείωμα Υπουργείου Εξωτερικών</w:t>
      </w:r>
      <w:bookmarkEnd w:id="31"/>
    </w:p>
    <w:p w14:paraId="00E21859" w14:textId="77777777" w:rsidR="00C5388A" w:rsidRDefault="00C5388A" w:rsidP="00D32029">
      <w:pPr>
        <w:outlineLvl w:val="0"/>
        <w:rPr>
          <w:rFonts w:ascii="Times New Roman" w:hAnsi="Times New Roman" w:cs="Times New Roman"/>
          <w:b/>
          <w:bCs/>
          <w:sz w:val="24"/>
          <w:szCs w:val="24"/>
        </w:rPr>
      </w:pPr>
    </w:p>
    <w:p w14:paraId="7CCCC09B" w14:textId="77777777" w:rsidR="00D32029" w:rsidRDefault="00D32029" w:rsidP="00D32029">
      <w:pPr>
        <w:spacing w:line="360" w:lineRule="auto"/>
        <w:jc w:val="both"/>
        <w:rPr>
          <w:rFonts w:ascii="Times New Roman" w:hAnsi="Times New Roman" w:cs="Times New Roman"/>
          <w:sz w:val="24"/>
          <w:szCs w:val="24"/>
        </w:rPr>
      </w:pPr>
      <w:r w:rsidRPr="00611B4C">
        <w:rPr>
          <w:rFonts w:ascii="Times New Roman" w:hAnsi="Times New Roman" w:cs="Times New Roman"/>
          <w:sz w:val="24"/>
          <w:szCs w:val="24"/>
        </w:rPr>
        <w:t xml:space="preserve"> Το Σημείωμα του Υπουργείου Εξωτερικών περιλαμβάνει αναφορές στις άμεσες αν</w:t>
      </w:r>
      <w:r>
        <w:rPr>
          <w:rFonts w:ascii="Times New Roman" w:hAnsi="Times New Roman" w:cs="Times New Roman"/>
          <w:sz w:val="24"/>
          <w:szCs w:val="24"/>
        </w:rPr>
        <w:t>άγκες, οι οποίες</w:t>
      </w:r>
      <w:r w:rsidRPr="00611B4C">
        <w:rPr>
          <w:rFonts w:ascii="Times New Roman" w:hAnsi="Times New Roman" w:cs="Times New Roman"/>
          <w:sz w:val="24"/>
          <w:szCs w:val="24"/>
        </w:rPr>
        <w:t xml:space="preserve"> υπήρχαν σε διάφορες περιοχές στη Μακεδονία, όπως η Θεσσαλονίκη, οι Σέρρες, το Σιδηρόκαστρο και η Καστοριά αλλά και σε διάφορες περιοχές στην Ήπειρο, </w:t>
      </w:r>
      <w:proofErr w:type="spellStart"/>
      <w:r w:rsidRPr="00611B4C">
        <w:rPr>
          <w:rFonts w:ascii="Times New Roman" w:hAnsi="Times New Roman" w:cs="Times New Roman"/>
          <w:sz w:val="24"/>
          <w:szCs w:val="24"/>
        </w:rPr>
        <w:t>βλαχόφωνα</w:t>
      </w:r>
      <w:proofErr w:type="spellEnd"/>
      <w:r w:rsidRPr="00611B4C">
        <w:rPr>
          <w:rFonts w:ascii="Times New Roman" w:hAnsi="Times New Roman" w:cs="Times New Roman"/>
          <w:sz w:val="24"/>
          <w:szCs w:val="24"/>
        </w:rPr>
        <w:t xml:space="preserve"> χωριά κυρίως, τα οποία αντιμετωπίζουν δυσκολίες  είτε λόγω έλλειψης σχολείων είτε εξαιτίας έλλειψης δημοδιδασκάλων. Τονίζεται, ακόμη η ανάγκη ίδρυσης Οικοτροφείων σε περιοχές, όπως η Φλώρινα και η Καστοριά με βάση κάποια ελλιπή στατιστικά στοιχεία.</w:t>
      </w:r>
    </w:p>
    <w:p w14:paraId="5605F5F1" w14:textId="77777777" w:rsidR="00D32029" w:rsidRDefault="00D32029" w:rsidP="00C24B61">
      <w:pPr>
        <w:pStyle w:val="2"/>
      </w:pPr>
      <w:bookmarkStart w:id="32" w:name="_Toc37341350"/>
      <w:r>
        <w:lastRenderedPageBreak/>
        <w:t>3.</w:t>
      </w:r>
      <w:r w:rsidR="00EC31E1">
        <w:t xml:space="preserve"> </w:t>
      </w:r>
      <w:r w:rsidRPr="00611B4C">
        <w:t xml:space="preserve">Σημείωμα Περί των ληπτέων μέτρων δια την </w:t>
      </w:r>
      <w:proofErr w:type="spellStart"/>
      <w:r w:rsidRPr="00611B4C">
        <w:t>Εκπαίδευσιν</w:t>
      </w:r>
      <w:proofErr w:type="spellEnd"/>
      <w:r w:rsidRPr="00611B4C">
        <w:t xml:space="preserve"> των γενομένων συνοικισμών</w:t>
      </w:r>
      <w:bookmarkEnd w:id="32"/>
    </w:p>
    <w:p w14:paraId="3DB8F8B1" w14:textId="77777777" w:rsidR="00C24B61" w:rsidRPr="00C24B61" w:rsidRDefault="00C24B61" w:rsidP="00C24B61"/>
    <w:p w14:paraId="7C29657B" w14:textId="77777777" w:rsidR="00D32029" w:rsidRDefault="00D32029" w:rsidP="00D32029">
      <w:pPr>
        <w:spacing w:line="360" w:lineRule="auto"/>
        <w:jc w:val="both"/>
        <w:rPr>
          <w:rFonts w:ascii="Times New Roman" w:hAnsi="Times New Roman" w:cs="Times New Roman"/>
          <w:bCs/>
          <w:sz w:val="24"/>
          <w:szCs w:val="24"/>
        </w:rPr>
      </w:pPr>
      <w:r w:rsidRPr="00611B4C">
        <w:rPr>
          <w:rFonts w:ascii="Times New Roman" w:hAnsi="Times New Roman" w:cs="Times New Roman"/>
          <w:bCs/>
          <w:sz w:val="24"/>
          <w:szCs w:val="24"/>
        </w:rPr>
        <w:t xml:space="preserve">Στο Σημείωμα Περί των ληπτέων μέτρων δια την </w:t>
      </w:r>
      <w:proofErr w:type="spellStart"/>
      <w:r w:rsidRPr="00611B4C">
        <w:rPr>
          <w:rFonts w:ascii="Times New Roman" w:hAnsi="Times New Roman" w:cs="Times New Roman"/>
          <w:bCs/>
          <w:sz w:val="24"/>
          <w:szCs w:val="24"/>
        </w:rPr>
        <w:t>Εκπαίδευσιν</w:t>
      </w:r>
      <w:proofErr w:type="spellEnd"/>
      <w:r w:rsidRPr="00611B4C">
        <w:rPr>
          <w:rFonts w:ascii="Times New Roman" w:hAnsi="Times New Roman" w:cs="Times New Roman"/>
          <w:bCs/>
          <w:sz w:val="24"/>
          <w:szCs w:val="24"/>
        </w:rPr>
        <w:t xml:space="preserve"> των γενομένων συνοικισμών</w:t>
      </w:r>
      <w:r>
        <w:rPr>
          <w:rFonts w:ascii="Times New Roman" w:hAnsi="Times New Roman" w:cs="Times New Roman"/>
          <w:bCs/>
          <w:sz w:val="24"/>
          <w:szCs w:val="24"/>
        </w:rPr>
        <w:t xml:space="preserve"> τονίζεται αρχικά η ανάγκη για Έλεγχο και Επιθεώρηση, αλλά και συχνότερο έλεγχο</w:t>
      </w:r>
      <w:r w:rsidRPr="00611B4C">
        <w:rPr>
          <w:rFonts w:ascii="Times New Roman" w:hAnsi="Times New Roman" w:cs="Times New Roman"/>
          <w:bCs/>
          <w:sz w:val="24"/>
          <w:szCs w:val="24"/>
        </w:rPr>
        <w:t xml:space="preserve"> των δασκάλων</w:t>
      </w:r>
      <w:r>
        <w:rPr>
          <w:rFonts w:ascii="Times New Roman" w:hAnsi="Times New Roman" w:cs="Times New Roman"/>
          <w:bCs/>
          <w:sz w:val="24"/>
          <w:szCs w:val="24"/>
        </w:rPr>
        <w:t xml:space="preserve"> και έπειτα η ανάγκη για διευκόλυνση της διοίκησης, η οποία θα επιτυγχανόταν είτε μέσω της</w:t>
      </w:r>
      <w:r w:rsidRPr="00611B4C">
        <w:rPr>
          <w:rFonts w:ascii="Times New Roman" w:hAnsi="Times New Roman" w:cs="Times New Roman"/>
          <w:bCs/>
          <w:sz w:val="24"/>
          <w:szCs w:val="24"/>
        </w:rPr>
        <w:t xml:space="preserve"> τοποθέτηση</w:t>
      </w:r>
      <w:r>
        <w:rPr>
          <w:rFonts w:ascii="Times New Roman" w:hAnsi="Times New Roman" w:cs="Times New Roman"/>
          <w:bCs/>
          <w:sz w:val="24"/>
          <w:szCs w:val="24"/>
        </w:rPr>
        <w:t>ς</w:t>
      </w:r>
      <w:r w:rsidRPr="00611B4C">
        <w:rPr>
          <w:rFonts w:ascii="Times New Roman" w:hAnsi="Times New Roman" w:cs="Times New Roman"/>
          <w:bCs/>
          <w:sz w:val="24"/>
          <w:szCs w:val="24"/>
        </w:rPr>
        <w:t xml:space="preserve"> προσωπικού ή και </w:t>
      </w:r>
      <w:r>
        <w:rPr>
          <w:rFonts w:ascii="Times New Roman" w:hAnsi="Times New Roman" w:cs="Times New Roman"/>
          <w:bCs/>
          <w:sz w:val="24"/>
          <w:szCs w:val="24"/>
        </w:rPr>
        <w:t xml:space="preserve">της </w:t>
      </w:r>
      <w:r w:rsidRPr="00611B4C">
        <w:rPr>
          <w:rFonts w:ascii="Times New Roman" w:hAnsi="Times New Roman" w:cs="Times New Roman"/>
          <w:bCs/>
          <w:sz w:val="24"/>
          <w:szCs w:val="24"/>
        </w:rPr>
        <w:t>μετακίνηση</w:t>
      </w:r>
      <w:r>
        <w:rPr>
          <w:rFonts w:ascii="Times New Roman" w:hAnsi="Times New Roman" w:cs="Times New Roman"/>
          <w:bCs/>
          <w:sz w:val="24"/>
          <w:szCs w:val="24"/>
        </w:rPr>
        <w:t>ς</w:t>
      </w:r>
      <w:r w:rsidRPr="00611B4C">
        <w:rPr>
          <w:rFonts w:ascii="Times New Roman" w:hAnsi="Times New Roman" w:cs="Times New Roman"/>
          <w:bCs/>
          <w:sz w:val="24"/>
          <w:szCs w:val="24"/>
        </w:rPr>
        <w:t xml:space="preserve"> του</w:t>
      </w:r>
      <w:r>
        <w:rPr>
          <w:rFonts w:ascii="Times New Roman" w:hAnsi="Times New Roman" w:cs="Times New Roman"/>
          <w:bCs/>
          <w:sz w:val="24"/>
          <w:szCs w:val="24"/>
        </w:rPr>
        <w:t xml:space="preserve">. </w:t>
      </w:r>
    </w:p>
    <w:p w14:paraId="5B270EF3" w14:textId="77777777" w:rsidR="00D32029" w:rsidRPr="005178D0" w:rsidRDefault="00D32029" w:rsidP="00D32029">
      <w:pPr>
        <w:spacing w:line="360" w:lineRule="auto"/>
        <w:jc w:val="both"/>
        <w:rPr>
          <w:rFonts w:ascii="Times New Roman" w:hAnsi="Times New Roman" w:cs="Times New Roman"/>
          <w:bCs/>
          <w:sz w:val="24"/>
          <w:szCs w:val="24"/>
        </w:rPr>
      </w:pPr>
      <w:r w:rsidRPr="0041407A">
        <w:rPr>
          <w:rFonts w:ascii="Times New Roman" w:hAnsi="Times New Roman" w:cs="Times New Roman"/>
          <w:bCs/>
          <w:sz w:val="24"/>
          <w:szCs w:val="24"/>
        </w:rPr>
        <w:t xml:space="preserve">Ειδικότερα, τα ληπτέα μέτρα δια την </w:t>
      </w:r>
      <w:proofErr w:type="spellStart"/>
      <w:r w:rsidRPr="0041407A">
        <w:rPr>
          <w:rFonts w:ascii="Times New Roman" w:hAnsi="Times New Roman" w:cs="Times New Roman"/>
          <w:bCs/>
          <w:sz w:val="24"/>
          <w:szCs w:val="24"/>
        </w:rPr>
        <w:t>Εκπαίδευσιν</w:t>
      </w:r>
      <w:proofErr w:type="spellEnd"/>
      <w:r w:rsidRPr="0041407A">
        <w:rPr>
          <w:rFonts w:ascii="Times New Roman" w:hAnsi="Times New Roman" w:cs="Times New Roman"/>
          <w:bCs/>
          <w:sz w:val="24"/>
          <w:szCs w:val="24"/>
        </w:rPr>
        <w:t xml:space="preserve"> των γενομένων συνοικισμών, τα οποία αναφέρονται στο συγκεκριμένο είναι τα ακόλουθα:</w:t>
      </w:r>
    </w:p>
    <w:p w14:paraId="04757671" w14:textId="77777777" w:rsidR="00D32029" w:rsidRPr="0041407A" w:rsidRDefault="00D32029" w:rsidP="00D32029">
      <w:pPr>
        <w:numPr>
          <w:ilvl w:val="0"/>
          <w:numId w:val="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Ο κ</w:t>
      </w:r>
      <w:r w:rsidRPr="0041407A">
        <w:rPr>
          <w:rFonts w:ascii="Times New Roman" w:hAnsi="Times New Roman" w:cs="Times New Roman"/>
          <w:bCs/>
          <w:sz w:val="24"/>
          <w:szCs w:val="24"/>
        </w:rPr>
        <w:t>αθορισμός των ξενόφωνων και όμορων περιοχών</w:t>
      </w:r>
    </w:p>
    <w:p w14:paraId="294D91B0" w14:textId="77777777" w:rsidR="00D32029" w:rsidRPr="0041407A" w:rsidRDefault="00D32029" w:rsidP="00D32029">
      <w:pPr>
        <w:numPr>
          <w:ilvl w:val="0"/>
          <w:numId w:val="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Ο δ</w:t>
      </w:r>
      <w:r w:rsidRPr="0041407A">
        <w:rPr>
          <w:rFonts w:ascii="Times New Roman" w:hAnsi="Times New Roman" w:cs="Times New Roman"/>
          <w:bCs/>
          <w:sz w:val="24"/>
          <w:szCs w:val="24"/>
        </w:rPr>
        <w:t>ιορισμός Επιθεωρητών</w:t>
      </w:r>
      <w:r>
        <w:rPr>
          <w:rFonts w:ascii="Times New Roman" w:hAnsi="Times New Roman" w:cs="Times New Roman"/>
          <w:bCs/>
          <w:sz w:val="24"/>
          <w:szCs w:val="24"/>
        </w:rPr>
        <w:t xml:space="preserve"> εκπαίδευσης στα Νηπιαγωγεία, τα διδασκαλία των Νηπιαγωγών και τα δημοτικά σχολεία αρρένων και θηλέων</w:t>
      </w:r>
    </w:p>
    <w:p w14:paraId="1FDACF1A" w14:textId="77777777" w:rsidR="00D32029" w:rsidRPr="0041407A" w:rsidRDefault="00D32029" w:rsidP="00D32029">
      <w:pPr>
        <w:numPr>
          <w:ilvl w:val="0"/>
          <w:numId w:val="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Η ί</w:t>
      </w:r>
      <w:r w:rsidRPr="0041407A">
        <w:rPr>
          <w:rFonts w:ascii="Times New Roman" w:hAnsi="Times New Roman" w:cs="Times New Roman"/>
          <w:bCs/>
          <w:sz w:val="24"/>
          <w:szCs w:val="24"/>
        </w:rPr>
        <w:t xml:space="preserve">δρυση  Γραφείου Εκπαιδευτικού </w:t>
      </w:r>
      <w:r>
        <w:rPr>
          <w:rFonts w:ascii="Times New Roman" w:hAnsi="Times New Roman" w:cs="Times New Roman"/>
          <w:bCs/>
          <w:sz w:val="24"/>
          <w:szCs w:val="24"/>
        </w:rPr>
        <w:t xml:space="preserve">στις γενικές διοικήσεις </w:t>
      </w:r>
      <w:r w:rsidRPr="0041407A">
        <w:rPr>
          <w:rFonts w:ascii="Times New Roman" w:hAnsi="Times New Roman" w:cs="Times New Roman"/>
          <w:bCs/>
          <w:sz w:val="24"/>
          <w:szCs w:val="24"/>
        </w:rPr>
        <w:t>για ζητήματα ξενόφωνων</w:t>
      </w:r>
    </w:p>
    <w:p w14:paraId="2847DAD5" w14:textId="77777777" w:rsidR="00D32029" w:rsidRPr="0041407A" w:rsidRDefault="00D32029" w:rsidP="00D32029">
      <w:pPr>
        <w:numPr>
          <w:ilvl w:val="0"/>
          <w:numId w:val="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Η σ</w:t>
      </w:r>
      <w:r w:rsidRPr="0041407A">
        <w:rPr>
          <w:rFonts w:ascii="Times New Roman" w:hAnsi="Times New Roman" w:cs="Times New Roman"/>
          <w:bCs/>
          <w:sz w:val="24"/>
          <w:szCs w:val="24"/>
        </w:rPr>
        <w:t>υγκρότηση Εκπαιδευτικού Συμβουλίου στην Αθήνα για τα παραπάνω ζητήματα</w:t>
      </w:r>
    </w:p>
    <w:p w14:paraId="67A2F4AB" w14:textId="77777777" w:rsidR="00D32029" w:rsidRPr="0041407A" w:rsidRDefault="00D32029" w:rsidP="00D32029">
      <w:pPr>
        <w:numPr>
          <w:ilvl w:val="0"/>
          <w:numId w:val="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Οι δ</w:t>
      </w:r>
      <w:r w:rsidRPr="0041407A">
        <w:rPr>
          <w:rFonts w:ascii="Times New Roman" w:hAnsi="Times New Roman" w:cs="Times New Roman"/>
          <w:bCs/>
          <w:sz w:val="24"/>
          <w:szCs w:val="24"/>
        </w:rPr>
        <w:t>ικαιοδοσίες στο Εκπαιδευτικό Συμβούλιο για την επίλυση των ανωτέρω ζητημάτων</w:t>
      </w:r>
    </w:p>
    <w:p w14:paraId="71913569" w14:textId="77777777" w:rsidR="00D32029" w:rsidRPr="0041407A" w:rsidRDefault="00D32029" w:rsidP="00D32029">
      <w:pPr>
        <w:numPr>
          <w:ilvl w:val="0"/>
          <w:numId w:val="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Η ί</w:t>
      </w:r>
      <w:r w:rsidRPr="0041407A">
        <w:rPr>
          <w:rFonts w:ascii="Times New Roman" w:hAnsi="Times New Roman" w:cs="Times New Roman"/>
          <w:bCs/>
          <w:sz w:val="24"/>
          <w:szCs w:val="24"/>
        </w:rPr>
        <w:t>δρυση Τμήματος ξενόφωνων πληθυσμών στο Υπουργείο Παιδείας </w:t>
      </w:r>
    </w:p>
    <w:p w14:paraId="6ABAEF8F" w14:textId="77777777" w:rsidR="00D32029" w:rsidRDefault="00D32029" w:rsidP="00D32029">
      <w:pPr>
        <w:numPr>
          <w:ilvl w:val="0"/>
          <w:numId w:val="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Ο </w:t>
      </w:r>
      <w:r w:rsidRPr="0041407A">
        <w:rPr>
          <w:rFonts w:ascii="Times New Roman" w:hAnsi="Times New Roman" w:cs="Times New Roman"/>
          <w:bCs/>
          <w:sz w:val="24"/>
          <w:szCs w:val="24"/>
        </w:rPr>
        <w:t xml:space="preserve">Γενικός Επιθεωρητής για εκπαίδευση ξενόφωνων πληθυσμών </w:t>
      </w:r>
    </w:p>
    <w:p w14:paraId="208528E1" w14:textId="77777777" w:rsidR="00D32029" w:rsidRPr="0041407A" w:rsidRDefault="00D32029" w:rsidP="00D3202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Σύμφωνα μάλιστα με το Σημείωμα, ο Γληνός πρότεινε να αυξηθεί η αμοιβή των αποδοχών ως και το διπλάσιο από το κανονικό με ανάλογα επιδόματα, τα οποία θα εξαρτιόταν από την αποτελεσματικότητα του εκάστοτε δασκάλου και από τα χρόνια υπηρεσίας του στη ξενόφωνη περιοχή. Ακόμη, η θητεία στις περιοχές των ξενόφωνων προτεινόταν να λογίζεται διπλή για την προαγωγή και την αύξηση των δασκάλων και δίνονταν ηθικές αμοιβές, οδοιπορικά έξοδα, έξοδα εγκατάστασης αποβλέποντας στην παροχή κινήτρων, ώστε να καλυφθούν  οι ελλείψεις προσωπικού στις ξενόφωνες περιοχές.</w:t>
      </w:r>
    </w:p>
    <w:p w14:paraId="2F7DF0BE" w14:textId="77777777" w:rsidR="00D32029" w:rsidRDefault="00D32029" w:rsidP="00C24B61">
      <w:pPr>
        <w:pStyle w:val="3"/>
      </w:pPr>
      <w:bookmarkStart w:id="33" w:name="_Toc37341351"/>
      <w:r>
        <w:lastRenderedPageBreak/>
        <w:t xml:space="preserve">3.1 </w:t>
      </w:r>
      <w:r w:rsidRPr="0041407A">
        <w:t>Ο θεσμός του Επιθεωρητή</w:t>
      </w:r>
      <w:bookmarkEnd w:id="33"/>
    </w:p>
    <w:p w14:paraId="0D897AEC" w14:textId="77777777" w:rsidR="00C24B61" w:rsidRPr="00C24B61" w:rsidRDefault="00C24B61" w:rsidP="00C24B61"/>
    <w:p w14:paraId="6E3D77AA" w14:textId="77777777" w:rsidR="00C24B61" w:rsidRDefault="00D32029" w:rsidP="00C24B61">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Ο θεσμός του Επιθεωρητή είναι έ</w:t>
      </w:r>
      <w:r w:rsidRPr="0041407A">
        <w:rPr>
          <w:rFonts w:ascii="Times New Roman" w:hAnsi="Times New Roman" w:cs="Times New Roman"/>
          <w:bCs/>
          <w:sz w:val="24"/>
          <w:szCs w:val="24"/>
        </w:rPr>
        <w:t>νας από τους μακροβιότερους στην ιστορία της Ελληνικής Εκπαίδευσης</w:t>
      </w:r>
      <w:r>
        <w:rPr>
          <w:rFonts w:ascii="Times New Roman" w:hAnsi="Times New Roman" w:cs="Times New Roman"/>
          <w:bCs/>
          <w:sz w:val="24"/>
          <w:szCs w:val="24"/>
        </w:rPr>
        <w:t>.</w:t>
      </w:r>
      <w:r w:rsidRPr="0041407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41407A">
        <w:rPr>
          <w:rFonts w:ascii="Times New Roman" w:hAnsi="Times New Roman" w:cs="Times New Roman"/>
          <w:bCs/>
          <w:sz w:val="24"/>
          <w:szCs w:val="24"/>
        </w:rPr>
        <w:t>Η εκπαιδευτική πολιτική εξακολουθεί να ασκείται από τον ίδιο κρατικό φορέα και κύριοι συντελεστές για την παραλαβή και εκτέλεση των υπουργικών αποφάσεων, διατάξεων, νόμων, διοικητικών ρυθμίσεων είναι οι Επιθεωρητές</w:t>
      </w:r>
      <w:r>
        <w:rPr>
          <w:rFonts w:ascii="Times New Roman" w:hAnsi="Times New Roman" w:cs="Times New Roman"/>
          <w:bCs/>
          <w:sz w:val="24"/>
          <w:szCs w:val="24"/>
        </w:rPr>
        <w:t xml:space="preserve">. </w:t>
      </w:r>
      <w:r w:rsidRPr="0041407A">
        <w:rPr>
          <w:rFonts w:ascii="Times New Roman" w:hAnsi="Times New Roman" w:cs="Times New Roman"/>
          <w:bCs/>
          <w:sz w:val="24"/>
          <w:szCs w:val="24"/>
        </w:rPr>
        <w:t xml:space="preserve">Εμφανίστηκε </w:t>
      </w:r>
      <w:r>
        <w:rPr>
          <w:rFonts w:ascii="Times New Roman" w:hAnsi="Times New Roman" w:cs="Times New Roman"/>
          <w:bCs/>
          <w:sz w:val="24"/>
          <w:szCs w:val="24"/>
        </w:rPr>
        <w:t xml:space="preserve">ως θεσμός για πρώτη φορά </w:t>
      </w:r>
      <w:r w:rsidRPr="0041407A">
        <w:rPr>
          <w:rFonts w:ascii="Times New Roman" w:hAnsi="Times New Roman" w:cs="Times New Roman"/>
          <w:bCs/>
          <w:sz w:val="24"/>
          <w:szCs w:val="24"/>
        </w:rPr>
        <w:t>στον Νόμο «</w:t>
      </w:r>
      <w:r w:rsidRPr="0041407A">
        <w:rPr>
          <w:rFonts w:ascii="Times New Roman" w:hAnsi="Times New Roman" w:cs="Times New Roman"/>
          <w:bCs/>
          <w:i/>
          <w:iCs/>
          <w:sz w:val="24"/>
          <w:szCs w:val="24"/>
        </w:rPr>
        <w:t xml:space="preserve">Περί Δημοτικών Σχολείων» </w:t>
      </w:r>
      <w:r w:rsidRPr="0041407A">
        <w:rPr>
          <w:rFonts w:ascii="Times New Roman" w:hAnsi="Times New Roman" w:cs="Times New Roman"/>
          <w:bCs/>
          <w:sz w:val="24"/>
          <w:szCs w:val="24"/>
        </w:rPr>
        <w:t>του 1834</w:t>
      </w:r>
      <w:r>
        <w:rPr>
          <w:rFonts w:ascii="Times New Roman" w:hAnsi="Times New Roman" w:cs="Times New Roman"/>
          <w:bCs/>
          <w:sz w:val="24"/>
          <w:szCs w:val="24"/>
        </w:rPr>
        <w:t>.</w:t>
      </w:r>
      <w:r w:rsidRPr="0041407A">
        <w:rPr>
          <w:rFonts w:ascii="Times New Roman" w:hAnsi="Times New Roman" w:cs="Times New Roman"/>
          <w:bCs/>
          <w:sz w:val="24"/>
          <w:szCs w:val="24"/>
        </w:rPr>
        <w:t xml:space="preserve"> </w:t>
      </w:r>
    </w:p>
    <w:p w14:paraId="47249CFC" w14:textId="77777777" w:rsidR="00C24B61" w:rsidRDefault="00D32029" w:rsidP="00C24B61">
      <w:pPr>
        <w:spacing w:after="0" w:line="360" w:lineRule="auto"/>
        <w:jc w:val="both"/>
        <w:rPr>
          <w:rFonts w:ascii="Times New Roman" w:hAnsi="Times New Roman" w:cs="Times New Roman"/>
          <w:i/>
          <w:sz w:val="24"/>
          <w:szCs w:val="24"/>
        </w:rPr>
      </w:pPr>
      <w:r w:rsidRPr="001733AE">
        <w:rPr>
          <w:rFonts w:ascii="Times New Roman" w:hAnsi="Times New Roman" w:cs="Times New Roman"/>
          <w:bCs/>
          <w:sz w:val="24"/>
          <w:szCs w:val="24"/>
        </w:rPr>
        <w:t xml:space="preserve">Σύμφωνα μάλιστα με τον </w:t>
      </w:r>
      <w:proofErr w:type="spellStart"/>
      <w:r w:rsidRPr="001733AE">
        <w:rPr>
          <w:rFonts w:ascii="Times New Roman" w:hAnsi="Times New Roman" w:cs="Times New Roman"/>
          <w:sz w:val="24"/>
          <w:szCs w:val="24"/>
        </w:rPr>
        <w:t>Νόµο</w:t>
      </w:r>
      <w:proofErr w:type="spellEnd"/>
      <w:r w:rsidRPr="001733AE">
        <w:rPr>
          <w:rFonts w:ascii="Times New Roman" w:hAnsi="Times New Roman" w:cs="Times New Roman"/>
          <w:sz w:val="24"/>
          <w:szCs w:val="24"/>
        </w:rPr>
        <w:t xml:space="preserve"> 240/16-4-1914 (άρθρο 15, σελ. 509) </w:t>
      </w:r>
      <w:r w:rsidRPr="001733AE">
        <w:rPr>
          <w:rFonts w:ascii="Times New Roman" w:hAnsi="Times New Roman" w:cs="Times New Roman"/>
          <w:i/>
          <w:sz w:val="24"/>
          <w:szCs w:val="24"/>
        </w:rPr>
        <w:t>«Τα σχολεία της µ</w:t>
      </w:r>
      <w:proofErr w:type="spellStart"/>
      <w:r w:rsidRPr="001733AE">
        <w:rPr>
          <w:rFonts w:ascii="Times New Roman" w:hAnsi="Times New Roman" w:cs="Times New Roman"/>
          <w:i/>
          <w:sz w:val="24"/>
          <w:szCs w:val="24"/>
        </w:rPr>
        <w:t>έσης</w:t>
      </w:r>
      <w:proofErr w:type="spellEnd"/>
      <w:r w:rsidRPr="001733AE">
        <w:rPr>
          <w:rFonts w:ascii="Times New Roman" w:hAnsi="Times New Roman" w:cs="Times New Roman"/>
          <w:i/>
          <w:sz w:val="24"/>
          <w:szCs w:val="24"/>
        </w:rPr>
        <w:t xml:space="preserve"> εκπαιδεύσεως του κράτους </w:t>
      </w:r>
      <w:proofErr w:type="spellStart"/>
      <w:r w:rsidRPr="001733AE">
        <w:rPr>
          <w:rFonts w:ascii="Times New Roman" w:hAnsi="Times New Roman" w:cs="Times New Roman"/>
          <w:i/>
          <w:sz w:val="24"/>
          <w:szCs w:val="24"/>
        </w:rPr>
        <w:t>κατανέµονται</w:t>
      </w:r>
      <w:proofErr w:type="spellEnd"/>
      <w:r w:rsidRPr="001733AE">
        <w:rPr>
          <w:rFonts w:ascii="Times New Roman" w:hAnsi="Times New Roman" w:cs="Times New Roman"/>
          <w:i/>
          <w:sz w:val="24"/>
          <w:szCs w:val="24"/>
        </w:rPr>
        <w:t xml:space="preserve"> εις 14 κατ’ </w:t>
      </w:r>
      <w:proofErr w:type="spellStart"/>
      <w:r w:rsidRPr="001733AE">
        <w:rPr>
          <w:rFonts w:ascii="Times New Roman" w:hAnsi="Times New Roman" w:cs="Times New Roman"/>
          <w:i/>
          <w:sz w:val="24"/>
          <w:szCs w:val="24"/>
        </w:rPr>
        <w:t>ανώτατον</w:t>
      </w:r>
      <w:proofErr w:type="spellEnd"/>
      <w:r w:rsidRPr="001733AE">
        <w:rPr>
          <w:rFonts w:ascii="Times New Roman" w:hAnsi="Times New Roman" w:cs="Times New Roman"/>
          <w:i/>
          <w:sz w:val="24"/>
          <w:szCs w:val="24"/>
        </w:rPr>
        <w:t xml:space="preserve"> </w:t>
      </w:r>
      <w:proofErr w:type="spellStart"/>
      <w:r w:rsidRPr="001733AE">
        <w:rPr>
          <w:rFonts w:ascii="Times New Roman" w:hAnsi="Times New Roman" w:cs="Times New Roman"/>
          <w:i/>
          <w:sz w:val="24"/>
          <w:szCs w:val="24"/>
        </w:rPr>
        <w:t>όριον</w:t>
      </w:r>
      <w:proofErr w:type="spellEnd"/>
      <w:r w:rsidRPr="001733AE">
        <w:rPr>
          <w:rFonts w:ascii="Times New Roman" w:hAnsi="Times New Roman" w:cs="Times New Roman"/>
          <w:i/>
          <w:sz w:val="24"/>
          <w:szCs w:val="24"/>
        </w:rPr>
        <w:t xml:space="preserve"> περιφερείας (...) Εις εκάστην δε των περιφερειών τούτων διορίζεται εις γενικός επιθεωρητής των σχολείων»</w:t>
      </w:r>
      <w:r>
        <w:rPr>
          <w:rFonts w:ascii="Times New Roman" w:hAnsi="Times New Roman" w:cs="Times New Roman"/>
          <w:i/>
          <w:sz w:val="24"/>
          <w:szCs w:val="24"/>
        </w:rPr>
        <w:t>.</w:t>
      </w:r>
    </w:p>
    <w:p w14:paraId="62A73C7F" w14:textId="77777777" w:rsidR="00C24B61" w:rsidRDefault="00D32029" w:rsidP="00C24B61">
      <w:pPr>
        <w:spacing w:after="0" w:line="360" w:lineRule="auto"/>
        <w:jc w:val="both"/>
        <w:rPr>
          <w:rFonts w:ascii="Times New Roman" w:hAnsi="Times New Roman" w:cs="Times New Roman"/>
          <w:bCs/>
          <w:sz w:val="24"/>
          <w:szCs w:val="24"/>
        </w:rPr>
      </w:pPr>
      <w:r w:rsidRPr="001733AE">
        <w:rPr>
          <w:rFonts w:ascii="Times New Roman" w:hAnsi="Times New Roman" w:cs="Times New Roman"/>
          <w:bCs/>
          <w:sz w:val="24"/>
          <w:szCs w:val="24"/>
        </w:rPr>
        <w:t>Ακόμη,</w:t>
      </w:r>
      <w:r w:rsidRPr="001733AE">
        <w:rPr>
          <w:rFonts w:ascii="Times New Roman" w:hAnsi="Times New Roman" w:cs="Times New Roman"/>
          <w:sz w:val="24"/>
          <w:szCs w:val="24"/>
        </w:rPr>
        <w:t xml:space="preserve"> σε άλλο σημείο του παραπάνω νόμου ορίζεται ότι οι γενικοί επιθεωρητές «</w:t>
      </w:r>
      <w:proofErr w:type="spellStart"/>
      <w:r w:rsidRPr="001733AE">
        <w:rPr>
          <w:rFonts w:ascii="Times New Roman" w:hAnsi="Times New Roman" w:cs="Times New Roman"/>
          <w:i/>
          <w:sz w:val="24"/>
          <w:szCs w:val="24"/>
        </w:rPr>
        <w:t>έχουσι</w:t>
      </w:r>
      <w:proofErr w:type="spellEnd"/>
      <w:r w:rsidRPr="001733AE">
        <w:rPr>
          <w:rFonts w:ascii="Times New Roman" w:hAnsi="Times New Roman" w:cs="Times New Roman"/>
          <w:i/>
          <w:sz w:val="24"/>
          <w:szCs w:val="24"/>
        </w:rPr>
        <w:t xml:space="preserve"> την </w:t>
      </w:r>
      <w:proofErr w:type="spellStart"/>
      <w:r w:rsidRPr="001733AE">
        <w:rPr>
          <w:rFonts w:ascii="Times New Roman" w:hAnsi="Times New Roman" w:cs="Times New Roman"/>
          <w:i/>
          <w:sz w:val="24"/>
          <w:szCs w:val="24"/>
        </w:rPr>
        <w:t>γενικήν</w:t>
      </w:r>
      <w:proofErr w:type="spellEnd"/>
      <w:r w:rsidRPr="001733AE">
        <w:rPr>
          <w:rFonts w:ascii="Times New Roman" w:hAnsi="Times New Roman" w:cs="Times New Roman"/>
          <w:i/>
          <w:sz w:val="24"/>
          <w:szCs w:val="24"/>
        </w:rPr>
        <w:t xml:space="preserve"> </w:t>
      </w:r>
      <w:proofErr w:type="spellStart"/>
      <w:r w:rsidRPr="001733AE">
        <w:rPr>
          <w:rFonts w:ascii="Times New Roman" w:hAnsi="Times New Roman" w:cs="Times New Roman"/>
          <w:i/>
          <w:sz w:val="24"/>
          <w:szCs w:val="24"/>
        </w:rPr>
        <w:t>επίβλεψιν</w:t>
      </w:r>
      <w:proofErr w:type="spellEnd"/>
      <w:r w:rsidRPr="001733AE">
        <w:rPr>
          <w:rFonts w:ascii="Times New Roman" w:hAnsi="Times New Roman" w:cs="Times New Roman"/>
          <w:i/>
          <w:sz w:val="24"/>
          <w:szCs w:val="24"/>
        </w:rPr>
        <w:t xml:space="preserve"> της εκπαιδεύσεως της περιφερείας και τον </w:t>
      </w:r>
      <w:proofErr w:type="spellStart"/>
      <w:r w:rsidRPr="001733AE">
        <w:rPr>
          <w:rFonts w:ascii="Times New Roman" w:hAnsi="Times New Roman" w:cs="Times New Roman"/>
          <w:i/>
          <w:sz w:val="24"/>
          <w:szCs w:val="24"/>
        </w:rPr>
        <w:t>άµεσον</w:t>
      </w:r>
      <w:proofErr w:type="spellEnd"/>
      <w:r w:rsidRPr="001733AE">
        <w:rPr>
          <w:rFonts w:ascii="Times New Roman" w:hAnsi="Times New Roman" w:cs="Times New Roman"/>
          <w:i/>
          <w:sz w:val="24"/>
          <w:szCs w:val="24"/>
        </w:rPr>
        <w:t xml:space="preserve"> </w:t>
      </w:r>
      <w:proofErr w:type="spellStart"/>
      <w:r w:rsidRPr="001733AE">
        <w:rPr>
          <w:rFonts w:ascii="Times New Roman" w:hAnsi="Times New Roman" w:cs="Times New Roman"/>
          <w:i/>
          <w:sz w:val="24"/>
          <w:szCs w:val="24"/>
        </w:rPr>
        <w:t>έλεγχον</w:t>
      </w:r>
      <w:proofErr w:type="spellEnd"/>
      <w:r w:rsidRPr="001733AE">
        <w:rPr>
          <w:rFonts w:ascii="Times New Roman" w:hAnsi="Times New Roman" w:cs="Times New Roman"/>
          <w:i/>
          <w:sz w:val="24"/>
          <w:szCs w:val="24"/>
        </w:rPr>
        <w:t xml:space="preserve"> των εν αυτή επιθεωρητών της </w:t>
      </w:r>
      <w:proofErr w:type="spellStart"/>
      <w:r w:rsidRPr="001733AE">
        <w:rPr>
          <w:rFonts w:ascii="Times New Roman" w:hAnsi="Times New Roman" w:cs="Times New Roman"/>
          <w:i/>
          <w:sz w:val="24"/>
          <w:szCs w:val="24"/>
        </w:rPr>
        <w:t>δηµοτικής</w:t>
      </w:r>
      <w:proofErr w:type="spellEnd"/>
      <w:r w:rsidRPr="001733AE">
        <w:rPr>
          <w:rFonts w:ascii="Times New Roman" w:hAnsi="Times New Roman" w:cs="Times New Roman"/>
          <w:i/>
          <w:sz w:val="24"/>
          <w:szCs w:val="24"/>
        </w:rPr>
        <w:t xml:space="preserve"> εκπαιδεύσεως </w:t>
      </w:r>
      <w:proofErr w:type="spellStart"/>
      <w:r w:rsidRPr="001733AE">
        <w:rPr>
          <w:rFonts w:ascii="Times New Roman" w:hAnsi="Times New Roman" w:cs="Times New Roman"/>
          <w:i/>
          <w:sz w:val="24"/>
          <w:szCs w:val="24"/>
        </w:rPr>
        <w:t>επιθεωρούντες</w:t>
      </w:r>
      <w:proofErr w:type="spellEnd"/>
      <w:r w:rsidRPr="001733AE">
        <w:rPr>
          <w:rFonts w:ascii="Times New Roman" w:hAnsi="Times New Roman" w:cs="Times New Roman"/>
          <w:i/>
          <w:sz w:val="24"/>
          <w:szCs w:val="24"/>
        </w:rPr>
        <w:t xml:space="preserve"> τα γραφεία αυτών </w:t>
      </w:r>
      <w:proofErr w:type="spellStart"/>
      <w:r w:rsidRPr="001733AE">
        <w:rPr>
          <w:rFonts w:ascii="Times New Roman" w:hAnsi="Times New Roman" w:cs="Times New Roman"/>
          <w:i/>
          <w:sz w:val="24"/>
          <w:szCs w:val="24"/>
        </w:rPr>
        <w:t>δίς</w:t>
      </w:r>
      <w:proofErr w:type="spellEnd"/>
      <w:r w:rsidRPr="001733AE">
        <w:rPr>
          <w:rFonts w:ascii="Times New Roman" w:hAnsi="Times New Roman" w:cs="Times New Roman"/>
          <w:i/>
          <w:sz w:val="24"/>
          <w:szCs w:val="24"/>
        </w:rPr>
        <w:t xml:space="preserve"> τουλάχιστον κατ’ έτος</w:t>
      </w:r>
      <w:r w:rsidRPr="001733AE">
        <w:rPr>
          <w:rFonts w:ascii="Times New Roman" w:hAnsi="Times New Roman" w:cs="Times New Roman"/>
          <w:sz w:val="24"/>
          <w:szCs w:val="24"/>
        </w:rPr>
        <w:t>».</w:t>
      </w:r>
      <w:r w:rsidRPr="001733AE">
        <w:rPr>
          <w:rFonts w:ascii="Times New Roman" w:hAnsi="Times New Roman" w:cs="Times New Roman"/>
          <w:bCs/>
          <w:sz w:val="24"/>
          <w:szCs w:val="24"/>
        </w:rPr>
        <w:t xml:space="preserve"> Στην περίοδο από το 1919-1958, ο ρόλος τους φαίνεται να είναι οργανωτικός, διοικητικός και εποπτικός.</w:t>
      </w:r>
    </w:p>
    <w:p w14:paraId="44C8C2E1" w14:textId="77777777" w:rsidR="00D32029" w:rsidRDefault="00D32029" w:rsidP="00C24B61">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Ο ρόλος των Επιθεωρητών</w:t>
      </w:r>
      <w:r w:rsidRPr="0041407A">
        <w:rPr>
          <w:rFonts w:ascii="Times New Roman" w:hAnsi="Times New Roman" w:cs="Times New Roman"/>
          <w:bCs/>
          <w:sz w:val="24"/>
          <w:szCs w:val="24"/>
        </w:rPr>
        <w:t xml:space="preserve"> επηρεάζεται από τις πολιτικές, οικονομικές και κοινωνικές συντεταγμένες, οι οποίες προσδίδουν και τα ιδιαίτερα χαρακτηριστικά στην επιτέλεση του ρόλου, που δεν περιορίζεται στο πλαίσιο ενός εκπαιδευτικού θεσμού, αλλά εκλαμβάνει και πολιτική διάσταση.</w:t>
      </w:r>
      <w:r>
        <w:rPr>
          <w:rFonts w:ascii="Times New Roman" w:hAnsi="Times New Roman" w:cs="Times New Roman"/>
          <w:bCs/>
          <w:sz w:val="24"/>
          <w:szCs w:val="24"/>
        </w:rPr>
        <w:t xml:space="preserve"> </w:t>
      </w:r>
    </w:p>
    <w:p w14:paraId="64E91D69" w14:textId="77777777" w:rsidR="00C24B61" w:rsidRPr="0041407A" w:rsidRDefault="00C24B61" w:rsidP="00C24B61">
      <w:pPr>
        <w:spacing w:after="0" w:line="360" w:lineRule="auto"/>
        <w:jc w:val="both"/>
        <w:rPr>
          <w:rFonts w:ascii="Times New Roman" w:hAnsi="Times New Roman" w:cs="Times New Roman"/>
          <w:bCs/>
          <w:sz w:val="24"/>
          <w:szCs w:val="24"/>
        </w:rPr>
      </w:pPr>
    </w:p>
    <w:p w14:paraId="5E1A1FA8" w14:textId="77777777" w:rsidR="00D32029" w:rsidRDefault="00D32029" w:rsidP="00A774A7">
      <w:pPr>
        <w:pStyle w:val="3"/>
      </w:pPr>
      <w:bookmarkStart w:id="34" w:name="_Toc37341352"/>
      <w:r>
        <w:t xml:space="preserve">3.2 </w:t>
      </w:r>
      <w:r w:rsidRPr="001733AE">
        <w:t xml:space="preserve">Υπουργός Επί των Εκκλησιαστικών και της Δημοσίας Εκπαιδεύσεως: Δημήτριος </w:t>
      </w:r>
      <w:proofErr w:type="spellStart"/>
      <w:r w:rsidRPr="001733AE">
        <w:t>Δίγκας</w:t>
      </w:r>
      <w:proofErr w:type="spellEnd"/>
      <w:r w:rsidRPr="001733AE">
        <w:t xml:space="preserve"> (Κυβέρνηση Βενιζέλου)</w:t>
      </w:r>
      <w:bookmarkEnd w:id="34"/>
    </w:p>
    <w:p w14:paraId="2B3D5A0E" w14:textId="77777777" w:rsidR="00C24B61" w:rsidRDefault="00C24B61" w:rsidP="00D32029">
      <w:pPr>
        <w:spacing w:line="360" w:lineRule="auto"/>
        <w:jc w:val="both"/>
        <w:rPr>
          <w:rFonts w:ascii="Times New Roman" w:hAnsi="Times New Roman" w:cs="Times New Roman"/>
          <w:b/>
          <w:bCs/>
          <w:sz w:val="24"/>
          <w:szCs w:val="24"/>
        </w:rPr>
      </w:pPr>
    </w:p>
    <w:p w14:paraId="6BB4A5BF" w14:textId="77777777" w:rsidR="00A774A7" w:rsidRDefault="00D32029" w:rsidP="00A774A7">
      <w:pPr>
        <w:spacing w:after="0" w:line="360" w:lineRule="auto"/>
        <w:jc w:val="both"/>
        <w:rPr>
          <w:rFonts w:ascii="Times New Roman" w:hAnsi="Times New Roman" w:cs="Times New Roman"/>
          <w:bCs/>
          <w:sz w:val="24"/>
          <w:szCs w:val="24"/>
        </w:rPr>
      </w:pPr>
      <w:r w:rsidRPr="001733AE">
        <w:rPr>
          <w:rFonts w:ascii="Times New Roman" w:hAnsi="Times New Roman" w:cs="Times New Roman"/>
          <w:bCs/>
          <w:sz w:val="24"/>
          <w:szCs w:val="24"/>
        </w:rPr>
        <w:t xml:space="preserve">Κατά την περίοδο 1915-1917 ο Δημήτριος </w:t>
      </w:r>
      <w:proofErr w:type="spellStart"/>
      <w:r w:rsidRPr="001733AE">
        <w:rPr>
          <w:rFonts w:ascii="Times New Roman" w:hAnsi="Times New Roman" w:cs="Times New Roman"/>
          <w:bCs/>
          <w:sz w:val="24"/>
          <w:szCs w:val="24"/>
        </w:rPr>
        <w:t>Δίγκας</w:t>
      </w:r>
      <w:proofErr w:type="spellEnd"/>
      <w:r w:rsidRPr="001733AE">
        <w:rPr>
          <w:rFonts w:ascii="Times New Roman" w:hAnsi="Times New Roman" w:cs="Times New Roman"/>
          <w:bCs/>
          <w:sz w:val="24"/>
          <w:szCs w:val="24"/>
        </w:rPr>
        <w:t xml:space="preserve"> έλαβε ενεργό μέρος στο Κίνημα της Εθνικής Αμύνης, αναδείχθηκε ως ηγετικό στέλεχός της και επελέγη από τον Ε. Βενιζέλο ως Υπουργός (Σύμβουλος) Δικαιοσύνης στην προσωρινή Κυβέρνηση Θεσσαλονίκης.</w:t>
      </w:r>
      <w:r w:rsidR="00A774A7">
        <w:rPr>
          <w:rFonts w:ascii="Times New Roman" w:hAnsi="Times New Roman" w:cs="Times New Roman"/>
          <w:bCs/>
          <w:sz w:val="24"/>
          <w:szCs w:val="24"/>
        </w:rPr>
        <w:t xml:space="preserve"> </w:t>
      </w:r>
    </w:p>
    <w:p w14:paraId="0C47885A" w14:textId="77777777" w:rsidR="00D32029" w:rsidRPr="001733AE" w:rsidRDefault="00D32029" w:rsidP="00A774A7">
      <w:pPr>
        <w:spacing w:after="0" w:line="360" w:lineRule="auto"/>
        <w:jc w:val="both"/>
        <w:rPr>
          <w:rFonts w:ascii="Times New Roman" w:hAnsi="Times New Roman" w:cs="Times New Roman"/>
          <w:bCs/>
          <w:sz w:val="24"/>
          <w:szCs w:val="24"/>
        </w:rPr>
      </w:pPr>
      <w:r w:rsidRPr="001733AE">
        <w:rPr>
          <w:rFonts w:ascii="Times New Roman" w:hAnsi="Times New Roman" w:cs="Times New Roman"/>
          <w:bCs/>
          <w:sz w:val="24"/>
          <w:szCs w:val="24"/>
        </w:rPr>
        <w:t xml:space="preserve">Την επομένη της εγκατάστασης της προσωρινής Κυβέρνησης στην Αθήνα, ο Δημήτριος </w:t>
      </w:r>
      <w:proofErr w:type="spellStart"/>
      <w:r w:rsidRPr="001733AE">
        <w:rPr>
          <w:rFonts w:ascii="Times New Roman" w:hAnsi="Times New Roman" w:cs="Times New Roman"/>
          <w:bCs/>
          <w:sz w:val="24"/>
          <w:szCs w:val="24"/>
        </w:rPr>
        <w:t>Δίγκας</w:t>
      </w:r>
      <w:proofErr w:type="spellEnd"/>
      <w:r w:rsidRPr="001733AE">
        <w:rPr>
          <w:rFonts w:ascii="Times New Roman" w:hAnsi="Times New Roman" w:cs="Times New Roman"/>
          <w:bCs/>
          <w:sz w:val="24"/>
          <w:szCs w:val="24"/>
        </w:rPr>
        <w:t xml:space="preserve"> ανέλαβε το Υπουργείο Εκκλησιαστικών και Δημοσίας Εκπαιδεύσεως και παρέμεινε στη συγκεκριμένη θέση μέχρι τις 4 Νοεμβρίου 1920. </w:t>
      </w:r>
    </w:p>
    <w:p w14:paraId="2F4690D4" w14:textId="77777777" w:rsidR="00D32029" w:rsidRDefault="00D32029" w:rsidP="00D32029">
      <w:pPr>
        <w:spacing w:line="360" w:lineRule="auto"/>
        <w:jc w:val="both"/>
        <w:rPr>
          <w:rFonts w:ascii="Times New Roman" w:hAnsi="Times New Roman" w:cs="Times New Roman"/>
          <w:b/>
          <w:bCs/>
          <w:sz w:val="24"/>
          <w:szCs w:val="24"/>
        </w:rPr>
      </w:pPr>
      <w:r w:rsidRPr="001733AE">
        <w:rPr>
          <w:rFonts w:ascii="Times New Roman" w:hAnsi="Times New Roman" w:cs="Times New Roman"/>
          <w:bCs/>
          <w:sz w:val="24"/>
          <w:szCs w:val="24"/>
        </w:rPr>
        <w:lastRenderedPageBreak/>
        <w:t xml:space="preserve">Ασχολήθηκε, ακόμη με το εκκλησιαστικό ζήτημα, επιλήφθηκε της ίδρυσης σχολείων στις Νέες Χώρες, εισήγαγε τη διδασκαλία της </w:t>
      </w:r>
      <w:proofErr w:type="spellStart"/>
      <w:r w:rsidRPr="001733AE">
        <w:rPr>
          <w:rFonts w:ascii="Times New Roman" w:hAnsi="Times New Roman" w:cs="Times New Roman"/>
          <w:bCs/>
          <w:sz w:val="24"/>
          <w:szCs w:val="24"/>
        </w:rPr>
        <w:t>ομιλουμένης</w:t>
      </w:r>
      <w:proofErr w:type="spellEnd"/>
      <w:r w:rsidRPr="001733AE">
        <w:rPr>
          <w:rFonts w:ascii="Times New Roman" w:hAnsi="Times New Roman" w:cs="Times New Roman"/>
          <w:bCs/>
          <w:sz w:val="24"/>
          <w:szCs w:val="24"/>
        </w:rPr>
        <w:t xml:space="preserve"> δημοτικής γλώσσας στα δημοτικά σχολεία</w:t>
      </w:r>
      <w:r w:rsidRPr="001733AE">
        <w:rPr>
          <w:rFonts w:ascii="Times New Roman" w:hAnsi="Times New Roman" w:cs="Times New Roman"/>
          <w:b/>
          <w:bCs/>
          <w:sz w:val="24"/>
          <w:szCs w:val="24"/>
        </w:rPr>
        <w:t>.</w:t>
      </w:r>
    </w:p>
    <w:p w14:paraId="412EEE55" w14:textId="77777777" w:rsidR="00A774A7" w:rsidRPr="001733AE" w:rsidRDefault="00A774A7" w:rsidP="00D32029">
      <w:pPr>
        <w:spacing w:line="360" w:lineRule="auto"/>
        <w:jc w:val="both"/>
        <w:rPr>
          <w:rFonts w:ascii="Times New Roman" w:hAnsi="Times New Roman" w:cs="Times New Roman"/>
          <w:b/>
          <w:bCs/>
          <w:sz w:val="24"/>
          <w:szCs w:val="24"/>
        </w:rPr>
      </w:pPr>
    </w:p>
    <w:p w14:paraId="4079FA23" w14:textId="77777777" w:rsidR="00D32029" w:rsidRDefault="00D32029" w:rsidP="00A774A7">
      <w:pPr>
        <w:pStyle w:val="2"/>
      </w:pPr>
      <w:bookmarkStart w:id="35" w:name="_Toc37341353"/>
      <w:r>
        <w:t>4.</w:t>
      </w:r>
      <w:r>
        <w:rPr>
          <w:rFonts w:eastAsia="+mj-ea"/>
          <w:color w:val="323543"/>
          <w:spacing w:val="-20"/>
          <w:kern w:val="24"/>
          <w:sz w:val="48"/>
          <w:szCs w:val="48"/>
        </w:rPr>
        <w:t xml:space="preserve"> </w:t>
      </w:r>
      <w:r>
        <w:t xml:space="preserve">Αιτιολογική </w:t>
      </w:r>
      <w:proofErr w:type="spellStart"/>
      <w:r>
        <w:t>Έκθεσις</w:t>
      </w:r>
      <w:proofErr w:type="spellEnd"/>
      <w:r>
        <w:t xml:space="preserve"> </w:t>
      </w:r>
      <w:r w:rsidRPr="001733AE">
        <w:t>του Σχεδίου Νόμου Περί Διοικήσεως Σχολείων Ξενόφωνων περιοχών</w:t>
      </w:r>
      <w:bookmarkEnd w:id="35"/>
    </w:p>
    <w:p w14:paraId="227DE097" w14:textId="77777777" w:rsidR="00A774A7" w:rsidRPr="00A774A7" w:rsidRDefault="00A774A7" w:rsidP="00A774A7"/>
    <w:p w14:paraId="521DCC75" w14:textId="77777777" w:rsidR="00E723A3" w:rsidRDefault="00D32029" w:rsidP="00E723A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Συντάχθηκε στις </w:t>
      </w:r>
      <w:r w:rsidRPr="008C0A8C">
        <w:rPr>
          <w:rFonts w:ascii="Times New Roman" w:hAnsi="Times New Roman" w:cs="Times New Roman"/>
          <w:bCs/>
          <w:sz w:val="24"/>
          <w:szCs w:val="24"/>
        </w:rPr>
        <w:t>25 Αυγούστου 1920</w:t>
      </w:r>
      <w:r>
        <w:rPr>
          <w:rFonts w:ascii="Times New Roman" w:hAnsi="Times New Roman" w:cs="Times New Roman"/>
          <w:bCs/>
          <w:sz w:val="24"/>
          <w:szCs w:val="24"/>
        </w:rPr>
        <w:t xml:space="preserve"> στην </w:t>
      </w:r>
      <w:r w:rsidRPr="008C0A8C">
        <w:rPr>
          <w:rFonts w:ascii="Times New Roman" w:hAnsi="Times New Roman" w:cs="Times New Roman"/>
          <w:bCs/>
          <w:sz w:val="24"/>
          <w:szCs w:val="24"/>
        </w:rPr>
        <w:t>Αθήνα</w:t>
      </w:r>
      <w:r>
        <w:rPr>
          <w:rFonts w:ascii="Times New Roman" w:hAnsi="Times New Roman" w:cs="Times New Roman"/>
          <w:bCs/>
          <w:sz w:val="24"/>
          <w:szCs w:val="24"/>
        </w:rPr>
        <w:t xml:space="preserve">, όταν </w:t>
      </w:r>
      <w:r w:rsidRPr="008C0A8C">
        <w:rPr>
          <w:rFonts w:ascii="Times New Roman" w:hAnsi="Times New Roman" w:cs="Times New Roman"/>
          <w:bCs/>
          <w:sz w:val="24"/>
          <w:szCs w:val="24"/>
        </w:rPr>
        <w:t>Υπουργός Επί των Εκκλησιαστικών και της Δημοσίας Εκπαιδεύσεως</w:t>
      </w:r>
      <w:r>
        <w:rPr>
          <w:rFonts w:ascii="Times New Roman" w:hAnsi="Times New Roman" w:cs="Times New Roman"/>
          <w:bCs/>
          <w:sz w:val="24"/>
          <w:szCs w:val="24"/>
        </w:rPr>
        <w:t xml:space="preserve"> ήταν ο </w:t>
      </w:r>
      <w:r w:rsidRPr="008C0A8C">
        <w:rPr>
          <w:rFonts w:ascii="Times New Roman" w:hAnsi="Times New Roman" w:cs="Times New Roman"/>
          <w:bCs/>
          <w:sz w:val="24"/>
          <w:szCs w:val="24"/>
        </w:rPr>
        <w:t xml:space="preserve">Δημήτριος </w:t>
      </w:r>
      <w:proofErr w:type="spellStart"/>
      <w:r w:rsidRPr="008C0A8C">
        <w:rPr>
          <w:rFonts w:ascii="Times New Roman" w:hAnsi="Times New Roman" w:cs="Times New Roman"/>
          <w:bCs/>
          <w:sz w:val="24"/>
          <w:szCs w:val="24"/>
        </w:rPr>
        <w:t>Δίγκας</w:t>
      </w:r>
      <w:proofErr w:type="spellEnd"/>
      <w:r w:rsidRPr="008C0A8C">
        <w:rPr>
          <w:rFonts w:ascii="Times New Roman" w:hAnsi="Times New Roman" w:cs="Times New Roman"/>
          <w:bCs/>
          <w:sz w:val="24"/>
          <w:szCs w:val="24"/>
        </w:rPr>
        <w:t xml:space="preserve"> (Κυβέρνηση Βενιζέλου)</w:t>
      </w:r>
      <w:r>
        <w:rPr>
          <w:rFonts w:ascii="Times New Roman" w:hAnsi="Times New Roman" w:cs="Times New Roman"/>
          <w:bCs/>
          <w:sz w:val="24"/>
          <w:szCs w:val="24"/>
        </w:rPr>
        <w:t xml:space="preserve"> και γ</w:t>
      </w:r>
      <w:r w:rsidRPr="008C0A8C">
        <w:rPr>
          <w:rFonts w:ascii="Times New Roman" w:hAnsi="Times New Roman" w:cs="Times New Roman"/>
          <w:bCs/>
          <w:sz w:val="24"/>
          <w:szCs w:val="24"/>
        </w:rPr>
        <w:t>ενικός Γραμματέας</w:t>
      </w:r>
      <w:r>
        <w:rPr>
          <w:rFonts w:ascii="Times New Roman" w:hAnsi="Times New Roman" w:cs="Times New Roman"/>
          <w:bCs/>
          <w:sz w:val="24"/>
          <w:szCs w:val="24"/>
        </w:rPr>
        <w:t xml:space="preserve"> ήταν ο </w:t>
      </w:r>
      <w:r w:rsidRPr="008C0A8C">
        <w:rPr>
          <w:rFonts w:ascii="Times New Roman" w:hAnsi="Times New Roman" w:cs="Times New Roman"/>
          <w:bCs/>
          <w:sz w:val="24"/>
          <w:szCs w:val="24"/>
        </w:rPr>
        <w:t>Δημήτριος Γληνός</w:t>
      </w:r>
      <w:r>
        <w:rPr>
          <w:rFonts w:ascii="Times New Roman" w:hAnsi="Times New Roman" w:cs="Times New Roman"/>
          <w:bCs/>
          <w:sz w:val="24"/>
          <w:szCs w:val="24"/>
        </w:rPr>
        <w:t>.</w:t>
      </w:r>
    </w:p>
    <w:p w14:paraId="5C3988E8" w14:textId="77777777" w:rsidR="00E723A3" w:rsidRDefault="00D32029" w:rsidP="00E723A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Υποβλήθηκε στη Βουλή από τον Δημήτριο Γληνό με σκοπό τη σύνταξη σχεδίου νόμου σχετικά με τη διοίκηση των σχολείων των ξενόφωνων περιοχών. </w:t>
      </w:r>
      <w:r w:rsidRPr="008C0A8C">
        <w:rPr>
          <w:rFonts w:ascii="Times New Roman" w:hAnsi="Times New Roman" w:cs="Times New Roman"/>
          <w:bCs/>
          <w:sz w:val="24"/>
          <w:szCs w:val="24"/>
        </w:rPr>
        <w:t xml:space="preserve">Αναφέρεται στη διοίκηση και την εποπτεία των σχολείων </w:t>
      </w:r>
      <w:r>
        <w:rPr>
          <w:rFonts w:ascii="Times New Roman" w:hAnsi="Times New Roman" w:cs="Times New Roman"/>
          <w:bCs/>
          <w:sz w:val="24"/>
          <w:szCs w:val="24"/>
        </w:rPr>
        <w:t>αυτών</w:t>
      </w:r>
      <w:r w:rsidRPr="008C0A8C">
        <w:rPr>
          <w:rFonts w:ascii="Times New Roman" w:hAnsi="Times New Roman" w:cs="Times New Roman"/>
          <w:bCs/>
          <w:sz w:val="24"/>
          <w:szCs w:val="24"/>
        </w:rPr>
        <w:t xml:space="preserve">, η οποία </w:t>
      </w:r>
      <w:r>
        <w:rPr>
          <w:rFonts w:ascii="Times New Roman" w:hAnsi="Times New Roman" w:cs="Times New Roman"/>
          <w:bCs/>
          <w:sz w:val="24"/>
          <w:szCs w:val="24"/>
        </w:rPr>
        <w:t xml:space="preserve">θα </w:t>
      </w:r>
      <w:r w:rsidRPr="008C0A8C">
        <w:rPr>
          <w:rFonts w:ascii="Times New Roman" w:hAnsi="Times New Roman" w:cs="Times New Roman"/>
          <w:bCs/>
          <w:sz w:val="24"/>
          <w:szCs w:val="24"/>
        </w:rPr>
        <w:t xml:space="preserve">επιτυγχανόταν μέσω ειδικών συμβουλίων, που είχαν συσταθεί στο Υπουργείο Παιδείας αλλά και μέσω του θεσμού των Επιθεωρητών. </w:t>
      </w:r>
    </w:p>
    <w:p w14:paraId="26461568" w14:textId="77777777" w:rsidR="00D32029" w:rsidRDefault="00D32029" w:rsidP="00E723A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Ακόμη, τονίζεται ότι άμεσες ανάγκες θεωρούνται η</w:t>
      </w:r>
      <w:r>
        <w:rPr>
          <w:rFonts w:ascii="Times New Roman" w:eastAsia="+mn-ea" w:hAnsi="Times New Roman" w:cs="Times New Roman"/>
          <w:color w:val="FFFFFF"/>
          <w:kern w:val="24"/>
          <w:sz w:val="48"/>
          <w:szCs w:val="48"/>
        </w:rPr>
        <w:t xml:space="preserve"> </w:t>
      </w:r>
      <w:r>
        <w:rPr>
          <w:rFonts w:ascii="Times New Roman" w:hAnsi="Times New Roman" w:cs="Times New Roman"/>
          <w:bCs/>
          <w:sz w:val="24"/>
          <w:szCs w:val="24"/>
        </w:rPr>
        <w:t>μέριμνα για τα σχολικά κτήρια, η ε</w:t>
      </w:r>
      <w:r w:rsidRPr="008C0A8C">
        <w:rPr>
          <w:rFonts w:ascii="Times New Roman" w:hAnsi="Times New Roman" w:cs="Times New Roman"/>
          <w:bCs/>
          <w:sz w:val="24"/>
          <w:szCs w:val="24"/>
        </w:rPr>
        <w:t>ξασφάλιση σχολικών μέσων, επίπλων, οργάνων διδασκαλίας</w:t>
      </w:r>
      <w:r>
        <w:rPr>
          <w:rFonts w:ascii="Times New Roman" w:hAnsi="Times New Roman" w:cs="Times New Roman"/>
          <w:bCs/>
          <w:sz w:val="24"/>
          <w:szCs w:val="24"/>
        </w:rPr>
        <w:t xml:space="preserve"> και η σ</w:t>
      </w:r>
      <w:r w:rsidRPr="008C0A8C">
        <w:rPr>
          <w:rFonts w:ascii="Times New Roman" w:hAnsi="Times New Roman" w:cs="Times New Roman"/>
          <w:bCs/>
          <w:sz w:val="24"/>
          <w:szCs w:val="24"/>
        </w:rPr>
        <w:t xml:space="preserve">υγκέντρωση επίλεκτου προσωπικού στους συνοικισμούς </w:t>
      </w:r>
      <w:r>
        <w:rPr>
          <w:rFonts w:ascii="Times New Roman" w:hAnsi="Times New Roman" w:cs="Times New Roman"/>
          <w:bCs/>
          <w:sz w:val="24"/>
          <w:szCs w:val="24"/>
        </w:rPr>
        <w:t>αυτούς. Με την εξασφάλιση τους θα επιδιωκόταν να βρεθεί η λύση σε διοικητικά και οργανωτικά ζητήματα σχετικά με τη λειτουργία των σχολείων.</w:t>
      </w:r>
    </w:p>
    <w:p w14:paraId="69B00A8D" w14:textId="77777777" w:rsidR="00E723A3" w:rsidRDefault="00E723A3" w:rsidP="00E723A3">
      <w:pPr>
        <w:spacing w:after="0" w:line="360" w:lineRule="auto"/>
        <w:jc w:val="both"/>
        <w:rPr>
          <w:rFonts w:ascii="Times New Roman" w:hAnsi="Times New Roman" w:cs="Times New Roman"/>
          <w:bCs/>
          <w:sz w:val="24"/>
          <w:szCs w:val="24"/>
        </w:rPr>
      </w:pPr>
    </w:p>
    <w:p w14:paraId="21919FE9" w14:textId="77777777" w:rsidR="00D32029" w:rsidRDefault="00D32029" w:rsidP="00E723A3">
      <w:pPr>
        <w:pStyle w:val="3"/>
      </w:pPr>
      <w:bookmarkStart w:id="36" w:name="_Toc37341354"/>
      <w:r w:rsidRPr="008C0A8C">
        <w:t>4.1 Δημήτριος Γληνός</w:t>
      </w:r>
      <w:bookmarkEnd w:id="36"/>
    </w:p>
    <w:p w14:paraId="6AB07B91" w14:textId="77777777" w:rsidR="00E723A3" w:rsidRPr="00E723A3" w:rsidRDefault="00E723A3" w:rsidP="00E723A3"/>
    <w:p w14:paraId="0F816649" w14:textId="77777777" w:rsidR="00E723A3" w:rsidRDefault="00D32029" w:rsidP="00E723A3">
      <w:pPr>
        <w:spacing w:after="0" w:line="360" w:lineRule="auto"/>
        <w:jc w:val="both"/>
        <w:rPr>
          <w:rFonts w:ascii="Times New Roman" w:hAnsi="Times New Roman" w:cs="Times New Roman"/>
          <w:bCs/>
          <w:sz w:val="24"/>
          <w:szCs w:val="24"/>
        </w:rPr>
      </w:pPr>
      <w:r w:rsidRPr="008C0A8C">
        <w:rPr>
          <w:rFonts w:ascii="Times New Roman" w:hAnsi="Times New Roman" w:cs="Times New Roman"/>
          <w:bCs/>
          <w:sz w:val="24"/>
          <w:szCs w:val="24"/>
        </w:rPr>
        <w:t>Ο Δημήτριος Γληνός γεννήθηκε στη Σμύρνη το 1882. Το 1911 δραστηριοποιήθηκε στον Εκπαιδευτικό Όμιλο όπου, μεταξύ άλλων, είχε και το συντονισμό της έκδοσης του περιοδικού του. Πρωτοστάτησε στην ίδρυση του Εκπαιδευτικού Συνδέσμου των Λειτουργών της Μέσης Εκπαιδεύσεως (</w:t>
      </w:r>
      <w:proofErr w:type="spellStart"/>
      <w:r w:rsidRPr="008C0A8C">
        <w:rPr>
          <w:rFonts w:ascii="Times New Roman" w:hAnsi="Times New Roman" w:cs="Times New Roman"/>
          <w:bCs/>
          <w:sz w:val="24"/>
          <w:szCs w:val="24"/>
        </w:rPr>
        <w:t>Φεβρ</w:t>
      </w:r>
      <w:proofErr w:type="spellEnd"/>
      <w:r w:rsidRPr="008C0A8C">
        <w:rPr>
          <w:rFonts w:ascii="Times New Roman" w:hAnsi="Times New Roman" w:cs="Times New Roman"/>
          <w:bCs/>
          <w:sz w:val="24"/>
          <w:szCs w:val="24"/>
        </w:rPr>
        <w:t xml:space="preserve">. 1915). </w:t>
      </w:r>
    </w:p>
    <w:p w14:paraId="723DB49D" w14:textId="77777777" w:rsidR="00D32029" w:rsidRDefault="00D32029" w:rsidP="00E723A3">
      <w:pPr>
        <w:spacing w:after="0" w:line="360" w:lineRule="auto"/>
        <w:jc w:val="both"/>
        <w:rPr>
          <w:rFonts w:ascii="Times New Roman" w:hAnsi="Times New Roman" w:cs="Times New Roman"/>
          <w:bCs/>
          <w:sz w:val="24"/>
          <w:szCs w:val="24"/>
        </w:rPr>
      </w:pPr>
      <w:r w:rsidRPr="008C0A8C">
        <w:rPr>
          <w:rFonts w:ascii="Times New Roman" w:hAnsi="Times New Roman" w:cs="Times New Roman"/>
          <w:bCs/>
          <w:sz w:val="24"/>
          <w:szCs w:val="24"/>
        </w:rPr>
        <w:t xml:space="preserve">Τοποθετημένος πολιτικά στην αριστερά του </w:t>
      </w:r>
      <w:proofErr w:type="spellStart"/>
      <w:r w:rsidRPr="008C0A8C">
        <w:rPr>
          <w:rFonts w:ascii="Times New Roman" w:hAnsi="Times New Roman" w:cs="Times New Roman"/>
          <w:bCs/>
          <w:sz w:val="24"/>
          <w:szCs w:val="24"/>
        </w:rPr>
        <w:t>βενιζελισμού</w:t>
      </w:r>
      <w:proofErr w:type="spellEnd"/>
      <w:r w:rsidRPr="008C0A8C">
        <w:rPr>
          <w:rFonts w:ascii="Times New Roman" w:hAnsi="Times New Roman" w:cs="Times New Roman"/>
          <w:bCs/>
          <w:sz w:val="24"/>
          <w:szCs w:val="24"/>
        </w:rPr>
        <w:t xml:space="preserve"> έδρασε από διοικητικές και μη θέσεις για την επίλυση του γλωσσικού ζητήματος, την αναμόρφωση της εκπαίδευσης σε όλες τις βαθμίδες: σύνταξη εκπαιδευτικών νομοσχεδίων του 1913, διάταγμα Προσωρινής Κυβέρνησης (1917) για την εισαγωγή της δημοτικής στα </w:t>
      </w:r>
      <w:r w:rsidRPr="008C0A8C">
        <w:rPr>
          <w:rFonts w:ascii="Times New Roman" w:hAnsi="Times New Roman" w:cs="Times New Roman"/>
          <w:bCs/>
          <w:sz w:val="24"/>
          <w:szCs w:val="24"/>
        </w:rPr>
        <w:lastRenderedPageBreak/>
        <w:t>σχολεία, οργάνωση της Παιδαγωγικής Ακαδημίας και του Πανεπιστημίου Θεσσαλονίκης</w:t>
      </w:r>
      <w:r>
        <w:rPr>
          <w:rFonts w:ascii="Times New Roman" w:hAnsi="Times New Roman" w:cs="Times New Roman"/>
          <w:bCs/>
          <w:sz w:val="24"/>
          <w:szCs w:val="24"/>
        </w:rPr>
        <w:t>.</w:t>
      </w:r>
    </w:p>
    <w:p w14:paraId="4446F0C8" w14:textId="77777777" w:rsidR="00E723A3" w:rsidRDefault="00E723A3" w:rsidP="00E723A3">
      <w:pPr>
        <w:spacing w:after="0" w:line="360" w:lineRule="auto"/>
        <w:jc w:val="both"/>
        <w:rPr>
          <w:rFonts w:ascii="Times New Roman" w:hAnsi="Times New Roman" w:cs="Times New Roman"/>
          <w:bCs/>
          <w:sz w:val="24"/>
          <w:szCs w:val="24"/>
        </w:rPr>
      </w:pPr>
    </w:p>
    <w:p w14:paraId="70900B56" w14:textId="77777777" w:rsidR="00D32029" w:rsidRDefault="00D32029" w:rsidP="00E723A3">
      <w:pPr>
        <w:pStyle w:val="2"/>
      </w:pPr>
      <w:bookmarkStart w:id="37" w:name="_Toc37341355"/>
      <w:r w:rsidRPr="008C0A8C">
        <w:t xml:space="preserve">5. </w:t>
      </w:r>
      <w:proofErr w:type="spellStart"/>
      <w:r w:rsidRPr="008C0A8C">
        <w:t>Σχέδιον</w:t>
      </w:r>
      <w:proofErr w:type="spellEnd"/>
      <w:r w:rsidRPr="008C0A8C">
        <w:t xml:space="preserve"> Νόμου Περί Εποπτείας και Διοικήσεως σχολείων ξενόφωνων συνοικισμών</w:t>
      </w:r>
      <w:bookmarkEnd w:id="37"/>
    </w:p>
    <w:p w14:paraId="610FC48C" w14:textId="77777777" w:rsidR="00E723A3" w:rsidRDefault="00E723A3" w:rsidP="00D32029">
      <w:pPr>
        <w:spacing w:line="360" w:lineRule="auto"/>
        <w:jc w:val="both"/>
        <w:outlineLvl w:val="0"/>
        <w:rPr>
          <w:rFonts w:ascii="Times New Roman" w:hAnsi="Times New Roman" w:cs="Times New Roman"/>
          <w:b/>
          <w:bCs/>
          <w:sz w:val="24"/>
          <w:szCs w:val="24"/>
        </w:rPr>
      </w:pPr>
    </w:p>
    <w:p w14:paraId="34F414B0" w14:textId="77777777" w:rsidR="0026525F" w:rsidRDefault="00D32029" w:rsidP="0026525F">
      <w:pPr>
        <w:spacing w:after="0" w:line="360" w:lineRule="auto"/>
        <w:jc w:val="both"/>
        <w:rPr>
          <w:rFonts w:ascii="Times New Roman" w:hAnsi="Times New Roman" w:cs="Times New Roman"/>
          <w:bCs/>
          <w:sz w:val="24"/>
          <w:szCs w:val="24"/>
        </w:rPr>
      </w:pPr>
      <w:r w:rsidRPr="00FE2DB0">
        <w:rPr>
          <w:rFonts w:ascii="Times New Roman" w:hAnsi="Times New Roman" w:cs="Times New Roman"/>
          <w:bCs/>
          <w:sz w:val="24"/>
          <w:szCs w:val="24"/>
        </w:rPr>
        <w:t xml:space="preserve">Το </w:t>
      </w:r>
      <w:proofErr w:type="spellStart"/>
      <w:r w:rsidRPr="00FE2DB0">
        <w:rPr>
          <w:rFonts w:ascii="Times New Roman" w:hAnsi="Times New Roman" w:cs="Times New Roman"/>
          <w:bCs/>
          <w:sz w:val="24"/>
          <w:szCs w:val="24"/>
        </w:rPr>
        <w:t>Σχέδιον</w:t>
      </w:r>
      <w:proofErr w:type="spellEnd"/>
      <w:r w:rsidRPr="00FE2DB0">
        <w:rPr>
          <w:rFonts w:ascii="Times New Roman" w:hAnsi="Times New Roman" w:cs="Times New Roman"/>
          <w:bCs/>
          <w:sz w:val="24"/>
          <w:szCs w:val="24"/>
        </w:rPr>
        <w:t xml:space="preserve"> Νόμου Περί Εποπτείας και Διοικήσεως σχολείων ξενόφωνων συνοικισμών κατατέθηκε στη Βουλή τον Αύγουστο του 1920 (27 Αυγούστου). Περιελάμβανε 8 άρθρα και περιείχε λεπτομέρειες για τη διοίκηση των ξενόφωνων σχολείων. Αφορούσε το διορισμό των Επιθεωρητών, τις αρμοδιότητες και την αμοιβή τους, την ίδρυση σχολείων και τις λειτουργικές τους δαπάνες και τα διδακτικά εγχειρίδια και τα σχολικά είδη των μαθητών.</w:t>
      </w:r>
    </w:p>
    <w:p w14:paraId="12CA7803" w14:textId="77777777" w:rsidR="0026525F" w:rsidRDefault="00D32029" w:rsidP="0026525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Στο Άρθρο 1 ορίζεται ότι</w:t>
      </w:r>
      <w:r w:rsidRPr="00A84A15">
        <w:rPr>
          <w:rFonts w:ascii="Times New Roman" w:eastAsia="+mn-ea" w:hAnsi="Times New Roman" w:cs="Times New Roman"/>
          <w:color w:val="FFFFFF"/>
          <w:kern w:val="24"/>
          <w:sz w:val="48"/>
          <w:szCs w:val="48"/>
        </w:rPr>
        <w:t xml:space="preserve"> </w:t>
      </w:r>
      <w:r>
        <w:rPr>
          <w:rFonts w:ascii="Times New Roman" w:hAnsi="Times New Roman" w:cs="Times New Roman"/>
          <w:bCs/>
          <w:sz w:val="24"/>
          <w:szCs w:val="24"/>
        </w:rPr>
        <w:t>ο</w:t>
      </w:r>
      <w:r w:rsidRPr="00A84A15">
        <w:rPr>
          <w:rFonts w:ascii="Times New Roman" w:hAnsi="Times New Roman" w:cs="Times New Roman"/>
          <w:bCs/>
          <w:sz w:val="24"/>
          <w:szCs w:val="24"/>
        </w:rPr>
        <w:t xml:space="preserve"> Υπουργός των Εκκλησιαστικών και της Δημόσιας Εκπαίδευσης ασκεί την εποπτεία και τη διοίκηση της εκπαίδευσης στους ξενόφωνους συνοικισμούς των Νέων Χωρών του κράτους</w:t>
      </w:r>
      <w:r>
        <w:rPr>
          <w:rFonts w:ascii="Times New Roman" w:hAnsi="Times New Roman" w:cs="Times New Roman"/>
          <w:bCs/>
          <w:sz w:val="24"/>
          <w:szCs w:val="24"/>
        </w:rPr>
        <w:t xml:space="preserve"> αλλά και η ύπαρξη Εκπαιδευτικού Συμβουλίου, το οποίο </w:t>
      </w:r>
      <w:r w:rsidRPr="00A84A15">
        <w:rPr>
          <w:rFonts w:ascii="Times New Roman" w:hAnsi="Times New Roman" w:cs="Times New Roman"/>
          <w:bCs/>
          <w:sz w:val="24"/>
          <w:szCs w:val="24"/>
        </w:rPr>
        <w:t xml:space="preserve">συγκροτούνταν από τον εν λόγω υπουργό </w:t>
      </w:r>
      <w:r>
        <w:rPr>
          <w:rFonts w:ascii="Times New Roman" w:hAnsi="Times New Roman" w:cs="Times New Roman"/>
          <w:bCs/>
          <w:sz w:val="24"/>
          <w:szCs w:val="24"/>
        </w:rPr>
        <w:t xml:space="preserve">και </w:t>
      </w:r>
      <w:r w:rsidRPr="00A84A15">
        <w:rPr>
          <w:rFonts w:ascii="Times New Roman" w:hAnsi="Times New Roman" w:cs="Times New Roman"/>
          <w:bCs/>
          <w:sz w:val="24"/>
          <w:szCs w:val="24"/>
        </w:rPr>
        <w:t>ενασχολούνταν με τα ζητήματα της εποπτείας και της διοίκησης</w:t>
      </w:r>
      <w:r>
        <w:rPr>
          <w:rFonts w:ascii="Times New Roman" w:hAnsi="Times New Roman" w:cs="Times New Roman"/>
          <w:bCs/>
          <w:sz w:val="24"/>
          <w:szCs w:val="24"/>
        </w:rPr>
        <w:t>.</w:t>
      </w:r>
    </w:p>
    <w:p w14:paraId="7C6AB6EB" w14:textId="77777777" w:rsidR="0026525F" w:rsidRDefault="00D32029" w:rsidP="0026525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Στο Άρθρο 2 ορίζεται η</w:t>
      </w:r>
      <w:r w:rsidRPr="00A84A15">
        <w:rPr>
          <w:rFonts w:ascii="Times New Roman" w:eastAsia="+mn-ea" w:hAnsi="Times New Roman" w:cs="Times New Roman"/>
          <w:color w:val="FFFFFF"/>
          <w:kern w:val="24"/>
          <w:sz w:val="48"/>
          <w:szCs w:val="48"/>
        </w:rPr>
        <w:t xml:space="preserve"> </w:t>
      </w:r>
      <w:r w:rsidRPr="00A84A15">
        <w:rPr>
          <w:rFonts w:ascii="Times New Roman" w:hAnsi="Times New Roman" w:cs="Times New Roman"/>
          <w:bCs/>
          <w:sz w:val="24"/>
          <w:szCs w:val="24"/>
        </w:rPr>
        <w:t>Σύσταση Ειδικού Γραφείου στο Υπουργείο Παιδείας υπό τη διεύθυνση εκπαιδευτικού λειτουργού αποσπασμένου σ’ αυτό ή κάποιου ανωτέρου υπαλλήλου αποσπασμένου από το Υπουργείο Εσωτερικών στο Υπουργείο Παιδείας</w:t>
      </w:r>
      <w:r>
        <w:rPr>
          <w:rFonts w:ascii="Times New Roman" w:hAnsi="Times New Roman" w:cs="Times New Roman"/>
          <w:bCs/>
          <w:sz w:val="24"/>
          <w:szCs w:val="24"/>
        </w:rPr>
        <w:t>.</w:t>
      </w:r>
    </w:p>
    <w:p w14:paraId="24F85F8A" w14:textId="77777777" w:rsidR="0026525F" w:rsidRDefault="00D32029" w:rsidP="0026525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Στο Άρθρο 3 το οποίο αναφέρεται στους Επιθεωρητές των ξενόφωνων σχολείων ορίζεται ότι Επιθεωρητές μπορούν να διατελέσουν ό</w:t>
      </w:r>
      <w:r w:rsidRPr="00A84A15">
        <w:rPr>
          <w:rFonts w:ascii="Times New Roman" w:hAnsi="Times New Roman" w:cs="Times New Roman"/>
          <w:bCs/>
          <w:sz w:val="24"/>
          <w:szCs w:val="24"/>
        </w:rPr>
        <w:t>σοι είχαν διατελέσει Επιθεωρητές της δημοτικής εκπαίδευσης</w:t>
      </w:r>
      <w:r>
        <w:rPr>
          <w:rFonts w:ascii="Times New Roman" w:hAnsi="Times New Roman" w:cs="Times New Roman"/>
          <w:bCs/>
          <w:sz w:val="24"/>
          <w:szCs w:val="24"/>
        </w:rPr>
        <w:t xml:space="preserve">, </w:t>
      </w:r>
      <w:r w:rsidRPr="00A84A15">
        <w:rPr>
          <w:rFonts w:ascii="Times New Roman" w:hAnsi="Times New Roman" w:cs="Times New Roman"/>
          <w:bCs/>
          <w:sz w:val="24"/>
          <w:szCs w:val="24"/>
        </w:rPr>
        <w:t>Διευθ</w:t>
      </w:r>
      <w:r>
        <w:rPr>
          <w:rFonts w:ascii="Times New Roman" w:hAnsi="Times New Roman" w:cs="Times New Roman"/>
          <w:bCs/>
          <w:sz w:val="24"/>
          <w:szCs w:val="24"/>
        </w:rPr>
        <w:t xml:space="preserve">υντές </w:t>
      </w:r>
      <w:r w:rsidRPr="00A84A15">
        <w:rPr>
          <w:rFonts w:ascii="Times New Roman" w:hAnsi="Times New Roman" w:cs="Times New Roman"/>
          <w:bCs/>
          <w:sz w:val="24"/>
          <w:szCs w:val="24"/>
        </w:rPr>
        <w:t xml:space="preserve">των </w:t>
      </w:r>
      <w:proofErr w:type="spellStart"/>
      <w:r w:rsidRPr="00A84A15">
        <w:rPr>
          <w:rFonts w:ascii="Times New Roman" w:hAnsi="Times New Roman" w:cs="Times New Roman"/>
          <w:bCs/>
          <w:sz w:val="24"/>
          <w:szCs w:val="24"/>
        </w:rPr>
        <w:t>υποδιδασκαλείων</w:t>
      </w:r>
      <w:proofErr w:type="spellEnd"/>
      <w:r w:rsidRPr="00A84A15">
        <w:rPr>
          <w:rFonts w:ascii="Times New Roman" w:hAnsi="Times New Roman" w:cs="Times New Roman"/>
          <w:bCs/>
          <w:sz w:val="24"/>
          <w:szCs w:val="24"/>
        </w:rPr>
        <w:t xml:space="preserve"> στη Μακεδονία πριν την ενσωμάτωση</w:t>
      </w:r>
      <w:r>
        <w:rPr>
          <w:rFonts w:ascii="Times New Roman" w:hAnsi="Times New Roman" w:cs="Times New Roman"/>
          <w:bCs/>
          <w:sz w:val="24"/>
          <w:szCs w:val="24"/>
        </w:rPr>
        <w:t>, ε</w:t>
      </w:r>
      <w:r w:rsidRPr="00A84A15">
        <w:rPr>
          <w:rFonts w:ascii="Times New Roman" w:hAnsi="Times New Roman" w:cs="Times New Roman"/>
          <w:bCs/>
          <w:sz w:val="24"/>
          <w:szCs w:val="24"/>
        </w:rPr>
        <w:t>κπαιδευτικοί λειτουργοί, που υπηρετούσαν στα σχολεία της Μακεδονίας και της Ηπείρου</w:t>
      </w:r>
      <w:r>
        <w:rPr>
          <w:rFonts w:ascii="Times New Roman" w:hAnsi="Times New Roman" w:cs="Times New Roman"/>
          <w:bCs/>
          <w:sz w:val="24"/>
          <w:szCs w:val="24"/>
        </w:rPr>
        <w:t xml:space="preserve"> αλλά και π</w:t>
      </w:r>
      <w:r w:rsidRPr="00A84A15">
        <w:rPr>
          <w:rFonts w:ascii="Times New Roman" w:hAnsi="Times New Roman" w:cs="Times New Roman"/>
          <w:bCs/>
          <w:sz w:val="24"/>
          <w:szCs w:val="24"/>
        </w:rPr>
        <w:t>ρόσωπα, τα οποία καθοδηγούνταν από το Συμβούλιο για το συγκεκριμένο έργο</w:t>
      </w:r>
      <w:r>
        <w:rPr>
          <w:rFonts w:ascii="Times New Roman" w:hAnsi="Times New Roman" w:cs="Times New Roman"/>
          <w:bCs/>
          <w:sz w:val="24"/>
          <w:szCs w:val="24"/>
        </w:rPr>
        <w:t xml:space="preserve">. Ακόμη, ορίζεται </w:t>
      </w:r>
      <w:r w:rsidRPr="00A84A15">
        <w:rPr>
          <w:rFonts w:ascii="Times New Roman" w:hAnsi="Times New Roman" w:cs="Times New Roman"/>
          <w:bCs/>
          <w:sz w:val="24"/>
          <w:szCs w:val="24"/>
        </w:rPr>
        <w:t>ότι</w:t>
      </w:r>
      <w:r>
        <w:rPr>
          <w:rFonts w:ascii="Times New Roman" w:hAnsi="Times New Roman" w:cs="Times New Roman"/>
          <w:bCs/>
          <w:sz w:val="24"/>
          <w:szCs w:val="24"/>
        </w:rPr>
        <w:t xml:space="preserve"> Γ</w:t>
      </w:r>
      <w:r w:rsidRPr="00A84A15">
        <w:rPr>
          <w:rFonts w:ascii="Times New Roman" w:hAnsi="Times New Roman" w:cs="Times New Roman"/>
          <w:bCs/>
          <w:sz w:val="24"/>
          <w:szCs w:val="24"/>
        </w:rPr>
        <w:t xml:space="preserve">ενικός Επιθεωρητής διοριζόταν ή μετατίθετο </w:t>
      </w:r>
      <w:r>
        <w:rPr>
          <w:rFonts w:ascii="Times New Roman" w:hAnsi="Times New Roman" w:cs="Times New Roman"/>
          <w:bCs/>
          <w:sz w:val="24"/>
          <w:szCs w:val="24"/>
        </w:rPr>
        <w:t>αυτός,</w:t>
      </w:r>
      <w:r w:rsidRPr="00A84A15">
        <w:rPr>
          <w:rFonts w:ascii="Times New Roman" w:hAnsi="Times New Roman" w:cs="Times New Roman"/>
          <w:bCs/>
          <w:sz w:val="24"/>
          <w:szCs w:val="24"/>
        </w:rPr>
        <w:t xml:space="preserve"> ο οποίος κατείχε θέση Γενικού Επιθεωρητή στη Μακεδονία</w:t>
      </w:r>
      <w:r>
        <w:rPr>
          <w:rFonts w:ascii="Times New Roman" w:hAnsi="Times New Roman" w:cs="Times New Roman"/>
          <w:bCs/>
          <w:sz w:val="24"/>
          <w:szCs w:val="24"/>
        </w:rPr>
        <w:t>. Είχε δ</w:t>
      </w:r>
      <w:r w:rsidRPr="00A84A15">
        <w:rPr>
          <w:rFonts w:ascii="Times New Roman" w:hAnsi="Times New Roman" w:cs="Times New Roman"/>
          <w:bCs/>
          <w:sz w:val="24"/>
          <w:szCs w:val="24"/>
        </w:rPr>
        <w:t>ικαίωμα διορισμού ή μετάθεσης σε άλλες ξενόφωνες περιφέρειες</w:t>
      </w:r>
      <w:r>
        <w:rPr>
          <w:rFonts w:ascii="Times New Roman" w:hAnsi="Times New Roman" w:cs="Times New Roman"/>
          <w:bCs/>
          <w:sz w:val="24"/>
          <w:szCs w:val="24"/>
        </w:rPr>
        <w:t xml:space="preserve"> και υπήρχε μέριμνα για τ</w:t>
      </w:r>
      <w:r w:rsidRPr="00A84A15">
        <w:rPr>
          <w:rFonts w:ascii="Times New Roman" w:hAnsi="Times New Roman" w:cs="Times New Roman"/>
          <w:bCs/>
          <w:sz w:val="24"/>
          <w:szCs w:val="24"/>
        </w:rPr>
        <w:t>ιμωρία ή απόλυση μετά από πρόταση του Εκπαιδευτικού Συμβουλίου σε περίπτωση παράβασης</w:t>
      </w:r>
      <w:r>
        <w:rPr>
          <w:rFonts w:ascii="Times New Roman" w:hAnsi="Times New Roman" w:cs="Times New Roman"/>
          <w:bCs/>
          <w:sz w:val="24"/>
          <w:szCs w:val="24"/>
        </w:rPr>
        <w:t xml:space="preserve"> καθήκοντος του Γενικού Επιθεωρητή.</w:t>
      </w:r>
    </w:p>
    <w:p w14:paraId="677608DF" w14:textId="77777777" w:rsidR="0026525F" w:rsidRDefault="00D32029" w:rsidP="0026525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Στο Άρθρο 4 οριζόταν ότι ο μισθός </w:t>
      </w:r>
      <w:r w:rsidRPr="00A84A15">
        <w:rPr>
          <w:rFonts w:ascii="Times New Roman" w:hAnsi="Times New Roman" w:cs="Times New Roman"/>
          <w:bCs/>
          <w:sz w:val="24"/>
          <w:szCs w:val="24"/>
        </w:rPr>
        <w:t xml:space="preserve">Επιθεωρητών των ξενόφωνων σχολείων </w:t>
      </w:r>
      <w:r>
        <w:rPr>
          <w:rFonts w:ascii="Times New Roman" w:hAnsi="Times New Roman" w:cs="Times New Roman"/>
          <w:bCs/>
          <w:sz w:val="24"/>
          <w:szCs w:val="24"/>
        </w:rPr>
        <w:t xml:space="preserve">ανερχόταν στις </w:t>
      </w:r>
      <w:r w:rsidRPr="00A84A15">
        <w:rPr>
          <w:rFonts w:ascii="Times New Roman" w:hAnsi="Times New Roman" w:cs="Times New Roman"/>
          <w:bCs/>
          <w:sz w:val="24"/>
          <w:szCs w:val="24"/>
        </w:rPr>
        <w:t>600 δρχ.</w:t>
      </w:r>
      <w:r>
        <w:rPr>
          <w:rFonts w:ascii="Times New Roman" w:hAnsi="Times New Roman" w:cs="Times New Roman"/>
          <w:bCs/>
          <w:sz w:val="24"/>
          <w:szCs w:val="24"/>
        </w:rPr>
        <w:t>, με π</w:t>
      </w:r>
      <w:r w:rsidRPr="00A84A15">
        <w:rPr>
          <w:rFonts w:ascii="Times New Roman" w:hAnsi="Times New Roman" w:cs="Times New Roman"/>
          <w:bCs/>
          <w:sz w:val="24"/>
          <w:szCs w:val="24"/>
        </w:rPr>
        <w:t>ροσαύξηση μισθού επί 3 τριετίες ανά 50 δρχ.</w:t>
      </w:r>
      <w:r>
        <w:rPr>
          <w:rFonts w:ascii="Times New Roman" w:hAnsi="Times New Roman" w:cs="Times New Roman"/>
          <w:bCs/>
          <w:sz w:val="24"/>
          <w:szCs w:val="24"/>
        </w:rPr>
        <w:t xml:space="preserve">. Ο </w:t>
      </w:r>
      <w:r w:rsidRPr="00A84A15">
        <w:rPr>
          <w:rFonts w:ascii="Times New Roman" w:hAnsi="Times New Roman" w:cs="Times New Roman"/>
          <w:bCs/>
          <w:sz w:val="24"/>
          <w:szCs w:val="24"/>
        </w:rPr>
        <w:t xml:space="preserve">Μισθός </w:t>
      </w:r>
      <w:r w:rsidRPr="00A84A15">
        <w:rPr>
          <w:rFonts w:ascii="Times New Roman" w:hAnsi="Times New Roman" w:cs="Times New Roman"/>
          <w:bCs/>
          <w:sz w:val="24"/>
          <w:szCs w:val="24"/>
        </w:rPr>
        <w:lastRenderedPageBreak/>
        <w:t xml:space="preserve">Γενικού Επιθεωρητή </w:t>
      </w:r>
      <w:r>
        <w:rPr>
          <w:rFonts w:ascii="Times New Roman" w:hAnsi="Times New Roman" w:cs="Times New Roman"/>
          <w:bCs/>
          <w:sz w:val="24"/>
          <w:szCs w:val="24"/>
        </w:rPr>
        <w:t xml:space="preserve">ήταν </w:t>
      </w:r>
      <w:r w:rsidRPr="00A84A15">
        <w:rPr>
          <w:rFonts w:ascii="Times New Roman" w:hAnsi="Times New Roman" w:cs="Times New Roman"/>
          <w:bCs/>
          <w:sz w:val="24"/>
          <w:szCs w:val="24"/>
        </w:rPr>
        <w:t>900 δρχ.</w:t>
      </w:r>
      <w:r>
        <w:rPr>
          <w:rFonts w:ascii="Times New Roman" w:hAnsi="Times New Roman" w:cs="Times New Roman"/>
          <w:bCs/>
          <w:sz w:val="24"/>
          <w:szCs w:val="24"/>
        </w:rPr>
        <w:t xml:space="preserve"> και υπήρχε πρόβλεψη για ε</w:t>
      </w:r>
      <w:r w:rsidRPr="00A84A15">
        <w:rPr>
          <w:rFonts w:ascii="Times New Roman" w:hAnsi="Times New Roman" w:cs="Times New Roman"/>
          <w:bCs/>
          <w:sz w:val="24"/>
          <w:szCs w:val="24"/>
        </w:rPr>
        <w:t>πιδόματα για γραφικά έξοδα, ενοικίαση γραφείου, υπηρεσία εκτός έδρας και οδοιπορικά έξοδα</w:t>
      </w:r>
      <w:r>
        <w:rPr>
          <w:rFonts w:ascii="Times New Roman" w:hAnsi="Times New Roman" w:cs="Times New Roman"/>
          <w:bCs/>
          <w:sz w:val="24"/>
          <w:szCs w:val="24"/>
        </w:rPr>
        <w:t xml:space="preserve"> των Επιθεωρητών.</w:t>
      </w:r>
    </w:p>
    <w:p w14:paraId="363F47C0" w14:textId="77777777" w:rsidR="0026525F" w:rsidRDefault="00D32029" w:rsidP="0026525F">
      <w:pPr>
        <w:spacing w:after="0" w:line="360" w:lineRule="auto"/>
        <w:jc w:val="both"/>
        <w:rPr>
          <w:rFonts w:ascii="Times New Roman" w:hAnsi="Times New Roman" w:cs="Times New Roman"/>
          <w:bCs/>
          <w:sz w:val="24"/>
          <w:szCs w:val="24"/>
        </w:rPr>
      </w:pPr>
      <w:r w:rsidRPr="0044582F">
        <w:rPr>
          <w:rFonts w:ascii="Times New Roman" w:hAnsi="Times New Roman" w:cs="Times New Roman"/>
          <w:bCs/>
          <w:sz w:val="24"/>
          <w:szCs w:val="24"/>
        </w:rPr>
        <w:t>Στο Άρθρο 5 ορίζεται ο διορισμός Επιθεωρητριών σε Νηπιαγωγεία για την καθοδήγηση των νηπιαγωγών στις Νέες Χώρες αλλά και για την εποπτεία τους. Ο καθορισμός του αριθμού τους πραγματοποιούταν με πρόταση του Εκπαιδευτικού Συμβουλίου των ξενόφωνων. Υπήρχε μέριμνα για τιμωρία ή απόλυση μετά από πρόταση του Εκπαιδευτικού Συμβουλίου σε περίπτωση παράβασης των Επιθεωρητριών, όπως συνέβαινε ακριβώς και με τους Επιθεωρητές. Οι Επιθεωρήτριες είχαν αντίστοιχο μισθό με τους Επιθεωρητές. Ακόμη, ορίζεται ότι Επιθεωρήτριες μπορούσαν να γίνουν είτε όσες είχαν διατελέσει διευθύντριες του Διδασκαλείου Νηπιαγωγών, είτε όσες διέθεταν τα κατάλληλα προσόντα για την θέση αυτή.</w:t>
      </w:r>
    </w:p>
    <w:p w14:paraId="34B06A71" w14:textId="77777777" w:rsidR="0026525F" w:rsidRDefault="00D32029" w:rsidP="0026525F">
      <w:pPr>
        <w:spacing w:after="0" w:line="360" w:lineRule="auto"/>
        <w:jc w:val="both"/>
        <w:rPr>
          <w:rFonts w:ascii="Times New Roman" w:hAnsi="Times New Roman" w:cs="Times New Roman"/>
          <w:bCs/>
          <w:sz w:val="24"/>
          <w:szCs w:val="24"/>
        </w:rPr>
      </w:pPr>
      <w:r w:rsidRPr="0044582F">
        <w:rPr>
          <w:rFonts w:ascii="Times New Roman" w:hAnsi="Times New Roman" w:cs="Times New Roman"/>
          <w:bCs/>
          <w:sz w:val="24"/>
          <w:szCs w:val="24"/>
        </w:rPr>
        <w:t>Στο Άρθρο 6 ορίζονταν οι δικαιοδοσίες των Επιθεωρητών αλλά και οι δικαιοδοσίες του Εκπαιδευτικού Συμβουλίου.</w:t>
      </w:r>
    </w:p>
    <w:p w14:paraId="6EF034C9" w14:textId="77777777" w:rsidR="0026525F" w:rsidRDefault="00D32029" w:rsidP="0026525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Στο Άρθρο 7 οριζόταν</w:t>
      </w:r>
      <w:r>
        <w:rPr>
          <w:rFonts w:ascii="Times New Roman" w:eastAsia="+mn-ea" w:hAnsi="Times New Roman" w:cs="Times New Roman"/>
          <w:color w:val="FFFFFF"/>
          <w:kern w:val="24"/>
          <w:sz w:val="52"/>
          <w:szCs w:val="52"/>
        </w:rPr>
        <w:t xml:space="preserve"> </w:t>
      </w:r>
      <w:r w:rsidRPr="0044582F">
        <w:rPr>
          <w:rFonts w:ascii="Times New Roman" w:hAnsi="Times New Roman" w:cs="Times New Roman"/>
          <w:bCs/>
          <w:sz w:val="24"/>
          <w:szCs w:val="24"/>
        </w:rPr>
        <w:t>ο διορισμός υπεράριθμων Νηπιαγωγών στα ξενόφωνα σχολεία</w:t>
      </w:r>
      <w:r>
        <w:rPr>
          <w:rFonts w:ascii="Times New Roman" w:hAnsi="Times New Roman" w:cs="Times New Roman"/>
          <w:bCs/>
          <w:sz w:val="24"/>
          <w:szCs w:val="24"/>
        </w:rPr>
        <w:t>, η</w:t>
      </w:r>
      <w:r w:rsidRPr="0044582F">
        <w:rPr>
          <w:rFonts w:ascii="Times New Roman" w:hAnsi="Times New Roman" w:cs="Times New Roman"/>
          <w:bCs/>
          <w:sz w:val="24"/>
          <w:szCs w:val="24"/>
        </w:rPr>
        <w:t xml:space="preserve"> ίδρυση ή κατάργηση σχολείων ανεξάρτητα από τα υπόλοιπα σχολεία του κράτους</w:t>
      </w:r>
      <w:r>
        <w:rPr>
          <w:rFonts w:ascii="Times New Roman" w:hAnsi="Times New Roman" w:cs="Times New Roman"/>
          <w:bCs/>
          <w:sz w:val="24"/>
          <w:szCs w:val="24"/>
        </w:rPr>
        <w:t xml:space="preserve">, </w:t>
      </w:r>
      <w:r w:rsidRPr="0044582F">
        <w:rPr>
          <w:rFonts w:ascii="Times New Roman" w:hAnsi="Times New Roman" w:cs="Times New Roman"/>
          <w:bCs/>
          <w:sz w:val="24"/>
          <w:szCs w:val="24"/>
        </w:rPr>
        <w:t>η ίδρυση νυκτερινών ή πρακτικών ή επαγγελματικών σχολών στους ξενόφωνους συνοικισμούς</w:t>
      </w:r>
      <w:r>
        <w:rPr>
          <w:rFonts w:ascii="Times New Roman" w:hAnsi="Times New Roman" w:cs="Times New Roman"/>
          <w:bCs/>
          <w:sz w:val="24"/>
          <w:szCs w:val="24"/>
        </w:rPr>
        <w:t xml:space="preserve"> αλλά και </w:t>
      </w:r>
      <w:r w:rsidRPr="0044582F">
        <w:rPr>
          <w:rFonts w:ascii="Times New Roman" w:hAnsi="Times New Roman" w:cs="Times New Roman"/>
          <w:bCs/>
          <w:sz w:val="24"/>
          <w:szCs w:val="24"/>
        </w:rPr>
        <w:t>ελεύθερα μαθήματα για όσους δε φοιτούσαν σε σχολεία</w:t>
      </w:r>
      <w:r>
        <w:rPr>
          <w:rFonts w:ascii="Times New Roman" w:hAnsi="Times New Roman" w:cs="Times New Roman"/>
          <w:bCs/>
          <w:sz w:val="24"/>
          <w:szCs w:val="24"/>
        </w:rPr>
        <w:t xml:space="preserve">. Ακόμη, επισημαίνεται ότι </w:t>
      </w:r>
      <w:r w:rsidRPr="0044582F">
        <w:rPr>
          <w:rFonts w:ascii="Times New Roman" w:hAnsi="Times New Roman" w:cs="Times New Roman"/>
          <w:bCs/>
          <w:sz w:val="24"/>
          <w:szCs w:val="24"/>
        </w:rPr>
        <w:t>οι αποφάσεις του Εκπαιδευτικού Συμβουλίου καθόριζαν τη μορφή, τη λειτουργία, τον αριθμό και τα προσόντα του εκπαιδευτικού προσωπικού των παραπάνω σχολών</w:t>
      </w:r>
      <w:r>
        <w:rPr>
          <w:rFonts w:ascii="Times New Roman" w:hAnsi="Times New Roman" w:cs="Times New Roman"/>
          <w:bCs/>
          <w:sz w:val="24"/>
          <w:szCs w:val="24"/>
        </w:rPr>
        <w:t>.</w:t>
      </w:r>
    </w:p>
    <w:p w14:paraId="1025E4A8" w14:textId="77777777" w:rsidR="00D32029" w:rsidRPr="005178D0" w:rsidRDefault="00D32029" w:rsidP="00D3202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Το  Άρθρο 8 αφορούσε ο</w:t>
      </w:r>
      <w:r w:rsidRPr="00CE5576">
        <w:rPr>
          <w:rFonts w:ascii="Times New Roman" w:hAnsi="Times New Roman" w:cs="Times New Roman"/>
          <w:bCs/>
          <w:sz w:val="24"/>
          <w:szCs w:val="24"/>
        </w:rPr>
        <w:t>ικονομικά ζητήματα σχετικά με τον προϋπολογισμό των εξόδων του Υπουργείου</w:t>
      </w:r>
      <w:r>
        <w:rPr>
          <w:rFonts w:ascii="Times New Roman" w:hAnsi="Times New Roman" w:cs="Times New Roman"/>
          <w:bCs/>
          <w:sz w:val="24"/>
          <w:szCs w:val="24"/>
        </w:rPr>
        <w:t xml:space="preserve"> και όριζε την α</w:t>
      </w:r>
      <w:r w:rsidRPr="00CE5576">
        <w:rPr>
          <w:rFonts w:ascii="Times New Roman" w:hAnsi="Times New Roman" w:cs="Times New Roman"/>
          <w:bCs/>
          <w:sz w:val="24"/>
          <w:szCs w:val="24"/>
        </w:rPr>
        <w:t>ναγκαία πίστωση για την ενίσχυση της Εκπαίδευσης στους ξενόφωνους συνοικισμούς</w:t>
      </w:r>
      <w:r>
        <w:rPr>
          <w:rFonts w:ascii="Times New Roman" w:hAnsi="Times New Roman" w:cs="Times New Roman"/>
          <w:bCs/>
          <w:sz w:val="24"/>
          <w:szCs w:val="24"/>
        </w:rPr>
        <w:t xml:space="preserve">. </w:t>
      </w:r>
      <w:r w:rsidRPr="00CE5576">
        <w:rPr>
          <w:rFonts w:ascii="Times New Roman" w:hAnsi="Times New Roman" w:cs="Times New Roman"/>
          <w:bCs/>
          <w:sz w:val="24"/>
          <w:szCs w:val="24"/>
        </w:rPr>
        <w:t>Η πίστωση</w:t>
      </w:r>
      <w:r>
        <w:rPr>
          <w:rFonts w:ascii="Times New Roman" w:hAnsi="Times New Roman" w:cs="Times New Roman"/>
          <w:bCs/>
          <w:sz w:val="24"/>
          <w:szCs w:val="24"/>
        </w:rPr>
        <w:t>, μάλιστα θα διατίθετο για</w:t>
      </w:r>
      <w:r w:rsidRPr="005178D0">
        <w:rPr>
          <w:rFonts w:ascii="Times New Roman" w:hAnsi="Times New Roman" w:cs="Times New Roman"/>
          <w:bCs/>
          <w:sz w:val="24"/>
          <w:szCs w:val="24"/>
        </w:rPr>
        <w:t>:</w:t>
      </w:r>
    </w:p>
    <w:p w14:paraId="18C1A839" w14:textId="77777777" w:rsidR="00D32029" w:rsidRPr="00CE5576" w:rsidRDefault="00D32029" w:rsidP="00D32029">
      <w:pPr>
        <w:spacing w:line="360" w:lineRule="auto"/>
        <w:jc w:val="both"/>
        <w:rPr>
          <w:rFonts w:ascii="Times New Roman" w:hAnsi="Times New Roman" w:cs="Times New Roman"/>
          <w:bCs/>
          <w:sz w:val="24"/>
          <w:szCs w:val="24"/>
        </w:rPr>
      </w:pPr>
      <w:r w:rsidRPr="00CE5576">
        <w:rPr>
          <w:rFonts w:ascii="Times New Roman" w:hAnsi="Times New Roman" w:cs="Times New Roman"/>
          <w:bCs/>
          <w:sz w:val="24"/>
          <w:szCs w:val="24"/>
        </w:rPr>
        <w:t>1) τις αμοιβές των διδασκόντων, οι οποίες μπορούσαν να υπερβούν το διπλάσιο των νομίμων αποδοχών τους για δαπάνες</w:t>
      </w:r>
    </w:p>
    <w:p w14:paraId="585F461B" w14:textId="77777777" w:rsidR="00D32029" w:rsidRPr="00CE5576" w:rsidRDefault="00D32029" w:rsidP="00D32029">
      <w:pPr>
        <w:spacing w:line="360" w:lineRule="auto"/>
        <w:jc w:val="both"/>
        <w:rPr>
          <w:rFonts w:ascii="Times New Roman" w:hAnsi="Times New Roman" w:cs="Times New Roman"/>
          <w:bCs/>
          <w:sz w:val="24"/>
          <w:szCs w:val="24"/>
        </w:rPr>
      </w:pPr>
      <w:r w:rsidRPr="00CE5576">
        <w:rPr>
          <w:rFonts w:ascii="Times New Roman" w:hAnsi="Times New Roman" w:cs="Times New Roman"/>
          <w:bCs/>
          <w:sz w:val="24"/>
          <w:szCs w:val="24"/>
        </w:rPr>
        <w:t>2)  δαπάνες ή επιχορηγήσεις συντήρησης ή μισθοδοσίας προσωπικού</w:t>
      </w:r>
    </w:p>
    <w:p w14:paraId="5A116AE0" w14:textId="77777777" w:rsidR="00D32029" w:rsidRPr="00CE5576" w:rsidRDefault="00D32029" w:rsidP="00D32029">
      <w:pPr>
        <w:spacing w:line="360" w:lineRule="auto"/>
        <w:jc w:val="both"/>
        <w:rPr>
          <w:rFonts w:ascii="Times New Roman" w:hAnsi="Times New Roman" w:cs="Times New Roman"/>
          <w:bCs/>
          <w:sz w:val="24"/>
          <w:szCs w:val="24"/>
        </w:rPr>
      </w:pPr>
      <w:r w:rsidRPr="00CE5576">
        <w:rPr>
          <w:rFonts w:ascii="Times New Roman" w:hAnsi="Times New Roman" w:cs="Times New Roman"/>
          <w:bCs/>
          <w:sz w:val="24"/>
          <w:szCs w:val="24"/>
        </w:rPr>
        <w:t>3)  δαπάνες ανέγερσης ή επισκευής και συντήρησης διδακτηρίων</w:t>
      </w:r>
    </w:p>
    <w:p w14:paraId="693DF0E2" w14:textId="77777777" w:rsidR="00D32029" w:rsidRPr="00CE5576" w:rsidRDefault="00D32029" w:rsidP="00D32029">
      <w:pPr>
        <w:spacing w:line="360" w:lineRule="auto"/>
        <w:jc w:val="both"/>
        <w:rPr>
          <w:rFonts w:ascii="Times New Roman" w:hAnsi="Times New Roman" w:cs="Times New Roman"/>
          <w:bCs/>
          <w:sz w:val="24"/>
          <w:szCs w:val="24"/>
        </w:rPr>
      </w:pPr>
      <w:r w:rsidRPr="00CE5576">
        <w:rPr>
          <w:rFonts w:ascii="Times New Roman" w:hAnsi="Times New Roman" w:cs="Times New Roman"/>
          <w:bCs/>
          <w:sz w:val="24"/>
          <w:szCs w:val="24"/>
        </w:rPr>
        <w:t>4)  προμήθεια διδακτικών οργάνων και επίπλων για τα ξενόφωνα σχολεία</w:t>
      </w:r>
    </w:p>
    <w:p w14:paraId="084F0252" w14:textId="77777777" w:rsidR="00D32029" w:rsidRPr="00CE5576" w:rsidRDefault="00D32029" w:rsidP="00D32029">
      <w:pPr>
        <w:spacing w:line="360" w:lineRule="auto"/>
        <w:jc w:val="both"/>
        <w:rPr>
          <w:rFonts w:ascii="Times New Roman" w:hAnsi="Times New Roman" w:cs="Times New Roman"/>
          <w:bCs/>
          <w:sz w:val="24"/>
          <w:szCs w:val="24"/>
        </w:rPr>
      </w:pPr>
      <w:r w:rsidRPr="00CE5576">
        <w:rPr>
          <w:rFonts w:ascii="Times New Roman" w:hAnsi="Times New Roman" w:cs="Times New Roman"/>
          <w:bCs/>
          <w:sz w:val="24"/>
          <w:szCs w:val="24"/>
        </w:rPr>
        <w:t>5)  διδακτικά εγχειρίδια και σχολικά είδη των μαθητών</w:t>
      </w:r>
    </w:p>
    <w:p w14:paraId="5A18ACB3" w14:textId="77777777" w:rsidR="00D32029" w:rsidRDefault="00D32029" w:rsidP="00D32029">
      <w:pPr>
        <w:spacing w:line="360" w:lineRule="auto"/>
        <w:jc w:val="both"/>
        <w:rPr>
          <w:rFonts w:ascii="Times New Roman" w:hAnsi="Times New Roman" w:cs="Times New Roman"/>
          <w:bCs/>
          <w:sz w:val="24"/>
          <w:szCs w:val="24"/>
        </w:rPr>
      </w:pPr>
      <w:r w:rsidRPr="00CE5576">
        <w:rPr>
          <w:rFonts w:ascii="Times New Roman" w:hAnsi="Times New Roman" w:cs="Times New Roman"/>
          <w:bCs/>
          <w:sz w:val="24"/>
          <w:szCs w:val="24"/>
        </w:rPr>
        <w:lastRenderedPageBreak/>
        <w:t>6)  δαπάνες για την ενίσχυση της εκπαίδευσης σε ξενόφωνους συνοικισμούς.</w:t>
      </w:r>
    </w:p>
    <w:p w14:paraId="7FA62F9B" w14:textId="77777777" w:rsidR="0026525F" w:rsidRPr="005178D0" w:rsidRDefault="0026525F" w:rsidP="00D32029">
      <w:pPr>
        <w:spacing w:line="360" w:lineRule="auto"/>
        <w:jc w:val="both"/>
        <w:rPr>
          <w:rFonts w:ascii="Times New Roman" w:hAnsi="Times New Roman" w:cs="Times New Roman"/>
          <w:bCs/>
          <w:sz w:val="24"/>
          <w:szCs w:val="24"/>
        </w:rPr>
      </w:pPr>
    </w:p>
    <w:p w14:paraId="257D52AF" w14:textId="77777777" w:rsidR="00D32029" w:rsidRDefault="00D32029" w:rsidP="006C6F15">
      <w:pPr>
        <w:pStyle w:val="2"/>
      </w:pPr>
      <w:bookmarkStart w:id="38" w:name="_Toc37341356"/>
      <w:r w:rsidRPr="00CE5576">
        <w:t>6. Περί Επιθεωρητών των ξενόφωνων σχολείων δημοτικής εκπαιδεύσεως</w:t>
      </w:r>
      <w:bookmarkEnd w:id="38"/>
      <w:r w:rsidRPr="00CE5576">
        <w:t xml:space="preserve"> </w:t>
      </w:r>
    </w:p>
    <w:p w14:paraId="53D9C356" w14:textId="77777777" w:rsidR="006C6F15" w:rsidRPr="006C6F15" w:rsidRDefault="006C6F15" w:rsidP="006C6F15"/>
    <w:p w14:paraId="6427AA2F" w14:textId="77777777" w:rsidR="00D32029" w:rsidRPr="00956CB1" w:rsidRDefault="00D32029" w:rsidP="00D3202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Στο Άρθρο </w:t>
      </w:r>
      <w:r w:rsidRPr="00956CB1">
        <w:rPr>
          <w:rFonts w:ascii="Times New Roman" w:hAnsi="Times New Roman" w:cs="Times New Roman"/>
          <w:bCs/>
          <w:sz w:val="24"/>
          <w:szCs w:val="24"/>
        </w:rPr>
        <w:t>1</w:t>
      </w:r>
      <w:r>
        <w:rPr>
          <w:rFonts w:ascii="Times New Roman" w:hAnsi="Times New Roman" w:cs="Times New Roman"/>
          <w:bCs/>
          <w:sz w:val="24"/>
          <w:szCs w:val="24"/>
        </w:rPr>
        <w:t xml:space="preserve"> ορίζεται η ανάγκη για</w:t>
      </w:r>
      <w:r w:rsidRPr="00956CB1">
        <w:rPr>
          <w:rFonts w:ascii="Times New Roman" w:hAnsi="Times New Roman" w:cs="Times New Roman"/>
          <w:bCs/>
          <w:sz w:val="24"/>
          <w:szCs w:val="24"/>
        </w:rPr>
        <w:t xml:space="preserve"> </w:t>
      </w:r>
      <w:r>
        <w:rPr>
          <w:rFonts w:ascii="Times New Roman" w:hAnsi="Times New Roman" w:cs="Times New Roman"/>
          <w:bCs/>
          <w:sz w:val="24"/>
          <w:szCs w:val="24"/>
        </w:rPr>
        <w:t>έλεγχος και ε</w:t>
      </w:r>
      <w:r w:rsidRPr="00956CB1">
        <w:rPr>
          <w:rFonts w:ascii="Times New Roman" w:hAnsi="Times New Roman" w:cs="Times New Roman"/>
          <w:bCs/>
          <w:sz w:val="24"/>
          <w:szCs w:val="24"/>
        </w:rPr>
        <w:t>ποπτεία διδασκόντων</w:t>
      </w:r>
      <w:r>
        <w:rPr>
          <w:rFonts w:ascii="Times New Roman" w:hAnsi="Times New Roman" w:cs="Times New Roman"/>
          <w:bCs/>
          <w:sz w:val="24"/>
          <w:szCs w:val="24"/>
        </w:rPr>
        <w:t>.</w:t>
      </w:r>
    </w:p>
    <w:p w14:paraId="60B8B526" w14:textId="77777777" w:rsidR="00D32029" w:rsidRPr="00956CB1" w:rsidRDefault="00D32029" w:rsidP="00D3202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Στο </w:t>
      </w:r>
      <w:r w:rsidRPr="00956CB1">
        <w:rPr>
          <w:rFonts w:ascii="Times New Roman" w:hAnsi="Times New Roman" w:cs="Times New Roman"/>
          <w:bCs/>
          <w:sz w:val="24"/>
          <w:szCs w:val="24"/>
        </w:rPr>
        <w:t xml:space="preserve">Άρθρο 2 </w:t>
      </w:r>
      <w:r>
        <w:rPr>
          <w:rFonts w:ascii="Times New Roman" w:hAnsi="Times New Roman" w:cs="Times New Roman"/>
          <w:bCs/>
          <w:sz w:val="24"/>
          <w:szCs w:val="24"/>
        </w:rPr>
        <w:t>ορίζονται ο</w:t>
      </w:r>
      <w:r w:rsidRPr="00956CB1">
        <w:rPr>
          <w:rFonts w:ascii="Times New Roman" w:hAnsi="Times New Roman" w:cs="Times New Roman"/>
          <w:bCs/>
          <w:sz w:val="24"/>
          <w:szCs w:val="24"/>
        </w:rPr>
        <w:t>ι εκπαιδευτικές περιφέρειες των ξενόφωνων σχολείων</w:t>
      </w:r>
      <w:r>
        <w:rPr>
          <w:rFonts w:ascii="Times New Roman" w:hAnsi="Times New Roman" w:cs="Times New Roman"/>
          <w:bCs/>
          <w:sz w:val="24"/>
          <w:szCs w:val="24"/>
        </w:rPr>
        <w:t>.</w:t>
      </w:r>
    </w:p>
    <w:p w14:paraId="290A581C" w14:textId="77777777" w:rsidR="00D32029" w:rsidRPr="00956CB1" w:rsidRDefault="00D32029" w:rsidP="00D3202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Στο </w:t>
      </w:r>
      <w:r w:rsidRPr="00956CB1">
        <w:rPr>
          <w:rFonts w:ascii="Times New Roman" w:hAnsi="Times New Roman" w:cs="Times New Roman"/>
          <w:bCs/>
          <w:sz w:val="24"/>
          <w:szCs w:val="24"/>
        </w:rPr>
        <w:t xml:space="preserve">Άρθρο 3 </w:t>
      </w:r>
      <w:r>
        <w:rPr>
          <w:rFonts w:ascii="Times New Roman" w:hAnsi="Times New Roman" w:cs="Times New Roman"/>
          <w:bCs/>
          <w:sz w:val="24"/>
          <w:szCs w:val="24"/>
        </w:rPr>
        <w:t>ορίζεται το κ</w:t>
      </w:r>
      <w:r w:rsidRPr="00956CB1">
        <w:rPr>
          <w:rFonts w:ascii="Times New Roman" w:hAnsi="Times New Roman" w:cs="Times New Roman"/>
          <w:bCs/>
          <w:sz w:val="24"/>
          <w:szCs w:val="24"/>
        </w:rPr>
        <w:t xml:space="preserve">αθεστώς των Επιθεωρητών των ξενόφωνων σχολείων </w:t>
      </w:r>
      <w:r>
        <w:rPr>
          <w:rFonts w:ascii="Times New Roman" w:hAnsi="Times New Roman" w:cs="Times New Roman"/>
          <w:bCs/>
          <w:sz w:val="24"/>
          <w:szCs w:val="24"/>
        </w:rPr>
        <w:t xml:space="preserve">και τονίζεται ότι είναι </w:t>
      </w:r>
      <w:r w:rsidRPr="00956CB1">
        <w:rPr>
          <w:rFonts w:ascii="Times New Roman" w:hAnsi="Times New Roman" w:cs="Times New Roman"/>
          <w:bCs/>
          <w:sz w:val="24"/>
          <w:szCs w:val="24"/>
        </w:rPr>
        <w:t>ανάλογο μ’ αυτό των Επιθεωρητών στην υπόλοιπη Ελλάδα και</w:t>
      </w:r>
      <w:r>
        <w:rPr>
          <w:rFonts w:ascii="Times New Roman" w:hAnsi="Times New Roman" w:cs="Times New Roman"/>
          <w:bCs/>
          <w:sz w:val="24"/>
          <w:szCs w:val="24"/>
        </w:rPr>
        <w:t xml:space="preserve"> σε</w:t>
      </w:r>
      <w:r w:rsidRPr="00956CB1">
        <w:rPr>
          <w:rFonts w:ascii="Times New Roman" w:hAnsi="Times New Roman" w:cs="Times New Roman"/>
          <w:bCs/>
          <w:sz w:val="24"/>
          <w:szCs w:val="24"/>
        </w:rPr>
        <w:t xml:space="preserve"> ζητήματα μετάθεσης  αυτών</w:t>
      </w:r>
      <w:r>
        <w:rPr>
          <w:rFonts w:ascii="Times New Roman" w:hAnsi="Times New Roman" w:cs="Times New Roman"/>
          <w:bCs/>
          <w:sz w:val="24"/>
          <w:szCs w:val="24"/>
        </w:rPr>
        <w:t>.</w:t>
      </w:r>
    </w:p>
    <w:p w14:paraId="0CE2F3D4" w14:textId="77777777" w:rsidR="00D32029" w:rsidRPr="00956CB1" w:rsidRDefault="00D32029" w:rsidP="00D3202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Στο </w:t>
      </w:r>
      <w:r w:rsidRPr="00956CB1">
        <w:rPr>
          <w:rFonts w:ascii="Times New Roman" w:hAnsi="Times New Roman" w:cs="Times New Roman"/>
          <w:bCs/>
          <w:sz w:val="24"/>
          <w:szCs w:val="24"/>
        </w:rPr>
        <w:t xml:space="preserve">Άρθρο 4 </w:t>
      </w:r>
      <w:r>
        <w:rPr>
          <w:rFonts w:ascii="Times New Roman" w:hAnsi="Times New Roman" w:cs="Times New Roman"/>
          <w:bCs/>
          <w:sz w:val="24"/>
          <w:szCs w:val="24"/>
        </w:rPr>
        <w:t>ορίζονται ο</w:t>
      </w:r>
      <w:r w:rsidRPr="00956CB1">
        <w:rPr>
          <w:rFonts w:ascii="Times New Roman" w:hAnsi="Times New Roman" w:cs="Times New Roman"/>
          <w:bCs/>
          <w:sz w:val="24"/>
          <w:szCs w:val="24"/>
        </w:rPr>
        <w:t xml:space="preserve">ι αποδοχές και </w:t>
      </w:r>
      <w:r>
        <w:rPr>
          <w:rFonts w:ascii="Times New Roman" w:hAnsi="Times New Roman" w:cs="Times New Roman"/>
          <w:bCs/>
          <w:sz w:val="24"/>
          <w:szCs w:val="24"/>
        </w:rPr>
        <w:t xml:space="preserve">το </w:t>
      </w:r>
      <w:r w:rsidRPr="00956CB1">
        <w:rPr>
          <w:rFonts w:ascii="Times New Roman" w:hAnsi="Times New Roman" w:cs="Times New Roman"/>
          <w:bCs/>
          <w:sz w:val="24"/>
          <w:szCs w:val="24"/>
        </w:rPr>
        <w:t>επίδομα των Επιθεωρητών των ξενόφωνων σχολείων</w:t>
      </w:r>
      <w:r>
        <w:rPr>
          <w:rFonts w:ascii="Times New Roman" w:hAnsi="Times New Roman" w:cs="Times New Roman"/>
          <w:bCs/>
          <w:sz w:val="24"/>
          <w:szCs w:val="24"/>
        </w:rPr>
        <w:t>.</w:t>
      </w:r>
    </w:p>
    <w:p w14:paraId="79B0D4B1" w14:textId="77777777" w:rsidR="00D32029" w:rsidRPr="00956CB1" w:rsidRDefault="00D32029" w:rsidP="00D3202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Στο Άρθρο 5 ορίζονται τα</w:t>
      </w:r>
      <w:r w:rsidRPr="00956CB1">
        <w:rPr>
          <w:rFonts w:ascii="Times New Roman" w:hAnsi="Times New Roman" w:cs="Times New Roman"/>
          <w:bCs/>
          <w:sz w:val="24"/>
          <w:szCs w:val="24"/>
        </w:rPr>
        <w:t xml:space="preserve"> καθήκοντα και τα δικαιώματα των Επιθεωρητών των ξενόφωνων σχολείων σε σχέση με τους Επιθεωρητές στην ίδια περιφέρεια</w:t>
      </w:r>
      <w:r>
        <w:rPr>
          <w:rFonts w:ascii="Times New Roman" w:hAnsi="Times New Roman" w:cs="Times New Roman"/>
          <w:bCs/>
          <w:sz w:val="24"/>
          <w:szCs w:val="24"/>
        </w:rPr>
        <w:t>. Ορίζεται ο ρόλος των Εποπτικών Συμβουλίων</w:t>
      </w:r>
      <w:r w:rsidRPr="00956CB1">
        <w:rPr>
          <w:rFonts w:ascii="Times New Roman" w:hAnsi="Times New Roman" w:cs="Times New Roman"/>
          <w:bCs/>
          <w:sz w:val="24"/>
          <w:szCs w:val="24"/>
        </w:rPr>
        <w:t xml:space="preserve"> στα ξενόφωνα σχολεία (Νόμος 1242/1919)</w:t>
      </w:r>
      <w:r>
        <w:rPr>
          <w:rFonts w:ascii="Times New Roman" w:hAnsi="Times New Roman" w:cs="Times New Roman"/>
          <w:bCs/>
          <w:sz w:val="24"/>
          <w:szCs w:val="24"/>
        </w:rPr>
        <w:t xml:space="preserve"> αλλά και η α</w:t>
      </w:r>
      <w:r w:rsidRPr="00956CB1">
        <w:rPr>
          <w:rFonts w:ascii="Times New Roman" w:hAnsi="Times New Roman" w:cs="Times New Roman"/>
          <w:bCs/>
          <w:sz w:val="24"/>
          <w:szCs w:val="24"/>
        </w:rPr>
        <w:t>ναπλήρωση Επι</w:t>
      </w:r>
      <w:r>
        <w:rPr>
          <w:rFonts w:ascii="Times New Roman" w:hAnsi="Times New Roman" w:cs="Times New Roman"/>
          <w:bCs/>
          <w:sz w:val="24"/>
          <w:szCs w:val="24"/>
        </w:rPr>
        <w:t>θεωρητών των ξενόφωνων σχολείων.</w:t>
      </w:r>
    </w:p>
    <w:p w14:paraId="0FDC91D9" w14:textId="77777777" w:rsidR="00D32029" w:rsidRPr="00956CB1" w:rsidRDefault="00D32029" w:rsidP="00D3202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Στο </w:t>
      </w:r>
      <w:r w:rsidRPr="00956CB1">
        <w:rPr>
          <w:rFonts w:ascii="Times New Roman" w:hAnsi="Times New Roman" w:cs="Times New Roman"/>
          <w:bCs/>
          <w:sz w:val="24"/>
          <w:szCs w:val="24"/>
        </w:rPr>
        <w:t>Άρθρο 6</w:t>
      </w:r>
      <w:r>
        <w:rPr>
          <w:rFonts w:ascii="Times New Roman" w:hAnsi="Times New Roman" w:cs="Times New Roman"/>
          <w:bCs/>
          <w:sz w:val="24"/>
          <w:szCs w:val="24"/>
        </w:rPr>
        <w:t xml:space="preserve"> ορίζονταν</w:t>
      </w:r>
      <w:r w:rsidRPr="00956CB1">
        <w:rPr>
          <w:rFonts w:ascii="Times New Roman" w:hAnsi="Times New Roman" w:cs="Times New Roman"/>
          <w:bCs/>
          <w:sz w:val="24"/>
          <w:szCs w:val="24"/>
        </w:rPr>
        <w:t xml:space="preserve"> </w:t>
      </w:r>
      <w:r>
        <w:rPr>
          <w:rFonts w:ascii="Times New Roman" w:hAnsi="Times New Roman" w:cs="Times New Roman"/>
          <w:bCs/>
          <w:sz w:val="24"/>
          <w:szCs w:val="24"/>
        </w:rPr>
        <w:t>ο</w:t>
      </w:r>
      <w:r w:rsidRPr="00956CB1">
        <w:rPr>
          <w:rFonts w:ascii="Times New Roman" w:hAnsi="Times New Roman" w:cs="Times New Roman"/>
          <w:bCs/>
          <w:sz w:val="24"/>
          <w:szCs w:val="24"/>
        </w:rPr>
        <w:t>ι δικαιοδοσίες των Επιθεωρητών</w:t>
      </w:r>
      <w:r>
        <w:rPr>
          <w:rFonts w:ascii="Times New Roman" w:hAnsi="Times New Roman" w:cs="Times New Roman"/>
          <w:bCs/>
          <w:sz w:val="24"/>
          <w:szCs w:val="24"/>
        </w:rPr>
        <w:t>, οι οποίες</w:t>
      </w:r>
      <w:r w:rsidRPr="00956CB1">
        <w:rPr>
          <w:rFonts w:ascii="Times New Roman" w:hAnsi="Times New Roman" w:cs="Times New Roman"/>
          <w:bCs/>
          <w:sz w:val="24"/>
          <w:szCs w:val="24"/>
        </w:rPr>
        <w:t xml:space="preserve"> παραμένουν ως έχουν, παρά μόνο με </w:t>
      </w:r>
      <w:r>
        <w:rPr>
          <w:rFonts w:ascii="Times New Roman" w:hAnsi="Times New Roman" w:cs="Times New Roman"/>
          <w:bCs/>
          <w:sz w:val="24"/>
          <w:szCs w:val="24"/>
        </w:rPr>
        <w:t xml:space="preserve">πρόβλεψη Βασιλικού Διατάγματος </w:t>
      </w:r>
      <w:r w:rsidRPr="00956CB1">
        <w:rPr>
          <w:rFonts w:ascii="Times New Roman" w:hAnsi="Times New Roman" w:cs="Times New Roman"/>
          <w:bCs/>
          <w:sz w:val="24"/>
          <w:szCs w:val="24"/>
        </w:rPr>
        <w:t>παραδίνονται στους Επιθεωρητές των ξενόφωνων σχολείων</w:t>
      </w:r>
      <w:r>
        <w:rPr>
          <w:rFonts w:ascii="Times New Roman" w:hAnsi="Times New Roman" w:cs="Times New Roman"/>
          <w:bCs/>
          <w:sz w:val="24"/>
          <w:szCs w:val="24"/>
        </w:rPr>
        <w:t>.</w:t>
      </w:r>
    </w:p>
    <w:p w14:paraId="1BD3FBF0" w14:textId="77777777" w:rsidR="00D32029" w:rsidRPr="00956CB1" w:rsidRDefault="00D32029" w:rsidP="00D3202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Στο </w:t>
      </w:r>
      <w:r w:rsidRPr="00956CB1">
        <w:rPr>
          <w:rFonts w:ascii="Times New Roman" w:hAnsi="Times New Roman" w:cs="Times New Roman"/>
          <w:bCs/>
          <w:sz w:val="24"/>
          <w:szCs w:val="24"/>
        </w:rPr>
        <w:t xml:space="preserve">Άρθρο 7 </w:t>
      </w:r>
      <w:r>
        <w:rPr>
          <w:rFonts w:ascii="Times New Roman" w:hAnsi="Times New Roman" w:cs="Times New Roman"/>
          <w:bCs/>
          <w:sz w:val="24"/>
          <w:szCs w:val="24"/>
        </w:rPr>
        <w:t>ορίζεται η δ</w:t>
      </w:r>
      <w:r w:rsidRPr="00956CB1">
        <w:rPr>
          <w:rFonts w:ascii="Times New Roman" w:hAnsi="Times New Roman" w:cs="Times New Roman"/>
          <w:bCs/>
          <w:sz w:val="24"/>
          <w:szCs w:val="24"/>
        </w:rPr>
        <w:t>υνατότητα επέκτασης αρμοδιοτήτων Επιθεωρητών σε μη καθαρά ελληνικά σχολεία (μουσουλμανικά, εβραϊκά)</w:t>
      </w:r>
      <w:r>
        <w:rPr>
          <w:rFonts w:ascii="Times New Roman" w:hAnsi="Times New Roman" w:cs="Times New Roman"/>
          <w:bCs/>
          <w:sz w:val="24"/>
          <w:szCs w:val="24"/>
        </w:rPr>
        <w:t>.</w:t>
      </w:r>
    </w:p>
    <w:p w14:paraId="2E74F251" w14:textId="77777777" w:rsidR="00D32029" w:rsidRPr="00956CB1" w:rsidRDefault="00D32029" w:rsidP="00D3202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Στο </w:t>
      </w:r>
      <w:r w:rsidRPr="00956CB1">
        <w:rPr>
          <w:rFonts w:ascii="Times New Roman" w:hAnsi="Times New Roman" w:cs="Times New Roman"/>
          <w:bCs/>
          <w:sz w:val="24"/>
          <w:szCs w:val="24"/>
        </w:rPr>
        <w:t xml:space="preserve">Άρθρο 8 </w:t>
      </w:r>
      <w:r>
        <w:rPr>
          <w:rFonts w:ascii="Times New Roman" w:hAnsi="Times New Roman" w:cs="Times New Roman"/>
          <w:bCs/>
          <w:sz w:val="24"/>
          <w:szCs w:val="24"/>
        </w:rPr>
        <w:t>(</w:t>
      </w:r>
      <w:r w:rsidRPr="00956CB1">
        <w:rPr>
          <w:rFonts w:ascii="Times New Roman" w:hAnsi="Times New Roman" w:cs="Times New Roman"/>
          <w:bCs/>
          <w:sz w:val="24"/>
          <w:szCs w:val="24"/>
        </w:rPr>
        <w:t>άρθρα 13 και 14 του Νόμου 1242/1919</w:t>
      </w:r>
      <w:r>
        <w:rPr>
          <w:rFonts w:ascii="Times New Roman" w:hAnsi="Times New Roman" w:cs="Times New Roman"/>
          <w:bCs/>
          <w:sz w:val="24"/>
          <w:szCs w:val="24"/>
        </w:rPr>
        <w:t>) γίνεται αναφορά στους Ανώτερους</w:t>
      </w:r>
      <w:r w:rsidRPr="00956CB1">
        <w:rPr>
          <w:rFonts w:ascii="Times New Roman" w:hAnsi="Times New Roman" w:cs="Times New Roman"/>
          <w:bCs/>
          <w:sz w:val="24"/>
          <w:szCs w:val="24"/>
        </w:rPr>
        <w:t xml:space="preserve"> Επόπτες Δημοτικής Εκπαιδεύσεως</w:t>
      </w:r>
      <w:r>
        <w:rPr>
          <w:rFonts w:ascii="Times New Roman" w:hAnsi="Times New Roman" w:cs="Times New Roman"/>
          <w:bCs/>
          <w:sz w:val="24"/>
          <w:szCs w:val="24"/>
        </w:rPr>
        <w:t>, στη δ</w:t>
      </w:r>
      <w:r w:rsidRPr="00956CB1">
        <w:rPr>
          <w:rFonts w:ascii="Times New Roman" w:hAnsi="Times New Roman" w:cs="Times New Roman"/>
          <w:bCs/>
          <w:sz w:val="24"/>
          <w:szCs w:val="24"/>
        </w:rPr>
        <w:t>υνατότητα διορισμού Επόπτη για την καθοδήγηση των Επιθεωρητών των ξενόφωνων σχολείων</w:t>
      </w:r>
      <w:r>
        <w:rPr>
          <w:rFonts w:ascii="Times New Roman" w:hAnsi="Times New Roman" w:cs="Times New Roman"/>
          <w:bCs/>
          <w:sz w:val="24"/>
          <w:szCs w:val="24"/>
        </w:rPr>
        <w:t xml:space="preserve">, στη δυνατότητα εποπτείας </w:t>
      </w:r>
      <w:r w:rsidRPr="00956CB1">
        <w:rPr>
          <w:rFonts w:ascii="Times New Roman" w:hAnsi="Times New Roman" w:cs="Times New Roman"/>
          <w:bCs/>
          <w:sz w:val="24"/>
          <w:szCs w:val="24"/>
        </w:rPr>
        <w:t>και μη καθαρά ελληνικών σχολείων</w:t>
      </w:r>
      <w:r>
        <w:rPr>
          <w:rFonts w:ascii="Times New Roman" w:hAnsi="Times New Roman" w:cs="Times New Roman"/>
          <w:bCs/>
          <w:sz w:val="24"/>
          <w:szCs w:val="24"/>
        </w:rPr>
        <w:t>, αλλά και στη σ</w:t>
      </w:r>
      <w:r w:rsidRPr="00956CB1">
        <w:rPr>
          <w:rFonts w:ascii="Times New Roman" w:hAnsi="Times New Roman" w:cs="Times New Roman"/>
          <w:bCs/>
          <w:sz w:val="24"/>
          <w:szCs w:val="24"/>
        </w:rPr>
        <w:t>ύσταση ειδικής επιτροπής αποτελούμενη από 7-8 μέλη</w:t>
      </w:r>
      <w:r>
        <w:rPr>
          <w:rFonts w:ascii="Times New Roman" w:hAnsi="Times New Roman" w:cs="Times New Roman"/>
          <w:bCs/>
          <w:sz w:val="24"/>
          <w:szCs w:val="24"/>
        </w:rPr>
        <w:t>,</w:t>
      </w:r>
      <w:r w:rsidRPr="00956CB1">
        <w:rPr>
          <w:rFonts w:ascii="Times New Roman" w:hAnsi="Times New Roman" w:cs="Times New Roman"/>
          <w:bCs/>
          <w:sz w:val="24"/>
          <w:szCs w:val="24"/>
        </w:rPr>
        <w:t xml:space="preserve"> όπως εκπαιδευτικούς συμβούλους, ενός Τμηματάρχη της δημοτικής εκπαίδευσης, ενός κατώτερου υπαλλήλου και με πρόεδρο αυτής το αρχαιότερο μέλος της</w:t>
      </w:r>
    </w:p>
    <w:p w14:paraId="5780D5E1" w14:textId="77777777" w:rsidR="00D32029" w:rsidRDefault="006C6F15" w:rsidP="006C6F15">
      <w:pPr>
        <w:pStyle w:val="3"/>
      </w:pPr>
      <w:bookmarkStart w:id="39" w:name="_Toc37341357"/>
      <w:r>
        <w:lastRenderedPageBreak/>
        <w:t xml:space="preserve">6.1. </w:t>
      </w:r>
      <w:r w:rsidR="00D32029" w:rsidRPr="0068682C">
        <w:t>Τα Εποπτικά Συμβούλια</w:t>
      </w:r>
      <w:bookmarkEnd w:id="39"/>
      <w:r w:rsidR="00D32029" w:rsidRPr="0068682C">
        <w:t xml:space="preserve"> </w:t>
      </w:r>
    </w:p>
    <w:p w14:paraId="049A0B62" w14:textId="77777777" w:rsidR="006C6F15" w:rsidRPr="006C6F15" w:rsidRDefault="006C6F15" w:rsidP="006C6F15"/>
    <w:p w14:paraId="24B35EA2" w14:textId="77777777" w:rsidR="00D32029" w:rsidRDefault="00D32029" w:rsidP="00D32029">
      <w:pPr>
        <w:spacing w:line="360" w:lineRule="auto"/>
        <w:jc w:val="both"/>
        <w:rPr>
          <w:rFonts w:ascii="Times New Roman" w:hAnsi="Times New Roman" w:cs="Times New Roman"/>
          <w:sz w:val="24"/>
          <w:szCs w:val="24"/>
        </w:rPr>
      </w:pPr>
      <w:r w:rsidRPr="00F25466">
        <w:rPr>
          <w:rFonts w:ascii="Times New Roman" w:hAnsi="Times New Roman" w:cs="Times New Roman"/>
          <w:bCs/>
          <w:sz w:val="24"/>
          <w:szCs w:val="24"/>
        </w:rPr>
        <w:t xml:space="preserve">Τα Εποπτικά Συμβούλια είχαν γενική αρμοδιότητα για όλα τα εκπαιδευτικά θέματα και αποφάσιζαν για κάθε εκπαιδευτικό </w:t>
      </w:r>
      <w:proofErr w:type="spellStart"/>
      <w:r w:rsidRPr="00F25466">
        <w:rPr>
          <w:rFonts w:ascii="Times New Roman" w:hAnsi="Times New Roman" w:cs="Times New Roman"/>
          <w:bCs/>
          <w:sz w:val="24"/>
          <w:szCs w:val="24"/>
        </w:rPr>
        <w:t>ζήτηµα</w:t>
      </w:r>
      <w:proofErr w:type="spellEnd"/>
      <w:r w:rsidRPr="00F25466">
        <w:rPr>
          <w:rFonts w:ascii="Times New Roman" w:hAnsi="Times New Roman" w:cs="Times New Roman"/>
          <w:bCs/>
          <w:sz w:val="24"/>
          <w:szCs w:val="24"/>
        </w:rPr>
        <w:t xml:space="preserve"> που αφορούσε τα </w:t>
      </w:r>
      <w:proofErr w:type="spellStart"/>
      <w:r w:rsidRPr="00F25466">
        <w:rPr>
          <w:rFonts w:ascii="Times New Roman" w:hAnsi="Times New Roman" w:cs="Times New Roman"/>
          <w:bCs/>
          <w:sz w:val="24"/>
          <w:szCs w:val="24"/>
        </w:rPr>
        <w:t>γραμματοδιδασκαλεία</w:t>
      </w:r>
      <w:proofErr w:type="spellEnd"/>
      <w:r w:rsidRPr="00F25466">
        <w:rPr>
          <w:rFonts w:ascii="Times New Roman" w:hAnsi="Times New Roman" w:cs="Times New Roman"/>
          <w:bCs/>
          <w:sz w:val="24"/>
          <w:szCs w:val="24"/>
        </w:rPr>
        <w:t xml:space="preserve">, τα δημοτικά σχολεία και τα ελληνικά σχολεία του νομού. </w:t>
      </w:r>
      <w:r w:rsidRPr="00F25466">
        <w:rPr>
          <w:rFonts w:ascii="Times New Roman" w:hAnsi="Times New Roman" w:cs="Times New Roman"/>
          <w:sz w:val="24"/>
          <w:szCs w:val="24"/>
        </w:rPr>
        <w:t>Αποτελούνταν από πέντε µέλη</w:t>
      </w:r>
      <w:r w:rsidRPr="00F25466">
        <w:rPr>
          <w:rFonts w:ascii="Times New Roman" w:hAnsi="Times New Roman" w:cs="Times New Roman"/>
          <w:i/>
          <w:sz w:val="24"/>
          <w:szCs w:val="24"/>
        </w:rPr>
        <w:t xml:space="preserve">, «... από τον εν τη πόλει </w:t>
      </w:r>
      <w:proofErr w:type="spellStart"/>
      <w:r w:rsidRPr="00F25466">
        <w:rPr>
          <w:rFonts w:ascii="Times New Roman" w:hAnsi="Times New Roman" w:cs="Times New Roman"/>
          <w:i/>
          <w:sz w:val="24"/>
          <w:szCs w:val="24"/>
        </w:rPr>
        <w:t>καθεδρεύοντα</w:t>
      </w:r>
      <w:proofErr w:type="spellEnd"/>
      <w:r w:rsidRPr="00F25466">
        <w:rPr>
          <w:rFonts w:ascii="Times New Roman" w:hAnsi="Times New Roman" w:cs="Times New Roman"/>
          <w:i/>
          <w:sz w:val="24"/>
          <w:szCs w:val="24"/>
        </w:rPr>
        <w:t xml:space="preserve"> </w:t>
      </w:r>
      <w:proofErr w:type="spellStart"/>
      <w:r w:rsidRPr="00F25466">
        <w:rPr>
          <w:rFonts w:ascii="Times New Roman" w:hAnsi="Times New Roman" w:cs="Times New Roman"/>
          <w:i/>
          <w:sz w:val="24"/>
          <w:szCs w:val="24"/>
        </w:rPr>
        <w:t>αρχιεπίσκοπον</w:t>
      </w:r>
      <w:proofErr w:type="spellEnd"/>
      <w:r w:rsidRPr="00F25466">
        <w:rPr>
          <w:rFonts w:ascii="Times New Roman" w:hAnsi="Times New Roman" w:cs="Times New Roman"/>
          <w:i/>
          <w:sz w:val="24"/>
          <w:szCs w:val="24"/>
        </w:rPr>
        <w:t xml:space="preserve"> του </w:t>
      </w:r>
      <w:proofErr w:type="spellStart"/>
      <w:r w:rsidRPr="00F25466">
        <w:rPr>
          <w:rFonts w:ascii="Times New Roman" w:hAnsi="Times New Roman" w:cs="Times New Roman"/>
          <w:i/>
          <w:sz w:val="24"/>
          <w:szCs w:val="24"/>
        </w:rPr>
        <w:t>νοµού</w:t>
      </w:r>
      <w:proofErr w:type="spellEnd"/>
      <w:r w:rsidRPr="00F25466">
        <w:rPr>
          <w:rFonts w:ascii="Times New Roman" w:hAnsi="Times New Roman" w:cs="Times New Roman"/>
          <w:i/>
          <w:sz w:val="24"/>
          <w:szCs w:val="24"/>
        </w:rPr>
        <w:t xml:space="preserve">, ως </w:t>
      </w:r>
      <w:proofErr w:type="spellStart"/>
      <w:r w:rsidRPr="00F25466">
        <w:rPr>
          <w:rFonts w:ascii="Times New Roman" w:hAnsi="Times New Roman" w:cs="Times New Roman"/>
          <w:i/>
          <w:sz w:val="24"/>
          <w:szCs w:val="24"/>
        </w:rPr>
        <w:t>πρόεδρον</w:t>
      </w:r>
      <w:proofErr w:type="spellEnd"/>
      <w:r w:rsidRPr="00F25466">
        <w:rPr>
          <w:rFonts w:ascii="Times New Roman" w:hAnsi="Times New Roman" w:cs="Times New Roman"/>
          <w:i/>
          <w:sz w:val="24"/>
          <w:szCs w:val="24"/>
        </w:rPr>
        <w:t xml:space="preserve">, ... από τον </w:t>
      </w:r>
      <w:proofErr w:type="spellStart"/>
      <w:r w:rsidRPr="00F25466">
        <w:rPr>
          <w:rFonts w:ascii="Times New Roman" w:hAnsi="Times New Roman" w:cs="Times New Roman"/>
          <w:i/>
          <w:sz w:val="24"/>
          <w:szCs w:val="24"/>
        </w:rPr>
        <w:t>γυµνασιάρχην</w:t>
      </w:r>
      <w:proofErr w:type="spellEnd"/>
      <w:r w:rsidRPr="00F25466">
        <w:rPr>
          <w:rFonts w:ascii="Times New Roman" w:hAnsi="Times New Roman" w:cs="Times New Roman"/>
          <w:i/>
          <w:sz w:val="24"/>
          <w:szCs w:val="24"/>
        </w:rPr>
        <w:t xml:space="preserve"> , ή αν </w:t>
      </w:r>
      <w:proofErr w:type="spellStart"/>
      <w:r w:rsidRPr="00F25466">
        <w:rPr>
          <w:rFonts w:ascii="Times New Roman" w:hAnsi="Times New Roman" w:cs="Times New Roman"/>
          <w:i/>
          <w:sz w:val="24"/>
          <w:szCs w:val="24"/>
        </w:rPr>
        <w:t>πλείω</w:t>
      </w:r>
      <w:proofErr w:type="spellEnd"/>
      <w:r w:rsidRPr="00F25466">
        <w:rPr>
          <w:rFonts w:ascii="Times New Roman" w:hAnsi="Times New Roman" w:cs="Times New Roman"/>
          <w:i/>
          <w:sz w:val="24"/>
          <w:szCs w:val="24"/>
        </w:rPr>
        <w:t xml:space="preserve"> ου ενός </w:t>
      </w:r>
      <w:proofErr w:type="spellStart"/>
      <w:r w:rsidRPr="00F25466">
        <w:rPr>
          <w:rFonts w:ascii="Times New Roman" w:hAnsi="Times New Roman" w:cs="Times New Roman"/>
          <w:i/>
          <w:sz w:val="24"/>
          <w:szCs w:val="24"/>
        </w:rPr>
        <w:t>υπάρχουσι</w:t>
      </w:r>
      <w:proofErr w:type="spellEnd"/>
      <w:r w:rsidRPr="00F25466">
        <w:rPr>
          <w:rFonts w:ascii="Times New Roman" w:hAnsi="Times New Roman" w:cs="Times New Roman"/>
          <w:i/>
          <w:sz w:val="24"/>
          <w:szCs w:val="24"/>
        </w:rPr>
        <w:t xml:space="preserve"> εν τη πόλει </w:t>
      </w:r>
      <w:proofErr w:type="spellStart"/>
      <w:r w:rsidRPr="00F25466">
        <w:rPr>
          <w:rFonts w:ascii="Times New Roman" w:hAnsi="Times New Roman" w:cs="Times New Roman"/>
          <w:i/>
          <w:sz w:val="24"/>
          <w:szCs w:val="24"/>
        </w:rPr>
        <w:t>Γυµνάσια</w:t>
      </w:r>
      <w:proofErr w:type="spellEnd"/>
      <w:r w:rsidRPr="00F25466">
        <w:rPr>
          <w:rFonts w:ascii="Times New Roman" w:hAnsi="Times New Roman" w:cs="Times New Roman"/>
          <w:i/>
          <w:sz w:val="24"/>
          <w:szCs w:val="24"/>
        </w:rPr>
        <w:t xml:space="preserve">, από τον </w:t>
      </w:r>
      <w:proofErr w:type="spellStart"/>
      <w:r w:rsidRPr="00F25466">
        <w:rPr>
          <w:rFonts w:ascii="Times New Roman" w:hAnsi="Times New Roman" w:cs="Times New Roman"/>
          <w:i/>
          <w:sz w:val="24"/>
          <w:szCs w:val="24"/>
        </w:rPr>
        <w:t>αρχαιότερον</w:t>
      </w:r>
      <w:proofErr w:type="spellEnd"/>
      <w:r w:rsidRPr="00F25466">
        <w:rPr>
          <w:rFonts w:ascii="Times New Roman" w:hAnsi="Times New Roman" w:cs="Times New Roman"/>
          <w:i/>
          <w:sz w:val="24"/>
          <w:szCs w:val="24"/>
        </w:rPr>
        <w:t xml:space="preserve"> εν τη υπηρεσία, από έναν των εν αυτή </w:t>
      </w:r>
      <w:proofErr w:type="spellStart"/>
      <w:r w:rsidRPr="00F25466">
        <w:rPr>
          <w:rFonts w:ascii="Times New Roman" w:hAnsi="Times New Roman" w:cs="Times New Roman"/>
          <w:i/>
          <w:sz w:val="24"/>
          <w:szCs w:val="24"/>
        </w:rPr>
        <w:t>κατοικούντων</w:t>
      </w:r>
      <w:proofErr w:type="spellEnd"/>
      <w:r w:rsidRPr="00F25466">
        <w:rPr>
          <w:rFonts w:ascii="Times New Roman" w:hAnsi="Times New Roman" w:cs="Times New Roman"/>
          <w:i/>
          <w:sz w:val="24"/>
          <w:szCs w:val="24"/>
        </w:rPr>
        <w:t xml:space="preserve"> </w:t>
      </w:r>
      <w:proofErr w:type="spellStart"/>
      <w:r w:rsidRPr="00F25466">
        <w:rPr>
          <w:rFonts w:ascii="Times New Roman" w:hAnsi="Times New Roman" w:cs="Times New Roman"/>
          <w:i/>
          <w:sz w:val="24"/>
          <w:szCs w:val="24"/>
        </w:rPr>
        <w:t>επιστηµόνων</w:t>
      </w:r>
      <w:proofErr w:type="spellEnd"/>
      <w:r w:rsidRPr="00F25466">
        <w:rPr>
          <w:rFonts w:ascii="Times New Roman" w:hAnsi="Times New Roman" w:cs="Times New Roman"/>
          <w:i/>
          <w:sz w:val="24"/>
          <w:szCs w:val="24"/>
        </w:rPr>
        <w:t xml:space="preserve">, από ένα των </w:t>
      </w:r>
      <w:proofErr w:type="spellStart"/>
      <w:r w:rsidRPr="00F25466">
        <w:rPr>
          <w:rFonts w:ascii="Times New Roman" w:hAnsi="Times New Roman" w:cs="Times New Roman"/>
          <w:i/>
          <w:sz w:val="24"/>
          <w:szCs w:val="24"/>
        </w:rPr>
        <w:t>ευυποληπτοτέρων</w:t>
      </w:r>
      <w:proofErr w:type="spellEnd"/>
      <w:r w:rsidRPr="00F25466">
        <w:rPr>
          <w:rFonts w:ascii="Times New Roman" w:hAnsi="Times New Roman" w:cs="Times New Roman"/>
          <w:i/>
          <w:sz w:val="24"/>
          <w:szCs w:val="24"/>
        </w:rPr>
        <w:t xml:space="preserve"> </w:t>
      </w:r>
      <w:proofErr w:type="spellStart"/>
      <w:r w:rsidRPr="00F25466">
        <w:rPr>
          <w:rFonts w:ascii="Times New Roman" w:hAnsi="Times New Roman" w:cs="Times New Roman"/>
          <w:i/>
          <w:sz w:val="24"/>
          <w:szCs w:val="24"/>
        </w:rPr>
        <w:t>κτηµατιών</w:t>
      </w:r>
      <w:proofErr w:type="spellEnd"/>
      <w:r w:rsidRPr="00F25466">
        <w:rPr>
          <w:rFonts w:ascii="Times New Roman" w:hAnsi="Times New Roman" w:cs="Times New Roman"/>
          <w:i/>
          <w:sz w:val="24"/>
          <w:szCs w:val="24"/>
        </w:rPr>
        <w:t xml:space="preserve"> ή </w:t>
      </w:r>
      <w:proofErr w:type="spellStart"/>
      <w:r w:rsidRPr="00F25466">
        <w:rPr>
          <w:rFonts w:ascii="Times New Roman" w:hAnsi="Times New Roman" w:cs="Times New Roman"/>
          <w:i/>
          <w:sz w:val="24"/>
          <w:szCs w:val="24"/>
        </w:rPr>
        <w:t>εµπόρων</w:t>
      </w:r>
      <w:proofErr w:type="spellEnd"/>
      <w:r w:rsidRPr="00F25466">
        <w:rPr>
          <w:rFonts w:ascii="Times New Roman" w:hAnsi="Times New Roman" w:cs="Times New Roman"/>
          <w:i/>
          <w:sz w:val="24"/>
          <w:szCs w:val="24"/>
        </w:rPr>
        <w:t xml:space="preserve">, και από τον </w:t>
      </w:r>
      <w:proofErr w:type="spellStart"/>
      <w:r w:rsidRPr="00F25466">
        <w:rPr>
          <w:rFonts w:ascii="Times New Roman" w:hAnsi="Times New Roman" w:cs="Times New Roman"/>
          <w:i/>
          <w:sz w:val="24"/>
          <w:szCs w:val="24"/>
        </w:rPr>
        <w:t>νοµαρχιακόν</w:t>
      </w:r>
      <w:proofErr w:type="spellEnd"/>
      <w:r w:rsidRPr="00F25466">
        <w:rPr>
          <w:rFonts w:ascii="Times New Roman" w:hAnsi="Times New Roman" w:cs="Times New Roman"/>
          <w:i/>
          <w:sz w:val="24"/>
          <w:szCs w:val="24"/>
        </w:rPr>
        <w:t xml:space="preserve"> </w:t>
      </w:r>
      <w:proofErr w:type="spellStart"/>
      <w:r w:rsidRPr="00F25466">
        <w:rPr>
          <w:rFonts w:ascii="Times New Roman" w:hAnsi="Times New Roman" w:cs="Times New Roman"/>
          <w:i/>
          <w:sz w:val="24"/>
          <w:szCs w:val="24"/>
        </w:rPr>
        <w:t>επιθεωρητήν</w:t>
      </w:r>
      <w:proofErr w:type="spellEnd"/>
      <w:r w:rsidRPr="00F25466">
        <w:rPr>
          <w:rFonts w:ascii="Times New Roman" w:hAnsi="Times New Roman" w:cs="Times New Roman"/>
          <w:i/>
          <w:sz w:val="24"/>
          <w:szCs w:val="24"/>
        </w:rPr>
        <w:t xml:space="preserve"> της </w:t>
      </w:r>
      <w:proofErr w:type="spellStart"/>
      <w:r w:rsidRPr="00F25466">
        <w:rPr>
          <w:rFonts w:ascii="Times New Roman" w:hAnsi="Times New Roman" w:cs="Times New Roman"/>
          <w:i/>
          <w:sz w:val="24"/>
          <w:szCs w:val="24"/>
        </w:rPr>
        <w:t>δηµοτικής</w:t>
      </w:r>
      <w:proofErr w:type="spellEnd"/>
      <w:r w:rsidRPr="00F25466">
        <w:rPr>
          <w:rFonts w:ascii="Times New Roman" w:hAnsi="Times New Roman" w:cs="Times New Roman"/>
          <w:i/>
          <w:sz w:val="24"/>
          <w:szCs w:val="24"/>
        </w:rPr>
        <w:t xml:space="preserve"> εκπαιδεύσεως</w:t>
      </w:r>
      <w:r w:rsidRPr="00F25466">
        <w:rPr>
          <w:rFonts w:ascii="Times New Roman" w:hAnsi="Times New Roman" w:cs="Times New Roman"/>
          <w:sz w:val="24"/>
          <w:szCs w:val="24"/>
        </w:rPr>
        <w:t>»</w:t>
      </w:r>
      <w:r>
        <w:rPr>
          <w:rFonts w:ascii="Times New Roman" w:hAnsi="Times New Roman" w:cs="Times New Roman"/>
          <w:sz w:val="24"/>
          <w:szCs w:val="24"/>
        </w:rPr>
        <w:t xml:space="preserve"> </w:t>
      </w:r>
      <w:r w:rsidRPr="00F25466">
        <w:rPr>
          <w:rFonts w:ascii="Times New Roman" w:hAnsi="Times New Roman" w:cs="Times New Roman"/>
          <w:sz w:val="24"/>
          <w:szCs w:val="24"/>
        </w:rPr>
        <w:t>(</w:t>
      </w:r>
      <w:proofErr w:type="spellStart"/>
      <w:r w:rsidRPr="00F25466">
        <w:rPr>
          <w:rFonts w:ascii="Times New Roman" w:hAnsi="Times New Roman" w:cs="Times New Roman"/>
          <w:sz w:val="24"/>
          <w:szCs w:val="24"/>
        </w:rPr>
        <w:t>Νόµος</w:t>
      </w:r>
      <w:proofErr w:type="spellEnd"/>
      <w:r w:rsidRPr="00F25466">
        <w:rPr>
          <w:rFonts w:ascii="Times New Roman" w:hAnsi="Times New Roman" w:cs="Times New Roman"/>
          <w:sz w:val="24"/>
          <w:szCs w:val="24"/>
        </w:rPr>
        <w:t xml:space="preserve"> ΒΤΜΘ΄, ΦΕΚ 37/5-10-1895, άρθ. 36, σελ. 172).</w:t>
      </w:r>
    </w:p>
    <w:p w14:paraId="104230E4" w14:textId="77777777" w:rsidR="00D32029" w:rsidRDefault="00D32029" w:rsidP="00D32029">
      <w:pPr>
        <w:spacing w:line="360" w:lineRule="auto"/>
        <w:jc w:val="both"/>
        <w:rPr>
          <w:rFonts w:ascii="Times New Roman" w:hAnsi="Times New Roman" w:cs="Times New Roman"/>
          <w:sz w:val="24"/>
          <w:szCs w:val="24"/>
        </w:rPr>
      </w:pPr>
    </w:p>
    <w:p w14:paraId="565A4B9B" w14:textId="77777777" w:rsidR="00D32029" w:rsidRDefault="00D32029" w:rsidP="006C6F15">
      <w:pPr>
        <w:pStyle w:val="2"/>
      </w:pPr>
      <w:bookmarkStart w:id="40" w:name="_Toc37341358"/>
      <w:r>
        <w:t>Πηγές</w:t>
      </w:r>
      <w:bookmarkEnd w:id="40"/>
    </w:p>
    <w:p w14:paraId="61135CA9" w14:textId="77777777" w:rsidR="006C6F15" w:rsidRPr="006C6F15" w:rsidRDefault="006C6F15" w:rsidP="006C6F15"/>
    <w:p w14:paraId="3ED6BA0D" w14:textId="77777777" w:rsidR="00D32029" w:rsidRPr="0068682C" w:rsidRDefault="00D32029" w:rsidP="00D32029">
      <w:pPr>
        <w:spacing w:line="360" w:lineRule="auto"/>
        <w:jc w:val="both"/>
        <w:rPr>
          <w:rFonts w:ascii="Times New Roman" w:hAnsi="Times New Roman" w:cs="Times New Roman"/>
          <w:b/>
          <w:bCs/>
          <w:sz w:val="24"/>
          <w:szCs w:val="24"/>
        </w:rPr>
      </w:pPr>
      <w:r w:rsidRPr="0068682C">
        <w:rPr>
          <w:rFonts w:ascii="Times New Roman" w:hAnsi="Times New Roman" w:cs="Times New Roman"/>
          <w:bCs/>
          <w:sz w:val="24"/>
          <w:szCs w:val="24"/>
        </w:rPr>
        <w:t xml:space="preserve">Αναστασιάδης, Γ. &amp; </w:t>
      </w:r>
      <w:proofErr w:type="spellStart"/>
      <w:r w:rsidRPr="0068682C">
        <w:rPr>
          <w:rFonts w:ascii="Times New Roman" w:hAnsi="Times New Roman" w:cs="Times New Roman"/>
          <w:bCs/>
          <w:sz w:val="24"/>
          <w:szCs w:val="24"/>
        </w:rPr>
        <w:t>Χεμίκογλου</w:t>
      </w:r>
      <w:proofErr w:type="spellEnd"/>
      <w:r w:rsidRPr="0068682C">
        <w:rPr>
          <w:rFonts w:ascii="Times New Roman" w:hAnsi="Times New Roman" w:cs="Times New Roman"/>
          <w:bCs/>
          <w:sz w:val="24"/>
          <w:szCs w:val="24"/>
        </w:rPr>
        <w:t xml:space="preserve">, Ε. (2002). </w:t>
      </w:r>
      <w:r w:rsidRPr="0068682C">
        <w:rPr>
          <w:rFonts w:ascii="Times New Roman" w:hAnsi="Times New Roman" w:cs="Times New Roman"/>
          <w:bCs/>
          <w:i/>
          <w:iCs/>
          <w:sz w:val="24"/>
          <w:szCs w:val="24"/>
        </w:rPr>
        <w:t xml:space="preserve">Δημήτριος Γ. </w:t>
      </w:r>
      <w:proofErr w:type="spellStart"/>
      <w:r w:rsidRPr="0068682C">
        <w:rPr>
          <w:rFonts w:ascii="Times New Roman" w:hAnsi="Times New Roman" w:cs="Times New Roman"/>
          <w:bCs/>
          <w:i/>
          <w:iCs/>
          <w:sz w:val="24"/>
          <w:szCs w:val="24"/>
        </w:rPr>
        <w:t>Δίγκας</w:t>
      </w:r>
      <w:proofErr w:type="spellEnd"/>
      <w:r w:rsidRPr="0068682C">
        <w:rPr>
          <w:rFonts w:ascii="Times New Roman" w:hAnsi="Times New Roman" w:cs="Times New Roman"/>
          <w:bCs/>
          <w:i/>
          <w:iCs/>
          <w:sz w:val="24"/>
          <w:szCs w:val="24"/>
        </w:rPr>
        <w:t xml:space="preserve"> (1876-1974). Η ζωή και το έργο του πρώτου μακεδόνα υπουργού.</w:t>
      </w:r>
      <w:r w:rsidRPr="0068682C">
        <w:rPr>
          <w:rFonts w:ascii="Times New Roman" w:hAnsi="Times New Roman" w:cs="Times New Roman"/>
          <w:bCs/>
          <w:sz w:val="24"/>
          <w:szCs w:val="24"/>
          <w:lang w:val="en-US"/>
        </w:rPr>
        <w:t>University</w:t>
      </w:r>
      <w:r w:rsidRPr="0068682C">
        <w:rPr>
          <w:rFonts w:ascii="Times New Roman" w:hAnsi="Times New Roman" w:cs="Times New Roman"/>
          <w:bCs/>
          <w:sz w:val="24"/>
          <w:szCs w:val="24"/>
        </w:rPr>
        <w:t xml:space="preserve"> </w:t>
      </w:r>
      <w:r w:rsidRPr="0068682C">
        <w:rPr>
          <w:rFonts w:ascii="Times New Roman" w:hAnsi="Times New Roman" w:cs="Times New Roman"/>
          <w:bCs/>
          <w:sz w:val="24"/>
          <w:szCs w:val="24"/>
          <w:lang w:val="en-US"/>
        </w:rPr>
        <w:t>Studio</w:t>
      </w:r>
      <w:r w:rsidRPr="0068682C">
        <w:rPr>
          <w:rFonts w:ascii="Times New Roman" w:hAnsi="Times New Roman" w:cs="Times New Roman"/>
          <w:bCs/>
          <w:sz w:val="24"/>
          <w:szCs w:val="24"/>
        </w:rPr>
        <w:t xml:space="preserve"> </w:t>
      </w:r>
      <w:r w:rsidRPr="0068682C">
        <w:rPr>
          <w:rFonts w:ascii="Times New Roman" w:hAnsi="Times New Roman" w:cs="Times New Roman"/>
          <w:bCs/>
          <w:sz w:val="24"/>
          <w:szCs w:val="24"/>
          <w:lang w:val="en-US"/>
        </w:rPr>
        <w:t>Press</w:t>
      </w:r>
      <w:r w:rsidRPr="0068682C">
        <w:rPr>
          <w:rFonts w:ascii="Times New Roman" w:hAnsi="Times New Roman" w:cs="Times New Roman"/>
          <w:bCs/>
          <w:sz w:val="24"/>
          <w:szCs w:val="24"/>
        </w:rPr>
        <w:t>:Αθήνα.</w:t>
      </w:r>
    </w:p>
    <w:p w14:paraId="4EAC6BD3" w14:textId="77777777" w:rsidR="00D32029" w:rsidRPr="0068682C" w:rsidRDefault="00D32029" w:rsidP="00D32029">
      <w:pPr>
        <w:spacing w:line="360" w:lineRule="auto"/>
        <w:jc w:val="both"/>
        <w:rPr>
          <w:rFonts w:ascii="Times New Roman" w:hAnsi="Times New Roman" w:cs="Times New Roman"/>
          <w:bCs/>
          <w:sz w:val="24"/>
          <w:szCs w:val="24"/>
        </w:rPr>
      </w:pPr>
      <w:r w:rsidRPr="0068682C">
        <w:rPr>
          <w:rFonts w:ascii="Times New Roman" w:hAnsi="Times New Roman" w:cs="Times New Roman"/>
          <w:bCs/>
          <w:sz w:val="24"/>
          <w:szCs w:val="24"/>
        </w:rPr>
        <w:t xml:space="preserve"> Γληνός, Δ</w:t>
      </w:r>
      <w:r w:rsidRPr="0068682C">
        <w:rPr>
          <w:rFonts w:ascii="Times New Roman" w:hAnsi="Times New Roman" w:cs="Times New Roman"/>
          <w:bCs/>
          <w:i/>
          <w:iCs/>
          <w:sz w:val="24"/>
          <w:szCs w:val="24"/>
        </w:rPr>
        <w:t>. Σελίδες Ιδρύματος Γληνού.</w:t>
      </w:r>
      <w:r w:rsidRPr="0068682C">
        <w:rPr>
          <w:rFonts w:ascii="Times New Roman" w:hAnsi="Times New Roman" w:cs="Times New Roman"/>
          <w:bCs/>
          <w:sz w:val="24"/>
          <w:szCs w:val="24"/>
        </w:rPr>
        <w:t xml:space="preserve"> Ανακτήθηκε στις 15/02/2020 από:</w:t>
      </w:r>
      <w:hyperlink r:id="rId65" w:history="1">
        <w:r w:rsidRPr="0068682C">
          <w:rPr>
            <w:rStyle w:val="-"/>
            <w:rFonts w:ascii="Times New Roman" w:hAnsi="Times New Roman" w:cs="Times New Roman"/>
            <w:szCs w:val="24"/>
            <w:lang w:val="de-DE"/>
          </w:rPr>
          <w:t>http</w:t>
        </w:r>
        <w:r w:rsidRPr="0068682C">
          <w:rPr>
            <w:rStyle w:val="-"/>
            <w:rFonts w:ascii="Times New Roman" w:hAnsi="Times New Roman" w:cs="Times New Roman"/>
            <w:szCs w:val="24"/>
          </w:rPr>
          <w:t>://</w:t>
        </w:r>
        <w:r w:rsidRPr="0068682C">
          <w:rPr>
            <w:rStyle w:val="-"/>
            <w:rFonts w:ascii="Times New Roman" w:hAnsi="Times New Roman" w:cs="Times New Roman"/>
            <w:szCs w:val="24"/>
            <w:lang w:val="de-DE"/>
          </w:rPr>
          <w:t>www</w:t>
        </w:r>
        <w:r w:rsidRPr="0068682C">
          <w:rPr>
            <w:rStyle w:val="-"/>
            <w:rFonts w:ascii="Times New Roman" w:hAnsi="Times New Roman" w:cs="Times New Roman"/>
            <w:szCs w:val="24"/>
          </w:rPr>
          <w:t>.</w:t>
        </w:r>
        <w:r w:rsidRPr="0068682C">
          <w:rPr>
            <w:rStyle w:val="-"/>
            <w:rFonts w:ascii="Times New Roman" w:hAnsi="Times New Roman" w:cs="Times New Roman"/>
            <w:szCs w:val="24"/>
            <w:lang w:val="de-DE"/>
          </w:rPr>
          <w:t>glinos</w:t>
        </w:r>
        <w:r w:rsidRPr="0068682C">
          <w:rPr>
            <w:rStyle w:val="-"/>
            <w:rFonts w:ascii="Times New Roman" w:hAnsi="Times New Roman" w:cs="Times New Roman"/>
            <w:szCs w:val="24"/>
          </w:rPr>
          <w:t>.</w:t>
        </w:r>
        <w:r w:rsidRPr="0068682C">
          <w:rPr>
            <w:rStyle w:val="-"/>
            <w:rFonts w:ascii="Times New Roman" w:hAnsi="Times New Roman" w:cs="Times New Roman"/>
            <w:szCs w:val="24"/>
            <w:lang w:val="de-DE"/>
          </w:rPr>
          <w:t>gr</w:t>
        </w:r>
        <w:r w:rsidRPr="0068682C">
          <w:rPr>
            <w:rStyle w:val="-"/>
            <w:rFonts w:ascii="Times New Roman" w:hAnsi="Times New Roman" w:cs="Times New Roman"/>
            <w:szCs w:val="24"/>
          </w:rPr>
          <w:t>/</w:t>
        </w:r>
        <w:r w:rsidRPr="0068682C">
          <w:rPr>
            <w:rStyle w:val="-"/>
            <w:rFonts w:ascii="Times New Roman" w:hAnsi="Times New Roman" w:cs="Times New Roman"/>
            <w:szCs w:val="24"/>
            <w:lang w:val="de-DE"/>
          </w:rPr>
          <w:t>v</w:t>
        </w:r>
        <w:r w:rsidRPr="0068682C">
          <w:rPr>
            <w:rStyle w:val="-"/>
            <w:rFonts w:ascii="Times New Roman" w:hAnsi="Times New Roman" w:cs="Times New Roman"/>
            <w:szCs w:val="24"/>
          </w:rPr>
          <w:t>1/</w:t>
        </w:r>
        <w:r w:rsidRPr="0068682C">
          <w:rPr>
            <w:rStyle w:val="-"/>
            <w:rFonts w:ascii="Times New Roman" w:hAnsi="Times New Roman" w:cs="Times New Roman"/>
            <w:szCs w:val="24"/>
            <w:lang w:val="de-DE"/>
          </w:rPr>
          <w:t>glhnos</w:t>
        </w:r>
        <w:r w:rsidRPr="0068682C">
          <w:rPr>
            <w:rStyle w:val="-"/>
            <w:rFonts w:ascii="Times New Roman" w:hAnsi="Times New Roman" w:cs="Times New Roman"/>
            <w:szCs w:val="24"/>
          </w:rPr>
          <w:t>/</w:t>
        </w:r>
        <w:r w:rsidRPr="0068682C">
          <w:rPr>
            <w:rStyle w:val="-"/>
            <w:rFonts w:ascii="Times New Roman" w:hAnsi="Times New Roman" w:cs="Times New Roman"/>
            <w:szCs w:val="24"/>
            <w:lang w:val="de-DE"/>
          </w:rPr>
          <w:t>dimitrisglinos</w:t>
        </w:r>
      </w:hyperlink>
      <w:r w:rsidRPr="0068682C">
        <w:rPr>
          <w:rFonts w:ascii="Times New Roman" w:hAnsi="Times New Roman" w:cs="Times New Roman"/>
          <w:bCs/>
          <w:sz w:val="24"/>
          <w:szCs w:val="24"/>
        </w:rPr>
        <w:t xml:space="preserve"> </w:t>
      </w:r>
    </w:p>
    <w:p w14:paraId="47B15518" w14:textId="77777777" w:rsidR="00D32029" w:rsidRPr="0068682C" w:rsidRDefault="00D32029" w:rsidP="00D32029">
      <w:pPr>
        <w:spacing w:line="360" w:lineRule="auto"/>
        <w:jc w:val="both"/>
        <w:rPr>
          <w:rFonts w:ascii="Times New Roman" w:hAnsi="Times New Roman" w:cs="Times New Roman"/>
          <w:bCs/>
          <w:sz w:val="24"/>
          <w:szCs w:val="24"/>
        </w:rPr>
      </w:pPr>
      <w:r w:rsidRPr="0068682C">
        <w:rPr>
          <w:rFonts w:ascii="Times New Roman" w:hAnsi="Times New Roman" w:cs="Times New Roman"/>
          <w:bCs/>
          <w:sz w:val="24"/>
          <w:szCs w:val="24"/>
        </w:rPr>
        <w:t xml:space="preserve">Παπαβασιλείου, Χ. (2008). </w:t>
      </w:r>
      <w:r w:rsidRPr="0068682C">
        <w:rPr>
          <w:rFonts w:ascii="Times New Roman" w:hAnsi="Times New Roman" w:cs="Times New Roman"/>
          <w:bCs/>
          <w:i/>
          <w:iCs/>
          <w:sz w:val="24"/>
          <w:szCs w:val="24"/>
        </w:rPr>
        <w:t xml:space="preserve">Από τον επιθεωρητή στο σχολικό σύμβουλο. </w:t>
      </w:r>
      <w:proofErr w:type="spellStart"/>
      <w:r w:rsidRPr="0068682C">
        <w:rPr>
          <w:rFonts w:ascii="Times New Roman" w:hAnsi="Times New Roman" w:cs="Times New Roman"/>
          <w:bCs/>
          <w:i/>
          <w:iCs/>
          <w:sz w:val="24"/>
          <w:szCs w:val="24"/>
        </w:rPr>
        <w:t>Ιστορικο</w:t>
      </w:r>
      <w:proofErr w:type="spellEnd"/>
      <w:r w:rsidRPr="0068682C">
        <w:rPr>
          <w:rFonts w:ascii="Times New Roman" w:hAnsi="Times New Roman" w:cs="Times New Roman"/>
          <w:bCs/>
          <w:i/>
          <w:iCs/>
          <w:sz w:val="24"/>
          <w:szCs w:val="24"/>
        </w:rPr>
        <w:t xml:space="preserve">-κοινωνική αναδρομή και η σημερινή πραγματικότητα. </w:t>
      </w:r>
      <w:r w:rsidRPr="0068682C">
        <w:rPr>
          <w:rFonts w:ascii="Times New Roman" w:hAnsi="Times New Roman" w:cs="Times New Roman"/>
          <w:bCs/>
          <w:sz w:val="24"/>
          <w:szCs w:val="24"/>
        </w:rPr>
        <w:t>Πανεπιστήμιο Αιγαίου. Σχολή Ανθρωπιστικών Επιστημών. Τμήμα Επιστημών της Προσχολικής Αγωγής και του Εκπαιδευτικού Σχεδιασμού. Ρόδος.</w:t>
      </w:r>
    </w:p>
    <w:p w14:paraId="791A5295" w14:textId="4BEA56E1" w:rsidR="00D32029" w:rsidRPr="0068682C" w:rsidRDefault="00D32029" w:rsidP="00D32029">
      <w:pPr>
        <w:spacing w:line="360" w:lineRule="auto"/>
        <w:jc w:val="both"/>
        <w:rPr>
          <w:rFonts w:ascii="Times New Roman" w:hAnsi="Times New Roman" w:cs="Times New Roman"/>
          <w:bCs/>
          <w:sz w:val="24"/>
          <w:szCs w:val="24"/>
        </w:rPr>
      </w:pPr>
      <w:r w:rsidRPr="0068682C">
        <w:rPr>
          <w:rFonts w:ascii="Times New Roman" w:hAnsi="Times New Roman" w:cs="Times New Roman"/>
          <w:bCs/>
          <w:sz w:val="24"/>
          <w:szCs w:val="24"/>
        </w:rPr>
        <w:t>Παπανούτσος, Ε. (1948). «Η Διοίκηση της Παιδείας», </w:t>
      </w:r>
      <w:r w:rsidRPr="0068682C">
        <w:rPr>
          <w:rFonts w:ascii="Times New Roman" w:hAnsi="Times New Roman" w:cs="Times New Roman"/>
          <w:bCs/>
          <w:i/>
          <w:iCs/>
          <w:sz w:val="24"/>
          <w:szCs w:val="24"/>
        </w:rPr>
        <w:t xml:space="preserve">Παιδεία, </w:t>
      </w:r>
      <w:r w:rsidRPr="0068682C">
        <w:rPr>
          <w:rFonts w:ascii="Times New Roman" w:hAnsi="Times New Roman" w:cs="Times New Roman"/>
          <w:bCs/>
          <w:sz w:val="24"/>
          <w:szCs w:val="24"/>
        </w:rPr>
        <w:t>τ. 15 (Φεβρουάριος 1948)</w:t>
      </w:r>
      <w:r w:rsidR="000F0E3C">
        <w:rPr>
          <w:rFonts w:ascii="Times New Roman" w:hAnsi="Times New Roman" w:cs="Times New Roman"/>
          <w:bCs/>
          <w:sz w:val="24"/>
          <w:szCs w:val="24"/>
        </w:rPr>
        <w:t>,</w:t>
      </w:r>
      <w:r w:rsidRPr="0068682C">
        <w:rPr>
          <w:rFonts w:ascii="Times New Roman" w:hAnsi="Times New Roman" w:cs="Times New Roman"/>
          <w:bCs/>
          <w:sz w:val="24"/>
          <w:szCs w:val="24"/>
        </w:rPr>
        <w:t xml:space="preserve">. </w:t>
      </w:r>
    </w:p>
    <w:p w14:paraId="01DF084E" w14:textId="77777777" w:rsidR="00D32029" w:rsidRPr="0068682C" w:rsidRDefault="00D32029" w:rsidP="00D32029">
      <w:pPr>
        <w:spacing w:line="360" w:lineRule="auto"/>
        <w:jc w:val="both"/>
        <w:rPr>
          <w:rFonts w:ascii="Times New Roman" w:hAnsi="Times New Roman" w:cs="Times New Roman"/>
          <w:bCs/>
          <w:sz w:val="24"/>
          <w:szCs w:val="24"/>
        </w:rPr>
      </w:pPr>
      <w:r w:rsidRPr="0068682C">
        <w:rPr>
          <w:rFonts w:ascii="Times New Roman" w:hAnsi="Times New Roman" w:cs="Times New Roman"/>
          <w:bCs/>
          <w:sz w:val="24"/>
          <w:szCs w:val="24"/>
        </w:rPr>
        <w:t xml:space="preserve">Σαραφίδου, Κ. &amp; </w:t>
      </w:r>
      <w:proofErr w:type="spellStart"/>
      <w:r w:rsidRPr="0068682C">
        <w:rPr>
          <w:rFonts w:ascii="Times New Roman" w:hAnsi="Times New Roman" w:cs="Times New Roman"/>
          <w:bCs/>
          <w:sz w:val="24"/>
          <w:szCs w:val="24"/>
        </w:rPr>
        <w:t>Μαργαριτόπουλος</w:t>
      </w:r>
      <w:proofErr w:type="spellEnd"/>
      <w:r w:rsidRPr="0068682C">
        <w:rPr>
          <w:rFonts w:ascii="Times New Roman" w:hAnsi="Times New Roman" w:cs="Times New Roman"/>
          <w:bCs/>
          <w:sz w:val="24"/>
          <w:szCs w:val="24"/>
        </w:rPr>
        <w:t xml:space="preserve">, Κ. </w:t>
      </w:r>
      <w:r w:rsidRPr="0068682C">
        <w:rPr>
          <w:rFonts w:ascii="Times New Roman" w:hAnsi="Times New Roman" w:cs="Times New Roman"/>
          <w:bCs/>
          <w:i/>
          <w:iCs/>
          <w:sz w:val="24"/>
          <w:szCs w:val="24"/>
        </w:rPr>
        <w:t xml:space="preserve">Εκθέσεις «Υπηρεσιακής Ικανότητος» των Νηπιαγωγών Εκπαιδευτικής Περιφέρειας Δράμας (1920-1960). </w:t>
      </w:r>
      <w:r w:rsidRPr="0068682C">
        <w:rPr>
          <w:rFonts w:ascii="Times New Roman" w:hAnsi="Times New Roman" w:cs="Times New Roman"/>
          <w:bCs/>
          <w:sz w:val="24"/>
          <w:szCs w:val="24"/>
        </w:rPr>
        <w:t>Ανακτήθηκε στις 10/02/2020 από:</w:t>
      </w:r>
      <w:hyperlink r:id="rId66" w:history="1">
        <w:r w:rsidRPr="0068682C">
          <w:rPr>
            <w:rStyle w:val="-"/>
            <w:rFonts w:ascii="Times New Roman" w:hAnsi="Times New Roman" w:cs="Times New Roman"/>
            <w:szCs w:val="24"/>
          </w:rPr>
          <w:t xml:space="preserve"> </w:t>
        </w:r>
        <w:r w:rsidRPr="0068682C">
          <w:rPr>
            <w:rStyle w:val="-"/>
            <w:rFonts w:ascii="Times New Roman" w:hAnsi="Times New Roman" w:cs="Times New Roman"/>
            <w:szCs w:val="24"/>
            <w:lang w:val="de-DE"/>
          </w:rPr>
          <w:t>http</w:t>
        </w:r>
        <w:r w:rsidRPr="0068682C">
          <w:rPr>
            <w:rStyle w:val="-"/>
            <w:rFonts w:ascii="Times New Roman" w:hAnsi="Times New Roman" w:cs="Times New Roman"/>
            <w:szCs w:val="24"/>
          </w:rPr>
          <w:t>://</w:t>
        </w:r>
        <w:r w:rsidRPr="0068682C">
          <w:rPr>
            <w:rStyle w:val="-"/>
            <w:rFonts w:ascii="Times New Roman" w:hAnsi="Times New Roman" w:cs="Times New Roman"/>
            <w:szCs w:val="24"/>
            <w:lang w:val="de-DE"/>
          </w:rPr>
          <w:t>www</w:t>
        </w:r>
        <w:r w:rsidRPr="0068682C">
          <w:rPr>
            <w:rStyle w:val="-"/>
            <w:rFonts w:ascii="Times New Roman" w:hAnsi="Times New Roman" w:cs="Times New Roman"/>
            <w:szCs w:val="24"/>
          </w:rPr>
          <w:t>.</w:t>
        </w:r>
        <w:r w:rsidRPr="0068682C">
          <w:rPr>
            <w:rStyle w:val="-"/>
            <w:rFonts w:ascii="Times New Roman" w:hAnsi="Times New Roman" w:cs="Times New Roman"/>
            <w:szCs w:val="24"/>
            <w:lang w:val="de-DE"/>
          </w:rPr>
          <w:t>pi</w:t>
        </w:r>
        <w:r w:rsidRPr="0068682C">
          <w:rPr>
            <w:rStyle w:val="-"/>
            <w:rFonts w:ascii="Times New Roman" w:hAnsi="Times New Roman" w:cs="Times New Roman"/>
            <w:szCs w:val="24"/>
          </w:rPr>
          <w:t>-</w:t>
        </w:r>
        <w:r w:rsidRPr="0068682C">
          <w:rPr>
            <w:rStyle w:val="-"/>
            <w:rFonts w:ascii="Times New Roman" w:hAnsi="Times New Roman" w:cs="Times New Roman"/>
            <w:szCs w:val="24"/>
            <w:lang w:val="de-DE"/>
          </w:rPr>
          <w:t>schools</w:t>
        </w:r>
        <w:r w:rsidRPr="0068682C">
          <w:rPr>
            <w:rStyle w:val="-"/>
            <w:rFonts w:ascii="Times New Roman" w:hAnsi="Times New Roman" w:cs="Times New Roman"/>
            <w:szCs w:val="24"/>
          </w:rPr>
          <w:t>.</w:t>
        </w:r>
        <w:r w:rsidRPr="0068682C">
          <w:rPr>
            <w:rStyle w:val="-"/>
            <w:rFonts w:ascii="Times New Roman" w:hAnsi="Times New Roman" w:cs="Times New Roman"/>
            <w:szCs w:val="24"/>
            <w:lang w:val="de-DE"/>
          </w:rPr>
          <w:t>gr</w:t>
        </w:r>
        <w:r w:rsidRPr="0068682C">
          <w:rPr>
            <w:rStyle w:val="-"/>
            <w:rFonts w:ascii="Times New Roman" w:hAnsi="Times New Roman" w:cs="Times New Roman"/>
            <w:szCs w:val="24"/>
          </w:rPr>
          <w:t>/</w:t>
        </w:r>
        <w:r w:rsidRPr="0068682C">
          <w:rPr>
            <w:rStyle w:val="-"/>
            <w:rFonts w:ascii="Times New Roman" w:hAnsi="Times New Roman" w:cs="Times New Roman"/>
            <w:szCs w:val="24"/>
            <w:lang w:val="de-DE"/>
          </w:rPr>
          <w:t>download</w:t>
        </w:r>
        <w:r w:rsidRPr="0068682C">
          <w:rPr>
            <w:rStyle w:val="-"/>
            <w:rFonts w:ascii="Times New Roman" w:hAnsi="Times New Roman" w:cs="Times New Roman"/>
            <w:szCs w:val="24"/>
          </w:rPr>
          <w:t>/</w:t>
        </w:r>
        <w:r w:rsidRPr="0068682C">
          <w:rPr>
            <w:rStyle w:val="-"/>
            <w:rFonts w:ascii="Times New Roman" w:hAnsi="Times New Roman" w:cs="Times New Roman"/>
            <w:szCs w:val="24"/>
            <w:lang w:val="de-DE"/>
          </w:rPr>
          <w:t>publications</w:t>
        </w:r>
        <w:r w:rsidRPr="0068682C">
          <w:rPr>
            <w:rStyle w:val="-"/>
            <w:rFonts w:ascii="Times New Roman" w:hAnsi="Times New Roman" w:cs="Times New Roman"/>
            <w:szCs w:val="24"/>
          </w:rPr>
          <w:t>/</w:t>
        </w:r>
        <w:r w:rsidRPr="0068682C">
          <w:rPr>
            <w:rStyle w:val="-"/>
            <w:rFonts w:ascii="Times New Roman" w:hAnsi="Times New Roman" w:cs="Times New Roman"/>
            <w:szCs w:val="24"/>
            <w:lang w:val="de-DE"/>
          </w:rPr>
          <w:t>epitheorisi</w:t>
        </w:r>
        <w:r w:rsidRPr="0068682C">
          <w:rPr>
            <w:rStyle w:val="-"/>
            <w:rFonts w:ascii="Times New Roman" w:hAnsi="Times New Roman" w:cs="Times New Roman"/>
            <w:szCs w:val="24"/>
          </w:rPr>
          <w:t>/</w:t>
        </w:r>
        <w:r w:rsidRPr="0068682C">
          <w:rPr>
            <w:rStyle w:val="-"/>
            <w:rFonts w:ascii="Times New Roman" w:hAnsi="Times New Roman" w:cs="Times New Roman"/>
            <w:szCs w:val="24"/>
            <w:lang w:val="de-DE"/>
          </w:rPr>
          <w:t>teyxos</w:t>
        </w:r>
        <w:r w:rsidRPr="0068682C">
          <w:rPr>
            <w:rStyle w:val="-"/>
            <w:rFonts w:ascii="Times New Roman" w:hAnsi="Times New Roman" w:cs="Times New Roman"/>
            <w:szCs w:val="24"/>
          </w:rPr>
          <w:t>15/166-179.</w:t>
        </w:r>
        <w:r w:rsidRPr="0068682C">
          <w:rPr>
            <w:rStyle w:val="-"/>
            <w:rFonts w:ascii="Times New Roman" w:hAnsi="Times New Roman" w:cs="Times New Roman"/>
            <w:szCs w:val="24"/>
            <w:lang w:val="de-DE"/>
          </w:rPr>
          <w:t>pdf</w:t>
        </w:r>
      </w:hyperlink>
      <w:r w:rsidRPr="0068682C">
        <w:rPr>
          <w:rFonts w:ascii="Times New Roman" w:hAnsi="Times New Roman" w:cs="Times New Roman"/>
          <w:bCs/>
          <w:sz w:val="24"/>
          <w:szCs w:val="24"/>
        </w:rPr>
        <w:t xml:space="preserve"> </w:t>
      </w:r>
    </w:p>
    <w:p w14:paraId="644E5AA5" w14:textId="77777777" w:rsidR="00D32029" w:rsidRPr="0068682C" w:rsidRDefault="00D32029" w:rsidP="00D32029">
      <w:pPr>
        <w:spacing w:line="360" w:lineRule="auto"/>
        <w:jc w:val="both"/>
        <w:rPr>
          <w:rFonts w:ascii="Times New Roman" w:hAnsi="Times New Roman" w:cs="Times New Roman"/>
          <w:bCs/>
          <w:sz w:val="24"/>
          <w:szCs w:val="24"/>
        </w:rPr>
      </w:pPr>
      <w:r w:rsidRPr="0068682C">
        <w:rPr>
          <w:rFonts w:ascii="Times New Roman" w:hAnsi="Times New Roman" w:cs="Times New Roman"/>
          <w:bCs/>
          <w:sz w:val="24"/>
          <w:szCs w:val="24"/>
        </w:rPr>
        <w:lastRenderedPageBreak/>
        <w:t> Φώτιος, Ι. (1925). «Ο θεσμός της επιθεωρήσεως των Δημοτικών Σχολείων», </w:t>
      </w:r>
      <w:r w:rsidRPr="0068682C">
        <w:rPr>
          <w:rFonts w:ascii="Times New Roman" w:hAnsi="Times New Roman" w:cs="Times New Roman"/>
          <w:bCs/>
          <w:i/>
          <w:iCs/>
          <w:sz w:val="24"/>
          <w:szCs w:val="24"/>
        </w:rPr>
        <w:t>Διδασκαλικό Βήμα</w:t>
      </w:r>
      <w:r w:rsidRPr="0068682C">
        <w:rPr>
          <w:rFonts w:ascii="Times New Roman" w:hAnsi="Times New Roman" w:cs="Times New Roman"/>
          <w:bCs/>
          <w:sz w:val="24"/>
          <w:szCs w:val="24"/>
        </w:rPr>
        <w:t>, φ. 19 (Μάρτιος 1925), σελ. 2.</w:t>
      </w:r>
    </w:p>
    <w:p w14:paraId="2CF862A2" w14:textId="77777777" w:rsidR="00D32029" w:rsidRDefault="00D32029" w:rsidP="00D32029">
      <w:pPr>
        <w:rPr>
          <w:rFonts w:ascii="Times New Roman" w:hAnsi="Times New Roman" w:cs="Times New Roman"/>
          <w:sz w:val="24"/>
          <w:szCs w:val="24"/>
        </w:rPr>
      </w:pPr>
      <w:r>
        <w:rPr>
          <w:rFonts w:ascii="Times New Roman" w:hAnsi="Times New Roman" w:cs="Times New Roman"/>
          <w:sz w:val="24"/>
          <w:szCs w:val="24"/>
        </w:rPr>
        <w:t xml:space="preserve">Νόμος </w:t>
      </w:r>
      <w:r w:rsidRPr="006C1377">
        <w:rPr>
          <w:rFonts w:ascii="Times New Roman" w:hAnsi="Times New Roman" w:cs="Times New Roman"/>
          <w:sz w:val="24"/>
          <w:szCs w:val="24"/>
        </w:rPr>
        <w:t>402, ΦΕΚ 75/07.05.1918</w:t>
      </w:r>
    </w:p>
    <w:p w14:paraId="4FECA08A" w14:textId="77777777" w:rsidR="00D32029" w:rsidRDefault="00D32029" w:rsidP="00D32029">
      <w:pPr>
        <w:rPr>
          <w:rFonts w:ascii="Times New Roman" w:hAnsi="Times New Roman" w:cs="Times New Roman"/>
          <w:sz w:val="24"/>
          <w:szCs w:val="24"/>
        </w:rPr>
      </w:pPr>
      <w:r>
        <w:rPr>
          <w:rFonts w:ascii="Times New Roman" w:hAnsi="Times New Roman" w:cs="Times New Roman"/>
          <w:sz w:val="24"/>
          <w:szCs w:val="24"/>
        </w:rPr>
        <w:t xml:space="preserve">Νόμος </w:t>
      </w:r>
      <w:r w:rsidRPr="006C1377">
        <w:rPr>
          <w:rFonts w:ascii="Times New Roman" w:hAnsi="Times New Roman" w:cs="Times New Roman"/>
          <w:sz w:val="24"/>
          <w:szCs w:val="24"/>
        </w:rPr>
        <w:t>1386</w:t>
      </w:r>
    </w:p>
    <w:p w14:paraId="43D7B71C" w14:textId="77777777" w:rsidR="00D32029" w:rsidRDefault="00D32029" w:rsidP="00D32029">
      <w:pPr>
        <w:rPr>
          <w:rFonts w:ascii="Times New Roman" w:hAnsi="Times New Roman" w:cs="Times New Roman"/>
          <w:bCs/>
          <w:sz w:val="24"/>
          <w:szCs w:val="24"/>
        </w:rPr>
      </w:pPr>
      <w:r w:rsidRPr="0041407A">
        <w:rPr>
          <w:rFonts w:ascii="Times New Roman" w:hAnsi="Times New Roman" w:cs="Times New Roman"/>
          <w:bCs/>
          <w:sz w:val="24"/>
          <w:szCs w:val="24"/>
        </w:rPr>
        <w:t>Νόμο</w:t>
      </w:r>
      <w:r>
        <w:rPr>
          <w:rFonts w:ascii="Times New Roman" w:hAnsi="Times New Roman" w:cs="Times New Roman"/>
          <w:bCs/>
          <w:sz w:val="24"/>
          <w:szCs w:val="24"/>
        </w:rPr>
        <w:t>ς</w:t>
      </w:r>
      <w:r w:rsidRPr="0041407A">
        <w:rPr>
          <w:rFonts w:ascii="Times New Roman" w:hAnsi="Times New Roman" w:cs="Times New Roman"/>
          <w:bCs/>
          <w:sz w:val="24"/>
          <w:szCs w:val="24"/>
        </w:rPr>
        <w:t xml:space="preserve"> «</w:t>
      </w:r>
      <w:r w:rsidRPr="0041407A">
        <w:rPr>
          <w:rFonts w:ascii="Times New Roman" w:hAnsi="Times New Roman" w:cs="Times New Roman"/>
          <w:bCs/>
          <w:i/>
          <w:iCs/>
          <w:sz w:val="24"/>
          <w:szCs w:val="24"/>
        </w:rPr>
        <w:t xml:space="preserve">Περί Δημοτικών Σχολείων» </w:t>
      </w:r>
      <w:r w:rsidRPr="0041407A">
        <w:rPr>
          <w:rFonts w:ascii="Times New Roman" w:hAnsi="Times New Roman" w:cs="Times New Roman"/>
          <w:bCs/>
          <w:sz w:val="24"/>
          <w:szCs w:val="24"/>
        </w:rPr>
        <w:t>του 1834</w:t>
      </w:r>
    </w:p>
    <w:p w14:paraId="45987301" w14:textId="77777777" w:rsidR="00D32029" w:rsidRDefault="00D32029" w:rsidP="00D32029">
      <w:pPr>
        <w:rPr>
          <w:rFonts w:ascii="Times New Roman" w:hAnsi="Times New Roman" w:cs="Times New Roman"/>
          <w:sz w:val="24"/>
          <w:szCs w:val="24"/>
        </w:rPr>
      </w:pPr>
      <w:r>
        <w:rPr>
          <w:rFonts w:ascii="Times New Roman" w:hAnsi="Times New Roman" w:cs="Times New Roman"/>
          <w:sz w:val="24"/>
          <w:szCs w:val="24"/>
        </w:rPr>
        <w:t>Νόμ</w:t>
      </w:r>
      <w:r w:rsidRPr="001733AE">
        <w:rPr>
          <w:rFonts w:ascii="Times New Roman" w:hAnsi="Times New Roman" w:cs="Times New Roman"/>
          <w:sz w:val="24"/>
          <w:szCs w:val="24"/>
        </w:rPr>
        <w:t>ο</w:t>
      </w:r>
      <w:r>
        <w:rPr>
          <w:rFonts w:ascii="Times New Roman" w:hAnsi="Times New Roman" w:cs="Times New Roman"/>
          <w:sz w:val="24"/>
          <w:szCs w:val="24"/>
        </w:rPr>
        <w:t>ς</w:t>
      </w:r>
      <w:r w:rsidRPr="001733AE">
        <w:rPr>
          <w:rFonts w:ascii="Times New Roman" w:hAnsi="Times New Roman" w:cs="Times New Roman"/>
          <w:sz w:val="24"/>
          <w:szCs w:val="24"/>
        </w:rPr>
        <w:t xml:space="preserve"> 240/16-4-1914 (άρθρο 15, σελ. 509)</w:t>
      </w:r>
    </w:p>
    <w:p w14:paraId="0480D24C" w14:textId="77777777" w:rsidR="00D32029" w:rsidRDefault="00D32029" w:rsidP="00D32029">
      <w:pPr>
        <w:rPr>
          <w:rFonts w:ascii="Times New Roman" w:hAnsi="Times New Roman" w:cs="Times New Roman"/>
          <w:bCs/>
          <w:sz w:val="24"/>
          <w:szCs w:val="24"/>
        </w:rPr>
      </w:pPr>
      <w:r w:rsidRPr="00956CB1">
        <w:rPr>
          <w:rFonts w:ascii="Times New Roman" w:hAnsi="Times New Roman" w:cs="Times New Roman"/>
          <w:bCs/>
          <w:sz w:val="24"/>
          <w:szCs w:val="24"/>
        </w:rPr>
        <w:t>Νόμος 1242/1919</w:t>
      </w:r>
      <w:r>
        <w:rPr>
          <w:rFonts w:ascii="Times New Roman" w:hAnsi="Times New Roman" w:cs="Times New Roman"/>
          <w:bCs/>
          <w:sz w:val="24"/>
          <w:szCs w:val="24"/>
        </w:rPr>
        <w:t xml:space="preserve"> (</w:t>
      </w:r>
      <w:r w:rsidRPr="00956CB1">
        <w:rPr>
          <w:rFonts w:ascii="Times New Roman" w:hAnsi="Times New Roman" w:cs="Times New Roman"/>
          <w:bCs/>
          <w:sz w:val="24"/>
          <w:szCs w:val="24"/>
        </w:rPr>
        <w:t>άρθρα 13 και 14</w:t>
      </w:r>
      <w:r>
        <w:rPr>
          <w:rFonts w:ascii="Times New Roman" w:hAnsi="Times New Roman" w:cs="Times New Roman"/>
          <w:bCs/>
          <w:sz w:val="24"/>
          <w:szCs w:val="24"/>
        </w:rPr>
        <w:t>)</w:t>
      </w:r>
    </w:p>
    <w:p w14:paraId="5D10546C" w14:textId="77777777" w:rsidR="00D32029" w:rsidRPr="009B59D0" w:rsidRDefault="00D32029" w:rsidP="00D32029">
      <w:pPr>
        <w:rPr>
          <w:rFonts w:ascii="Times New Roman" w:hAnsi="Times New Roman" w:cs="Times New Roman"/>
          <w:sz w:val="24"/>
          <w:szCs w:val="24"/>
        </w:rPr>
      </w:pPr>
      <w:proofErr w:type="spellStart"/>
      <w:r w:rsidRPr="00F25466">
        <w:rPr>
          <w:rFonts w:ascii="Times New Roman" w:hAnsi="Times New Roman" w:cs="Times New Roman"/>
          <w:sz w:val="24"/>
          <w:szCs w:val="24"/>
        </w:rPr>
        <w:t>Νόµος</w:t>
      </w:r>
      <w:proofErr w:type="spellEnd"/>
      <w:r w:rsidRPr="00F25466">
        <w:rPr>
          <w:rFonts w:ascii="Times New Roman" w:hAnsi="Times New Roman" w:cs="Times New Roman"/>
          <w:sz w:val="24"/>
          <w:szCs w:val="24"/>
        </w:rPr>
        <w:t xml:space="preserve"> ΒΤΜΘ΄, ΦΕΚ 37/5-10-1895, </w:t>
      </w:r>
      <w:r>
        <w:rPr>
          <w:rFonts w:ascii="Times New Roman" w:hAnsi="Times New Roman" w:cs="Times New Roman"/>
          <w:sz w:val="24"/>
          <w:szCs w:val="24"/>
        </w:rPr>
        <w:t>(άρθρο</w:t>
      </w:r>
      <w:r w:rsidRPr="00F25466">
        <w:rPr>
          <w:rFonts w:ascii="Times New Roman" w:hAnsi="Times New Roman" w:cs="Times New Roman"/>
          <w:sz w:val="24"/>
          <w:szCs w:val="24"/>
        </w:rPr>
        <w:t xml:space="preserve"> 36, σελ. 172</w:t>
      </w:r>
      <w:r>
        <w:rPr>
          <w:rFonts w:ascii="Times New Roman" w:hAnsi="Times New Roman" w:cs="Times New Roman"/>
          <w:sz w:val="24"/>
          <w:szCs w:val="24"/>
        </w:rPr>
        <w:t>)</w:t>
      </w:r>
    </w:p>
    <w:p w14:paraId="56839085" w14:textId="77777777" w:rsidR="00D32029" w:rsidRPr="00372962" w:rsidRDefault="00D32029" w:rsidP="00D32029">
      <w:pPr>
        <w:rPr>
          <w:rFonts w:ascii="Times New Roman" w:hAnsi="Times New Roman" w:cs="Times New Roman"/>
          <w:sz w:val="24"/>
          <w:szCs w:val="24"/>
        </w:rPr>
      </w:pPr>
      <w:r>
        <w:rPr>
          <w:rFonts w:ascii="Times New Roman" w:hAnsi="Times New Roman" w:cs="Times New Roman"/>
          <w:sz w:val="24"/>
          <w:szCs w:val="24"/>
        </w:rPr>
        <w:t xml:space="preserve">Νομοθετικό </w:t>
      </w:r>
      <w:r w:rsidRPr="006C1377">
        <w:rPr>
          <w:rFonts w:ascii="Times New Roman" w:hAnsi="Times New Roman" w:cs="Times New Roman"/>
          <w:sz w:val="24"/>
          <w:szCs w:val="24"/>
        </w:rPr>
        <w:t>Δ</w:t>
      </w:r>
      <w:r>
        <w:rPr>
          <w:rFonts w:ascii="Times New Roman" w:hAnsi="Times New Roman" w:cs="Times New Roman"/>
          <w:sz w:val="24"/>
          <w:szCs w:val="24"/>
        </w:rPr>
        <w:t>ιάταγμα</w:t>
      </w:r>
      <w:r w:rsidRPr="006C1377">
        <w:rPr>
          <w:rFonts w:ascii="Times New Roman" w:hAnsi="Times New Roman" w:cs="Times New Roman"/>
          <w:sz w:val="24"/>
          <w:szCs w:val="24"/>
        </w:rPr>
        <w:t xml:space="preserve"> 26.4.1919</w:t>
      </w:r>
    </w:p>
    <w:p w14:paraId="104C1DA1" w14:textId="77777777" w:rsidR="00D32029" w:rsidRDefault="00D32029" w:rsidP="00D32029">
      <w:pPr>
        <w:rPr>
          <w:rFonts w:ascii="Times New Roman" w:hAnsi="Times New Roman" w:cs="Times New Roman"/>
          <w:sz w:val="24"/>
          <w:szCs w:val="24"/>
        </w:rPr>
      </w:pPr>
      <w:r>
        <w:rPr>
          <w:rFonts w:ascii="Times New Roman" w:hAnsi="Times New Roman" w:cs="Times New Roman"/>
          <w:sz w:val="24"/>
          <w:szCs w:val="24"/>
        </w:rPr>
        <w:t>ΦΕΚ 348, 25.11.1914</w:t>
      </w:r>
    </w:p>
    <w:p w14:paraId="53195EC3" w14:textId="77777777" w:rsidR="00D32029" w:rsidRDefault="00D32029" w:rsidP="00D32029">
      <w:pPr>
        <w:rPr>
          <w:rFonts w:ascii="Times New Roman" w:hAnsi="Times New Roman" w:cs="Times New Roman"/>
          <w:sz w:val="24"/>
          <w:szCs w:val="24"/>
        </w:rPr>
      </w:pPr>
      <w:r w:rsidRPr="006C1377">
        <w:rPr>
          <w:rFonts w:ascii="Times New Roman" w:hAnsi="Times New Roman" w:cs="Times New Roman"/>
          <w:sz w:val="24"/>
          <w:szCs w:val="24"/>
        </w:rPr>
        <w:t>ΦΕΚ 89/ΝΔ 1329/1918</w:t>
      </w:r>
    </w:p>
    <w:p w14:paraId="0F553E4D" w14:textId="77777777" w:rsidR="00D32029" w:rsidRDefault="00D32029" w:rsidP="00D32029">
      <w:pPr>
        <w:rPr>
          <w:rFonts w:ascii="Times New Roman" w:hAnsi="Times New Roman" w:cs="Times New Roman"/>
          <w:sz w:val="24"/>
          <w:szCs w:val="24"/>
        </w:rPr>
      </w:pPr>
      <w:r w:rsidRPr="006C1377">
        <w:rPr>
          <w:rFonts w:ascii="Times New Roman" w:hAnsi="Times New Roman" w:cs="Times New Roman"/>
          <w:sz w:val="24"/>
          <w:szCs w:val="24"/>
        </w:rPr>
        <w:t>ΦΕΚ 348/25.11.1914</w:t>
      </w:r>
    </w:p>
    <w:p w14:paraId="5443D32F" w14:textId="77777777" w:rsidR="00D32029" w:rsidRPr="006C1377" w:rsidRDefault="00D32029" w:rsidP="00D32029">
      <w:pPr>
        <w:rPr>
          <w:rFonts w:ascii="Times New Roman" w:hAnsi="Times New Roman" w:cs="Times New Roman"/>
          <w:b/>
          <w:sz w:val="24"/>
          <w:szCs w:val="24"/>
        </w:rPr>
      </w:pPr>
    </w:p>
    <w:p w14:paraId="4909894A" w14:textId="77777777" w:rsidR="005C6809" w:rsidRDefault="005C6809">
      <w:r>
        <w:br w:type="page"/>
      </w:r>
    </w:p>
    <w:p w14:paraId="0DE4C636" w14:textId="77777777" w:rsidR="00D32029" w:rsidRPr="00FD1A6E" w:rsidRDefault="005C6809" w:rsidP="005C6809">
      <w:pPr>
        <w:pStyle w:val="1"/>
      </w:pPr>
      <w:bookmarkStart w:id="41" w:name="_Toc37341359"/>
      <w:r>
        <w:rPr>
          <w:lang w:val="en-US"/>
        </w:rPr>
        <w:lastRenderedPageBreak/>
        <w:t>E</w:t>
      </w:r>
      <w:r w:rsidRPr="000F0E3C">
        <w:t xml:space="preserve">. </w:t>
      </w:r>
      <w:r w:rsidR="00FD1A6E">
        <w:t>Απολογισμός 1917-1</w:t>
      </w:r>
      <w:r w:rsidR="00143D2C">
        <w:t>920 &amp; οι προτάσεις ένταξη</w:t>
      </w:r>
      <w:r w:rsidR="00EC31E1">
        <w:t xml:space="preserve">ς των </w:t>
      </w:r>
      <w:proofErr w:type="spellStart"/>
      <w:r w:rsidR="00EC31E1">
        <w:t>ξ</w:t>
      </w:r>
      <w:r w:rsidR="00FD1A6E">
        <w:t>ενοφώνων</w:t>
      </w:r>
      <w:proofErr w:type="spellEnd"/>
      <w:r w:rsidR="00FD1A6E">
        <w:t xml:space="preserve"> στην ελληνική κοινωνία</w:t>
      </w:r>
      <w:r w:rsidR="00EB31A5">
        <w:rPr>
          <w:rStyle w:val="a5"/>
        </w:rPr>
        <w:footnoteReference w:id="31"/>
      </w:r>
      <w:bookmarkEnd w:id="41"/>
    </w:p>
    <w:p w14:paraId="1C94AF6E" w14:textId="77777777" w:rsidR="00802CCF" w:rsidRPr="000F0E3C" w:rsidRDefault="00802CCF" w:rsidP="00802CCF"/>
    <w:p w14:paraId="0F1AD014" w14:textId="77777777" w:rsidR="00802CCF" w:rsidRPr="000F0E3C" w:rsidRDefault="005F657A" w:rsidP="00802CCF">
      <w:pPr>
        <w:pStyle w:val="2"/>
      </w:pPr>
      <w:bookmarkStart w:id="42" w:name="_Toc37341360"/>
      <w:r>
        <w:t xml:space="preserve">1. </w:t>
      </w:r>
      <w:r w:rsidR="00802CCF" w:rsidRPr="00C63A77">
        <w:t>Θέματα Παιδείας, δημοτικής  και μέσης εκπαίδευσης</w:t>
      </w:r>
      <w:bookmarkEnd w:id="42"/>
    </w:p>
    <w:p w14:paraId="12AD3CD3" w14:textId="77777777" w:rsidR="00802CCF" w:rsidRPr="000F0E3C" w:rsidRDefault="00802CCF" w:rsidP="00802CCF"/>
    <w:p w14:paraId="1B032EEA" w14:textId="77777777" w:rsidR="00802CCF" w:rsidRPr="000F0E3C" w:rsidRDefault="00802CCF" w:rsidP="00802CCF">
      <w:pPr>
        <w:spacing w:after="0"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Το συγκεκριμένο αρχείο φέρει την υπογραφή του Ι. </w:t>
      </w:r>
      <w:proofErr w:type="spellStart"/>
      <w:r w:rsidRPr="00C63A77">
        <w:rPr>
          <w:rFonts w:ascii="Times New Roman" w:hAnsi="Times New Roman" w:cs="Times New Roman"/>
          <w:sz w:val="24"/>
          <w:szCs w:val="24"/>
        </w:rPr>
        <w:t>Βαχαβιόλου</w:t>
      </w:r>
      <w:proofErr w:type="spellEnd"/>
      <w:r w:rsidRPr="00C63A77">
        <w:rPr>
          <w:rFonts w:ascii="Times New Roman" w:hAnsi="Times New Roman" w:cs="Times New Roman"/>
          <w:sz w:val="24"/>
          <w:szCs w:val="24"/>
        </w:rPr>
        <w:t xml:space="preserve">, προέδρου του εκπαιδευτικού συμβουλίου της κυβέρνησης του Ελευθέριου Βενιζέλου που συγκροτήθηκε τον Ιούνιο του 1917 και κράτησε ως τον Νοέμβριο του 1920. Ο Δημήτριος </w:t>
      </w:r>
      <w:proofErr w:type="spellStart"/>
      <w:r w:rsidRPr="00C63A77">
        <w:rPr>
          <w:rFonts w:ascii="Times New Roman" w:hAnsi="Times New Roman" w:cs="Times New Roman"/>
          <w:sz w:val="24"/>
          <w:szCs w:val="24"/>
        </w:rPr>
        <w:t>Δίγκας</w:t>
      </w:r>
      <w:proofErr w:type="spellEnd"/>
      <w:r w:rsidRPr="00C63A77">
        <w:rPr>
          <w:rFonts w:ascii="Times New Roman" w:hAnsi="Times New Roman" w:cs="Times New Roman"/>
          <w:sz w:val="24"/>
          <w:szCs w:val="24"/>
        </w:rPr>
        <w:t xml:space="preserve"> τοποθετήθηκε ως υπουργός επί των εκκλησιαστικών και της δημοσίας εκπαιδεύσεως. Επιπλέον ο Βενιζέλος διορίζει τον Δημήτρη Γληνό γενικό γραμματέα του Υπουργείου της Παιδείας,  τροποποιείται η σύνθεση του Εκπαιδευτικού Συμβουλίου και εισάγεται ο θεσμός των Ανωτέρων Εποπτών της Δημοτικής Εκπαίδευσης (Ν. 1439/5.9.1917) με τον διορισμό του Αλέξανδρου Δελμούζου και του Μανόλη Τριανταφυλλίδη (</w:t>
      </w:r>
      <w:proofErr w:type="spellStart"/>
      <w:r w:rsidRPr="00C63A77">
        <w:rPr>
          <w:rFonts w:ascii="Times New Roman" w:hAnsi="Times New Roman" w:cs="Times New Roman"/>
          <w:sz w:val="24"/>
          <w:szCs w:val="24"/>
        </w:rPr>
        <w:t>Μελετιάδης</w:t>
      </w:r>
      <w:proofErr w:type="spellEnd"/>
      <w:r w:rsidRPr="00C63A77">
        <w:rPr>
          <w:rFonts w:ascii="Times New Roman" w:hAnsi="Times New Roman" w:cs="Times New Roman"/>
          <w:sz w:val="24"/>
          <w:szCs w:val="24"/>
        </w:rPr>
        <w:t>, 2017).</w:t>
      </w:r>
    </w:p>
    <w:p w14:paraId="642B8CB0" w14:textId="77777777" w:rsidR="00802CCF" w:rsidRPr="000F0E3C" w:rsidRDefault="00802CCF" w:rsidP="00802CCF">
      <w:pPr>
        <w:spacing w:after="0" w:line="360" w:lineRule="auto"/>
        <w:jc w:val="both"/>
        <w:rPr>
          <w:rFonts w:ascii="Times New Roman" w:hAnsi="Times New Roman" w:cs="Times New Roman"/>
          <w:sz w:val="24"/>
          <w:szCs w:val="24"/>
        </w:rPr>
      </w:pPr>
      <w:r w:rsidRPr="00C63A77">
        <w:rPr>
          <w:rFonts w:ascii="Times New Roman" w:hAnsi="Times New Roman" w:cs="Times New Roman"/>
          <w:sz w:val="24"/>
          <w:szCs w:val="24"/>
        </w:rPr>
        <w:t>Η κυβέρνηση του Βενιζέλου είχε θέσει ήδη ως προτεραιότητα από την κυβέρνηση της Θεσσαλονίκης, την καθιέρωση της δημοτικής γλώσσας. Η θέση του αυτή ταυτίζεται με τις θέσεις του Εκπαιδευτικού Ομίλου έτσι όπως είχαν διαμορφωθεί από την προηγούμενη εξαετία  Ήδη στην Αθήνα το 1916 με προτροπή του Βενιζέλου συστήνεται η Εκπαιδευτική επιτροπή (από: Δ. Γληνό, Μ. Τριανταφυλλίδη και Α. Δελμούζος) για αναμόρφωση παιδείας και αντικατάσταση των υπαρχόντων βιβλίων.</w:t>
      </w:r>
    </w:p>
    <w:p w14:paraId="75C1394A" w14:textId="77777777" w:rsidR="00802CCF" w:rsidRPr="000F0E3C" w:rsidRDefault="00802CCF" w:rsidP="00802CCF">
      <w:pPr>
        <w:spacing w:after="0" w:line="360" w:lineRule="auto"/>
        <w:jc w:val="both"/>
        <w:rPr>
          <w:rFonts w:ascii="Times New Roman" w:hAnsi="Times New Roman" w:cs="Times New Roman"/>
          <w:sz w:val="24"/>
          <w:szCs w:val="24"/>
        </w:rPr>
      </w:pPr>
      <w:r w:rsidRPr="00C63A77">
        <w:rPr>
          <w:rFonts w:ascii="Times New Roman" w:hAnsi="Times New Roman" w:cs="Times New Roman"/>
          <w:sz w:val="24"/>
          <w:szCs w:val="24"/>
        </w:rPr>
        <w:t>Το αρχείο που εξετάστηκε έχει ημερομηνία την 30</w:t>
      </w:r>
      <w:r w:rsidRPr="00C63A77">
        <w:rPr>
          <w:rFonts w:ascii="Times New Roman" w:hAnsi="Times New Roman" w:cs="Times New Roman"/>
          <w:sz w:val="24"/>
          <w:szCs w:val="24"/>
          <w:vertAlign w:val="superscript"/>
        </w:rPr>
        <w:t>η</w:t>
      </w:r>
      <w:r w:rsidRPr="00C63A77">
        <w:rPr>
          <w:rFonts w:ascii="Times New Roman" w:hAnsi="Times New Roman" w:cs="Times New Roman"/>
          <w:sz w:val="24"/>
          <w:szCs w:val="24"/>
        </w:rPr>
        <w:t xml:space="preserve"> Ιουλίου 1920, λίγους μήνες πριν την διεξαγωγή των εκλογών που είχε προκηρύξει ο Βενιζέλος για τον Νοέμβριο του 1920. Αυτό που προκύπτει από την ανάγνωση του αρχείου είναι η αποτίμηση και η σπουδαιότητα  του εκπαιδευτικού έργου που έγινε στο τμήμα της δημοτικής εκπαίδευσης κατά τη διάρκεια της θητείας της κυβέρνησης. Το έγγραφο απευθύνεται στον υπουργό παιδείας, Δημήτριο </w:t>
      </w:r>
      <w:proofErr w:type="spellStart"/>
      <w:r w:rsidRPr="00C63A77">
        <w:rPr>
          <w:rFonts w:ascii="Times New Roman" w:hAnsi="Times New Roman" w:cs="Times New Roman"/>
          <w:sz w:val="24"/>
          <w:szCs w:val="24"/>
        </w:rPr>
        <w:t>Δίγκα</w:t>
      </w:r>
      <w:proofErr w:type="spellEnd"/>
      <w:r w:rsidRPr="00C63A77">
        <w:rPr>
          <w:rFonts w:ascii="Times New Roman" w:hAnsi="Times New Roman" w:cs="Times New Roman"/>
          <w:sz w:val="24"/>
          <w:szCs w:val="24"/>
        </w:rPr>
        <w:t>.</w:t>
      </w:r>
    </w:p>
    <w:p w14:paraId="10BFC7AB" w14:textId="77777777" w:rsidR="004F3277" w:rsidRDefault="004F3277" w:rsidP="00802CCF">
      <w:pPr>
        <w:spacing w:after="0" w:line="360" w:lineRule="auto"/>
        <w:jc w:val="both"/>
        <w:rPr>
          <w:rFonts w:ascii="Times New Roman" w:hAnsi="Times New Roman" w:cs="Times New Roman"/>
          <w:sz w:val="24"/>
          <w:szCs w:val="24"/>
        </w:rPr>
      </w:pPr>
    </w:p>
    <w:p w14:paraId="285BA14C" w14:textId="77777777" w:rsidR="00802CCF" w:rsidRPr="000F0E3C" w:rsidRDefault="00802CCF" w:rsidP="00802CCF">
      <w:pPr>
        <w:spacing w:after="0" w:line="360" w:lineRule="auto"/>
        <w:jc w:val="both"/>
        <w:rPr>
          <w:rFonts w:ascii="Times New Roman" w:hAnsi="Times New Roman" w:cs="Times New Roman"/>
          <w:sz w:val="24"/>
          <w:szCs w:val="24"/>
        </w:rPr>
      </w:pPr>
      <w:r w:rsidRPr="00C63A77">
        <w:rPr>
          <w:rFonts w:ascii="Times New Roman" w:hAnsi="Times New Roman" w:cs="Times New Roman"/>
          <w:sz w:val="24"/>
          <w:szCs w:val="24"/>
        </w:rPr>
        <w:t>Συγκεκριμένα, στο αρχείο αναφέρονται οι παρακάτω νόμοι:</w:t>
      </w:r>
    </w:p>
    <w:p w14:paraId="5E47A099" w14:textId="77777777" w:rsidR="00802CCF" w:rsidRPr="00C63A77" w:rsidRDefault="00802CCF" w:rsidP="00802CCF">
      <w:pPr>
        <w:spacing w:line="360" w:lineRule="auto"/>
        <w:jc w:val="both"/>
        <w:rPr>
          <w:rFonts w:ascii="Times New Roman" w:hAnsi="Times New Roman" w:cs="Times New Roman"/>
          <w:sz w:val="24"/>
          <w:szCs w:val="24"/>
        </w:rPr>
      </w:pPr>
    </w:p>
    <w:p w14:paraId="7CE8EC10" w14:textId="77777777" w:rsidR="00CD5D2A" w:rsidRDefault="00CD5D2A" w:rsidP="003E1A57">
      <w:pPr>
        <w:rPr>
          <w:rFonts w:ascii="Times New Roman" w:hAnsi="Times New Roman" w:cs="Times New Roman"/>
          <w:b/>
          <w:sz w:val="24"/>
        </w:rPr>
      </w:pPr>
    </w:p>
    <w:p w14:paraId="0EB523E4" w14:textId="77777777" w:rsidR="00802CCF" w:rsidRPr="003E1A57" w:rsidRDefault="00802CCF" w:rsidP="003E1A57">
      <w:pPr>
        <w:rPr>
          <w:rFonts w:ascii="Times New Roman" w:hAnsi="Times New Roman" w:cs="Times New Roman"/>
          <w:b/>
          <w:sz w:val="24"/>
        </w:rPr>
      </w:pPr>
      <w:r w:rsidRPr="003E1A57">
        <w:rPr>
          <w:rFonts w:ascii="Times New Roman" w:hAnsi="Times New Roman" w:cs="Times New Roman"/>
          <w:b/>
          <w:sz w:val="24"/>
        </w:rPr>
        <w:lastRenderedPageBreak/>
        <w:t>Νόμοι 826 και 1332 «περί διδακτικών βιβλίων» :</w:t>
      </w:r>
    </w:p>
    <w:p w14:paraId="562EA1E4" w14:textId="77777777" w:rsidR="003A31FB" w:rsidRPr="000F0E3C" w:rsidRDefault="00802CCF" w:rsidP="003A31FB">
      <w:pPr>
        <w:spacing w:after="0"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Στο έγγραφο του </w:t>
      </w:r>
      <w:proofErr w:type="spellStart"/>
      <w:r w:rsidRPr="00C63A77">
        <w:rPr>
          <w:rFonts w:ascii="Times New Roman" w:hAnsi="Times New Roman" w:cs="Times New Roman"/>
          <w:sz w:val="24"/>
          <w:szCs w:val="24"/>
        </w:rPr>
        <w:t>Βαχαβιόλου</w:t>
      </w:r>
      <w:proofErr w:type="spellEnd"/>
      <w:r w:rsidRPr="00C63A77">
        <w:rPr>
          <w:rFonts w:ascii="Times New Roman" w:hAnsi="Times New Roman" w:cs="Times New Roman"/>
          <w:sz w:val="24"/>
          <w:szCs w:val="24"/>
        </w:rPr>
        <w:t xml:space="preserve"> αναφέρει πως ο νόμος 826 σχετίζεται με τα διδακτικά βιβλία αλλά πρέπει να τον έχει μπερδέψει με τον νόμο 827, ο οποίος όντως ρυθμίζει τα θέματα των διδακτικών βιβλίων.</w:t>
      </w:r>
    </w:p>
    <w:p w14:paraId="56058D48" w14:textId="77777777" w:rsidR="003A31FB" w:rsidRPr="000F0E3C" w:rsidRDefault="00802CCF" w:rsidP="003A31FB">
      <w:pPr>
        <w:spacing w:after="0" w:line="360" w:lineRule="auto"/>
        <w:jc w:val="both"/>
        <w:rPr>
          <w:rFonts w:ascii="Times New Roman" w:hAnsi="Times New Roman" w:cs="Times New Roman"/>
          <w:sz w:val="24"/>
          <w:szCs w:val="24"/>
        </w:rPr>
      </w:pPr>
      <w:r w:rsidRPr="00C63A77">
        <w:rPr>
          <w:rFonts w:ascii="Times New Roman" w:hAnsi="Times New Roman" w:cs="Times New Roman"/>
          <w:sz w:val="24"/>
          <w:szCs w:val="24"/>
        </w:rPr>
        <w:t>Ο 826 συμπληρώνει τον 567 του 1917 «περί διοικήσεως της μέσης και δημοτικής εκπαιδεύσεως». Ο νόμος ορίζει την δικαιοδοσία του υπουργού  να αναθέτει προσωρινά σε εκπαιδευτικούς συμβούλους καθήκοντα γενικού γραμματέα σε διάφορους φορείς του υπουργείου καθώς και την αποζημίωσή τους. Επίσης ορίζει τον τρόπο διορισμού και μετάθεσης των υπαλλήλων αυτών και τον τρόπο λειτουργίας των συμβουλίων αυτών.</w:t>
      </w:r>
    </w:p>
    <w:p w14:paraId="2E09DAC0" w14:textId="77777777" w:rsidR="003A31FB" w:rsidRPr="000F0E3C" w:rsidRDefault="00802CCF" w:rsidP="003A31FB">
      <w:pPr>
        <w:spacing w:after="0" w:line="360" w:lineRule="auto"/>
        <w:jc w:val="both"/>
        <w:rPr>
          <w:rFonts w:ascii="Times New Roman" w:hAnsi="Times New Roman" w:cs="Times New Roman"/>
          <w:sz w:val="24"/>
          <w:szCs w:val="24"/>
        </w:rPr>
      </w:pPr>
      <w:r w:rsidRPr="00C63A77">
        <w:rPr>
          <w:rFonts w:ascii="Times New Roman" w:hAnsi="Times New Roman" w:cs="Times New Roman"/>
          <w:sz w:val="24"/>
          <w:szCs w:val="24"/>
        </w:rPr>
        <w:t>Με τα εδάφια και άρθρα του νόμου διευθετούνται ζητήματα των στελεχών της εκπαίδευσης. Καθορίζονται οι αρμοδιότητες των επιθεωρητών των σχολείων και των αναπληρωτών τους και οι αμοιβές τους, τα οδοιπορικά τους και οι αποζημιώσεις για τα έξοδά τους. Επίσης καθορίζονται θέματα αδειών, προσόντων που απαιτούνται για την μονιμοποίησή τους και τοπικά θέματα διαφόρων εκπαιδευτηρίων ανά την επικράτεια.</w:t>
      </w:r>
    </w:p>
    <w:p w14:paraId="4B19B830" w14:textId="77777777" w:rsidR="003A31FB" w:rsidRPr="003A31FB" w:rsidRDefault="00802CCF" w:rsidP="00802CCF">
      <w:pPr>
        <w:pStyle w:val="a9"/>
        <w:numPr>
          <w:ilvl w:val="0"/>
          <w:numId w:val="8"/>
        </w:numPr>
        <w:spacing w:after="0" w:line="360" w:lineRule="auto"/>
        <w:jc w:val="both"/>
        <w:rPr>
          <w:rFonts w:ascii="Times New Roman" w:hAnsi="Times New Roman" w:cs="Times New Roman"/>
          <w:sz w:val="24"/>
          <w:szCs w:val="24"/>
        </w:rPr>
      </w:pPr>
      <w:r w:rsidRPr="003A31FB">
        <w:rPr>
          <w:rFonts w:ascii="Times New Roman" w:hAnsi="Times New Roman" w:cs="Times New Roman"/>
          <w:sz w:val="24"/>
          <w:szCs w:val="24"/>
        </w:rPr>
        <w:t xml:space="preserve">Με το νόμο </w:t>
      </w:r>
      <w:r w:rsidRPr="003A31FB">
        <w:rPr>
          <w:rFonts w:ascii="Times New Roman" w:hAnsi="Times New Roman" w:cs="Times New Roman"/>
          <w:b/>
          <w:bCs/>
          <w:sz w:val="24"/>
          <w:szCs w:val="24"/>
        </w:rPr>
        <w:t>1332</w:t>
      </w:r>
      <w:r w:rsidRPr="003A31FB">
        <w:rPr>
          <w:rFonts w:ascii="Times New Roman" w:hAnsi="Times New Roman" w:cs="Times New Roman"/>
          <w:sz w:val="24"/>
          <w:szCs w:val="24"/>
        </w:rPr>
        <w:t xml:space="preserve"> αλλάζει και το σύστημα συγγραφής, έγκρισης, αριθμού και διάρκειας ισχύος των εγχειριδίων </w:t>
      </w:r>
    </w:p>
    <w:p w14:paraId="34BBEB5F" w14:textId="77777777" w:rsidR="003A31FB" w:rsidRPr="003A31FB" w:rsidRDefault="00802CCF" w:rsidP="00802CCF">
      <w:pPr>
        <w:pStyle w:val="a9"/>
        <w:numPr>
          <w:ilvl w:val="0"/>
          <w:numId w:val="8"/>
        </w:numPr>
        <w:spacing w:after="0" w:line="360" w:lineRule="auto"/>
        <w:jc w:val="both"/>
        <w:rPr>
          <w:rFonts w:ascii="Times New Roman" w:hAnsi="Times New Roman" w:cs="Times New Roman"/>
          <w:sz w:val="24"/>
          <w:szCs w:val="24"/>
        </w:rPr>
      </w:pPr>
      <w:r w:rsidRPr="003A31FB">
        <w:rPr>
          <w:rFonts w:ascii="Times New Roman" w:hAnsi="Times New Roman" w:cs="Times New Roman"/>
          <w:sz w:val="24"/>
          <w:szCs w:val="24"/>
        </w:rPr>
        <w:t xml:space="preserve"> Έως τώρα από το 1893 (και το νόμο ΓΣΑ του 1907) ίσχυε το ένα και μοναδικό βιβλίο, γραμμένο πάνω σε προδιαγραφές της επιτροπής έγκρισης και ίσχυε για 4 χρόνια. </w:t>
      </w:r>
    </w:p>
    <w:p w14:paraId="28415E80" w14:textId="77777777" w:rsidR="003A31FB" w:rsidRPr="003A31FB" w:rsidRDefault="00802CCF" w:rsidP="00802CCF">
      <w:pPr>
        <w:pStyle w:val="a9"/>
        <w:numPr>
          <w:ilvl w:val="0"/>
          <w:numId w:val="8"/>
        </w:numPr>
        <w:spacing w:after="0" w:line="360" w:lineRule="auto"/>
        <w:jc w:val="both"/>
        <w:rPr>
          <w:rFonts w:ascii="Times New Roman" w:hAnsi="Times New Roman" w:cs="Times New Roman"/>
          <w:sz w:val="24"/>
          <w:szCs w:val="24"/>
        </w:rPr>
      </w:pPr>
      <w:r w:rsidRPr="003A31FB">
        <w:rPr>
          <w:rFonts w:ascii="Times New Roman" w:hAnsi="Times New Roman" w:cs="Times New Roman"/>
          <w:sz w:val="24"/>
          <w:szCs w:val="24"/>
        </w:rPr>
        <w:t xml:space="preserve"> Τα βιβλία εγκρίνονται από εκπαιδευτικό συμβούλιο και όχι από ειδικές επιτροπές, μπορούν να γραφούν πολλά. </w:t>
      </w:r>
    </w:p>
    <w:p w14:paraId="6ED316CF" w14:textId="77777777" w:rsidR="003A31FB" w:rsidRPr="003A31FB" w:rsidRDefault="00802CCF" w:rsidP="00802CCF">
      <w:pPr>
        <w:pStyle w:val="a9"/>
        <w:numPr>
          <w:ilvl w:val="0"/>
          <w:numId w:val="8"/>
        </w:numPr>
        <w:spacing w:after="0" w:line="360" w:lineRule="auto"/>
        <w:jc w:val="both"/>
        <w:rPr>
          <w:rFonts w:ascii="Times New Roman" w:hAnsi="Times New Roman" w:cs="Times New Roman"/>
          <w:sz w:val="24"/>
          <w:szCs w:val="24"/>
        </w:rPr>
      </w:pPr>
      <w:r w:rsidRPr="003A31FB">
        <w:rPr>
          <w:rFonts w:ascii="Times New Roman" w:hAnsi="Times New Roman" w:cs="Times New Roman"/>
          <w:sz w:val="24"/>
          <w:szCs w:val="24"/>
        </w:rPr>
        <w:t xml:space="preserve"> Επίσης προβλέπει τη συγγραφή διαφορετικά αναγνωστικά για διαφορετικά είδη σχολείων ή περιοχών. </w:t>
      </w:r>
    </w:p>
    <w:p w14:paraId="331EF9E3" w14:textId="77777777" w:rsidR="00802CCF" w:rsidRPr="003A31FB" w:rsidRDefault="00802CCF" w:rsidP="00802CCF">
      <w:pPr>
        <w:pStyle w:val="a9"/>
        <w:numPr>
          <w:ilvl w:val="0"/>
          <w:numId w:val="8"/>
        </w:numPr>
        <w:spacing w:after="0" w:line="360" w:lineRule="auto"/>
        <w:jc w:val="both"/>
        <w:rPr>
          <w:rFonts w:ascii="Times New Roman" w:hAnsi="Times New Roman" w:cs="Times New Roman"/>
          <w:sz w:val="24"/>
          <w:szCs w:val="24"/>
        </w:rPr>
      </w:pPr>
      <w:r w:rsidRPr="003A31FB">
        <w:rPr>
          <w:rFonts w:ascii="Times New Roman" w:hAnsi="Times New Roman" w:cs="Times New Roman"/>
          <w:sz w:val="24"/>
          <w:szCs w:val="24"/>
        </w:rPr>
        <w:t xml:space="preserve"> Οι δάσκαλοι στις 2 τελευταίες τάξεις μπορούν να χρησιμοποιούν εγκεκριμένα βοηθητικά βιβλία, όλα στη δημοτική </w:t>
      </w:r>
    </w:p>
    <w:p w14:paraId="46654884" w14:textId="77777777" w:rsidR="003A31FB" w:rsidRPr="000F0E3C" w:rsidRDefault="00802CCF" w:rsidP="00802CCF">
      <w:pPr>
        <w:spacing w:line="360" w:lineRule="auto"/>
        <w:jc w:val="both"/>
        <w:outlineLvl w:val="0"/>
        <w:rPr>
          <w:rFonts w:ascii="Times New Roman" w:hAnsi="Times New Roman" w:cs="Times New Roman"/>
          <w:sz w:val="24"/>
          <w:szCs w:val="24"/>
        </w:rPr>
      </w:pPr>
      <w:r w:rsidRPr="00C63A77">
        <w:rPr>
          <w:rFonts w:ascii="Times New Roman" w:hAnsi="Times New Roman" w:cs="Times New Roman"/>
          <w:sz w:val="24"/>
          <w:szCs w:val="24"/>
        </w:rPr>
        <w:t xml:space="preserve">             </w:t>
      </w:r>
    </w:p>
    <w:p w14:paraId="369BBBA2" w14:textId="77777777" w:rsidR="00802CCF" w:rsidRPr="003A31FB" w:rsidRDefault="00802CCF" w:rsidP="003A31FB">
      <w:pPr>
        <w:rPr>
          <w:rFonts w:ascii="Times New Roman" w:hAnsi="Times New Roman" w:cs="Times New Roman"/>
          <w:b/>
          <w:bCs/>
          <w:sz w:val="24"/>
        </w:rPr>
      </w:pPr>
      <w:r w:rsidRPr="003A31FB">
        <w:rPr>
          <w:rFonts w:ascii="Times New Roman" w:hAnsi="Times New Roman" w:cs="Times New Roman"/>
          <w:b/>
          <w:bCs/>
          <w:sz w:val="24"/>
        </w:rPr>
        <w:t>Νόμος 2145 και 2249</w:t>
      </w:r>
      <w:r w:rsidRPr="003A31FB">
        <w:rPr>
          <w:rFonts w:ascii="Times New Roman" w:hAnsi="Times New Roman" w:cs="Times New Roman"/>
          <w:sz w:val="24"/>
        </w:rPr>
        <w:t xml:space="preserve">                              </w:t>
      </w:r>
    </w:p>
    <w:p w14:paraId="0F79FADD" w14:textId="77777777" w:rsidR="00802CCF" w:rsidRPr="00C63A77" w:rsidRDefault="00802CCF" w:rsidP="00802CCF">
      <w:pPr>
        <w:spacing w:line="360" w:lineRule="auto"/>
        <w:jc w:val="both"/>
        <w:rPr>
          <w:rFonts w:ascii="Times New Roman" w:hAnsi="Times New Roman" w:cs="Times New Roman"/>
          <w:sz w:val="24"/>
          <w:szCs w:val="24"/>
        </w:rPr>
      </w:pPr>
    </w:p>
    <w:p w14:paraId="5599AEED" w14:textId="77777777" w:rsidR="00802CCF" w:rsidRPr="00C63A77" w:rsidRDefault="00802CCF" w:rsidP="00802CCF">
      <w:pPr>
        <w:spacing w:line="360" w:lineRule="auto"/>
        <w:ind w:left="284"/>
        <w:jc w:val="both"/>
        <w:rPr>
          <w:rFonts w:ascii="Times New Roman" w:hAnsi="Times New Roman" w:cs="Times New Roman"/>
          <w:sz w:val="24"/>
          <w:szCs w:val="24"/>
        </w:rPr>
      </w:pPr>
      <w:r w:rsidRPr="00C63A77">
        <w:rPr>
          <w:rFonts w:ascii="Times New Roman" w:hAnsi="Times New Roman" w:cs="Times New Roman"/>
          <w:sz w:val="24"/>
          <w:szCs w:val="24"/>
        </w:rPr>
        <w:t xml:space="preserve">    Νόμος</w:t>
      </w:r>
      <w:r w:rsidRPr="00C63A77">
        <w:rPr>
          <w:rFonts w:ascii="Times New Roman" w:hAnsi="Times New Roman" w:cs="Times New Roman"/>
          <w:b/>
          <w:bCs/>
          <w:sz w:val="24"/>
          <w:szCs w:val="24"/>
        </w:rPr>
        <w:t xml:space="preserve"> 2249 </w:t>
      </w:r>
      <w:r w:rsidRPr="00C63A77">
        <w:rPr>
          <w:rFonts w:ascii="Times New Roman" w:hAnsi="Times New Roman" w:cs="Times New Roman"/>
          <w:sz w:val="24"/>
          <w:szCs w:val="24"/>
        </w:rPr>
        <w:t xml:space="preserve">«Περί τροποποιήσεως και συμπληρώσεως διατάξεών τινών των   νόμων 2145 και 1242β΄ «περί δημοτικής εκπαιδεύσεως»» (ΦΕΚ 142/29.6.1920) </w:t>
      </w:r>
      <w:r w:rsidRPr="00C63A77">
        <w:rPr>
          <w:rFonts w:ascii="Times New Roman" w:hAnsi="Times New Roman" w:cs="Times New Roman"/>
          <w:sz w:val="24"/>
          <w:szCs w:val="24"/>
        </w:rPr>
        <w:lastRenderedPageBreak/>
        <w:t>Το σημείο εστίασης στον συγκεκριμένο νόμο είναι οι τροποποιήσεις που έγιναν στον νόμο 2145 (ΦΕΚ 69/20.3.1920), καθώς σε αυτόν αναφέρονται οι διατάξεις που αφορούν το εκπαιδευτικό προσωπικό</w:t>
      </w:r>
    </w:p>
    <w:p w14:paraId="03D88E3F"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Συγκεκριμένα, ρυθμίζει:</w:t>
      </w:r>
    </w:p>
    <w:p w14:paraId="25D5B9B1" w14:textId="77777777" w:rsidR="00802CCF" w:rsidRPr="00C63A77" w:rsidRDefault="00802CCF" w:rsidP="003A31FB">
      <w:pPr>
        <w:numPr>
          <w:ilvl w:val="0"/>
          <w:numId w:val="9"/>
        </w:numPr>
        <w:spacing w:after="0" w:line="360" w:lineRule="auto"/>
        <w:ind w:left="714" w:hanging="357"/>
        <w:jc w:val="both"/>
        <w:rPr>
          <w:rFonts w:ascii="Times New Roman" w:hAnsi="Times New Roman" w:cs="Times New Roman"/>
          <w:sz w:val="24"/>
          <w:szCs w:val="24"/>
        </w:rPr>
      </w:pPr>
      <w:r w:rsidRPr="00C63A77">
        <w:rPr>
          <w:rFonts w:ascii="Times New Roman" w:hAnsi="Times New Roman" w:cs="Times New Roman"/>
          <w:sz w:val="24"/>
          <w:szCs w:val="24"/>
        </w:rPr>
        <w:t xml:space="preserve"> Ζητήματα υπηρεσιακά και προαγωγών των δημοδιδασκάλων σε ανώτερες βαθμίδες</w:t>
      </w:r>
    </w:p>
    <w:p w14:paraId="134174A0" w14:textId="77777777" w:rsidR="00802CCF" w:rsidRPr="00C63A77" w:rsidRDefault="00802CCF" w:rsidP="003A31FB">
      <w:pPr>
        <w:numPr>
          <w:ilvl w:val="0"/>
          <w:numId w:val="9"/>
        </w:numPr>
        <w:spacing w:after="0" w:line="360" w:lineRule="auto"/>
        <w:ind w:left="714" w:hanging="357"/>
        <w:jc w:val="both"/>
        <w:rPr>
          <w:rFonts w:ascii="Times New Roman" w:hAnsi="Times New Roman" w:cs="Times New Roman"/>
          <w:sz w:val="24"/>
          <w:szCs w:val="24"/>
        </w:rPr>
      </w:pPr>
      <w:r w:rsidRPr="00C63A77">
        <w:rPr>
          <w:rFonts w:ascii="Times New Roman" w:hAnsi="Times New Roman" w:cs="Times New Roman"/>
          <w:sz w:val="24"/>
          <w:szCs w:val="24"/>
        </w:rPr>
        <w:t>Θέματα μισθολογικά και αναπροσαρμογής οικονομικών αποζημιώσεων και επιδομάτων των δημοδιδασκάλων</w:t>
      </w:r>
    </w:p>
    <w:p w14:paraId="5123CFE0" w14:textId="77777777" w:rsidR="00802CCF" w:rsidRPr="00C63A77" w:rsidRDefault="00802CCF" w:rsidP="003A31FB">
      <w:pPr>
        <w:numPr>
          <w:ilvl w:val="0"/>
          <w:numId w:val="9"/>
        </w:numPr>
        <w:spacing w:after="0" w:line="360" w:lineRule="auto"/>
        <w:ind w:left="714" w:hanging="357"/>
        <w:jc w:val="both"/>
        <w:rPr>
          <w:rFonts w:ascii="Times New Roman" w:hAnsi="Times New Roman" w:cs="Times New Roman"/>
          <w:sz w:val="24"/>
          <w:szCs w:val="24"/>
        </w:rPr>
      </w:pPr>
      <w:r w:rsidRPr="00C63A77">
        <w:rPr>
          <w:rFonts w:ascii="Times New Roman" w:hAnsi="Times New Roman" w:cs="Times New Roman"/>
          <w:sz w:val="24"/>
          <w:szCs w:val="24"/>
        </w:rPr>
        <w:t>Έδωσε τη δυνατότητα να ιδρυθούν διδασκαλεία δημοτικής εκπαίδευσης και για τα δύο φύλα για την καλύτερη μόρφωση των διδασκάλων</w:t>
      </w:r>
    </w:p>
    <w:p w14:paraId="65EAB597" w14:textId="77777777" w:rsidR="00802CCF" w:rsidRPr="00C63A77" w:rsidRDefault="00802CCF" w:rsidP="003A31FB">
      <w:pPr>
        <w:numPr>
          <w:ilvl w:val="0"/>
          <w:numId w:val="9"/>
        </w:numPr>
        <w:spacing w:after="0" w:line="360" w:lineRule="auto"/>
        <w:ind w:left="714" w:hanging="357"/>
        <w:jc w:val="both"/>
        <w:rPr>
          <w:rFonts w:ascii="Times New Roman" w:hAnsi="Times New Roman" w:cs="Times New Roman"/>
          <w:sz w:val="24"/>
          <w:szCs w:val="24"/>
        </w:rPr>
      </w:pPr>
      <w:r w:rsidRPr="00C63A77">
        <w:rPr>
          <w:rFonts w:ascii="Times New Roman" w:hAnsi="Times New Roman" w:cs="Times New Roman"/>
          <w:sz w:val="24"/>
          <w:szCs w:val="24"/>
        </w:rPr>
        <w:t>Ρυθμίζει τη λειτουργία των διδασκαλείων αυτών</w:t>
      </w:r>
    </w:p>
    <w:p w14:paraId="78454D4D" w14:textId="77777777" w:rsidR="00802CCF" w:rsidRPr="00C63A77" w:rsidRDefault="00802CCF" w:rsidP="003A31FB">
      <w:pPr>
        <w:numPr>
          <w:ilvl w:val="0"/>
          <w:numId w:val="9"/>
        </w:numPr>
        <w:spacing w:after="0" w:line="360" w:lineRule="auto"/>
        <w:ind w:left="714" w:hanging="357"/>
        <w:jc w:val="both"/>
        <w:rPr>
          <w:rFonts w:ascii="Times New Roman" w:hAnsi="Times New Roman" w:cs="Times New Roman"/>
          <w:sz w:val="24"/>
          <w:szCs w:val="24"/>
        </w:rPr>
      </w:pPr>
      <w:r w:rsidRPr="003E1A57">
        <w:rPr>
          <w:rFonts w:ascii="Times New Roman" w:hAnsi="Times New Roman" w:cs="Times New Roman"/>
          <w:b/>
          <w:sz w:val="24"/>
          <w:szCs w:val="24"/>
        </w:rPr>
        <w:t>Νόμος</w:t>
      </w:r>
      <w:r w:rsidRPr="00C63A77">
        <w:rPr>
          <w:rFonts w:ascii="Times New Roman" w:hAnsi="Times New Roman" w:cs="Times New Roman"/>
          <w:sz w:val="24"/>
          <w:szCs w:val="24"/>
        </w:rPr>
        <w:t xml:space="preserve"> </w:t>
      </w:r>
      <w:r w:rsidRPr="00C63A77">
        <w:rPr>
          <w:rFonts w:ascii="Times New Roman" w:hAnsi="Times New Roman" w:cs="Times New Roman"/>
          <w:b/>
          <w:bCs/>
          <w:sz w:val="24"/>
          <w:szCs w:val="24"/>
        </w:rPr>
        <w:t xml:space="preserve">2125/1920 </w:t>
      </w:r>
      <w:r w:rsidRPr="00C63A77">
        <w:rPr>
          <w:rFonts w:ascii="Times New Roman" w:hAnsi="Times New Roman" w:cs="Times New Roman"/>
          <w:sz w:val="24"/>
          <w:szCs w:val="24"/>
        </w:rPr>
        <w:t xml:space="preserve"> «περί καταργήσεως των εισφορών των δήμων και κοινοτήτων διά τας </w:t>
      </w:r>
      <w:proofErr w:type="spellStart"/>
      <w:r w:rsidRPr="00C63A77">
        <w:rPr>
          <w:rFonts w:ascii="Times New Roman" w:hAnsi="Times New Roman" w:cs="Times New Roman"/>
          <w:sz w:val="24"/>
          <w:szCs w:val="24"/>
        </w:rPr>
        <w:t>δαπάνας</w:t>
      </w:r>
      <w:proofErr w:type="spellEnd"/>
      <w:r w:rsidRPr="00C63A77">
        <w:rPr>
          <w:rFonts w:ascii="Times New Roman" w:hAnsi="Times New Roman" w:cs="Times New Roman"/>
          <w:sz w:val="24"/>
          <w:szCs w:val="24"/>
        </w:rPr>
        <w:t xml:space="preserve"> της δημοτικής εκπαιδεύσεως»      </w:t>
      </w:r>
    </w:p>
    <w:p w14:paraId="15B36EF2"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Με το νόμο αυτό το Κράτος αναλαμβάνει όλες τις δαπάνες της στοιχειώδους εκπαίδευσης και καθιέρωσε την αμοιβή των εκπαιδευτικών από το δημόσιο, εξασφαλίζοντας έτσι τους εκπαιδευτικούς οι οποίοι μπορούσαν απερίσπαστοι να αφοσιωθούν στο έργο τους. </w:t>
      </w:r>
    </w:p>
    <w:p w14:paraId="1FB40A04" w14:textId="77777777" w:rsidR="00802CCF" w:rsidRPr="003A31FB" w:rsidRDefault="00802CCF" w:rsidP="003A31FB">
      <w:pPr>
        <w:pStyle w:val="a9"/>
        <w:numPr>
          <w:ilvl w:val="0"/>
          <w:numId w:val="19"/>
        </w:numPr>
        <w:spacing w:line="360" w:lineRule="auto"/>
        <w:jc w:val="both"/>
        <w:rPr>
          <w:rFonts w:ascii="Times New Roman" w:hAnsi="Times New Roman" w:cs="Times New Roman"/>
          <w:sz w:val="24"/>
          <w:szCs w:val="24"/>
        </w:rPr>
      </w:pPr>
      <w:r w:rsidRPr="003E1A57">
        <w:rPr>
          <w:rFonts w:ascii="Times New Roman" w:hAnsi="Times New Roman" w:cs="Times New Roman"/>
          <w:b/>
          <w:sz w:val="24"/>
          <w:szCs w:val="24"/>
        </w:rPr>
        <w:t>Νόμος</w:t>
      </w:r>
      <w:r w:rsidRPr="003A31FB">
        <w:rPr>
          <w:rFonts w:ascii="Times New Roman" w:hAnsi="Times New Roman" w:cs="Times New Roman"/>
          <w:sz w:val="24"/>
          <w:szCs w:val="24"/>
        </w:rPr>
        <w:t xml:space="preserve"> </w:t>
      </w:r>
      <w:r w:rsidRPr="003A31FB">
        <w:rPr>
          <w:rFonts w:ascii="Times New Roman" w:hAnsi="Times New Roman" w:cs="Times New Roman"/>
          <w:b/>
          <w:bCs/>
          <w:sz w:val="24"/>
          <w:szCs w:val="24"/>
        </w:rPr>
        <w:t>2243/1920</w:t>
      </w:r>
      <w:r w:rsidRPr="003A31FB">
        <w:rPr>
          <w:rFonts w:ascii="Times New Roman" w:hAnsi="Times New Roman" w:cs="Times New Roman"/>
          <w:sz w:val="24"/>
          <w:szCs w:val="24"/>
        </w:rPr>
        <w:t xml:space="preserve"> «περί ιδρύσεως Παιδαγωγικής Ακαδημίας»</w:t>
      </w:r>
    </w:p>
    <w:p w14:paraId="58F0F599"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Με το νόμο αυτό ιδρύθηκε στην Αθήνα η Παιδαγωγική Ακαδημία μεταπτυχιακή σχολή διετούς φοίτησης. Σ’ αυτήν προσαρτήθηκε με το νόμο 381/1917, το </w:t>
      </w:r>
      <w:proofErr w:type="spellStart"/>
      <w:r w:rsidRPr="00C63A77">
        <w:rPr>
          <w:rFonts w:ascii="Times New Roman" w:hAnsi="Times New Roman" w:cs="Times New Roman"/>
          <w:sz w:val="24"/>
          <w:szCs w:val="24"/>
        </w:rPr>
        <w:t>Μαράσλειο</w:t>
      </w:r>
      <w:proofErr w:type="spellEnd"/>
      <w:r w:rsidRPr="00C63A77">
        <w:rPr>
          <w:rFonts w:ascii="Times New Roman" w:hAnsi="Times New Roman" w:cs="Times New Roman"/>
          <w:sz w:val="24"/>
          <w:szCs w:val="24"/>
        </w:rPr>
        <w:t xml:space="preserve"> Διδασκαλείο, το οποίο θα αποτελούσε το πρότυπο Διδασκαλείο του Κράτους.</w:t>
      </w:r>
    </w:p>
    <w:p w14:paraId="2F0AC6A0" w14:textId="77777777" w:rsidR="00802CCF" w:rsidRPr="00C63A77" w:rsidRDefault="00802CCF" w:rsidP="00802CCF">
      <w:pPr>
        <w:numPr>
          <w:ilvl w:val="0"/>
          <w:numId w:val="10"/>
        </w:numPr>
        <w:spacing w:line="360" w:lineRule="auto"/>
        <w:jc w:val="both"/>
        <w:rPr>
          <w:rFonts w:ascii="Times New Roman" w:hAnsi="Times New Roman" w:cs="Times New Roman"/>
          <w:sz w:val="24"/>
          <w:szCs w:val="24"/>
        </w:rPr>
      </w:pPr>
      <w:r w:rsidRPr="00C63A77">
        <w:rPr>
          <w:rFonts w:ascii="Times New Roman" w:hAnsi="Times New Roman" w:cs="Times New Roman"/>
          <w:b/>
          <w:bCs/>
          <w:sz w:val="24"/>
          <w:szCs w:val="24"/>
        </w:rPr>
        <w:t>Νόμος 381/1914</w:t>
      </w:r>
    </w:p>
    <w:p w14:paraId="4B72AC02"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Στο Β.∆. 381 του 1914, που έχει τον τίτλο «περί προσωπικού των σχολείων της </w:t>
      </w:r>
      <w:proofErr w:type="spellStart"/>
      <w:r w:rsidRPr="00C63A77">
        <w:rPr>
          <w:rFonts w:ascii="Times New Roman" w:hAnsi="Times New Roman" w:cs="Times New Roman"/>
          <w:sz w:val="24"/>
          <w:szCs w:val="24"/>
        </w:rPr>
        <w:t>δηµοτικής</w:t>
      </w:r>
      <w:proofErr w:type="spellEnd"/>
      <w:r w:rsidRPr="00C63A77">
        <w:rPr>
          <w:rFonts w:ascii="Times New Roman" w:hAnsi="Times New Roman" w:cs="Times New Roman"/>
          <w:sz w:val="24"/>
          <w:szCs w:val="24"/>
        </w:rPr>
        <w:t xml:space="preserve"> και µ</w:t>
      </w:r>
      <w:proofErr w:type="spellStart"/>
      <w:r w:rsidRPr="00C63A77">
        <w:rPr>
          <w:rFonts w:ascii="Times New Roman" w:hAnsi="Times New Roman" w:cs="Times New Roman"/>
          <w:sz w:val="24"/>
          <w:szCs w:val="24"/>
        </w:rPr>
        <w:t>έσης</w:t>
      </w:r>
      <w:proofErr w:type="spellEnd"/>
      <w:r w:rsidRPr="00C63A77">
        <w:rPr>
          <w:rFonts w:ascii="Times New Roman" w:hAnsi="Times New Roman" w:cs="Times New Roman"/>
          <w:sz w:val="24"/>
          <w:szCs w:val="24"/>
        </w:rPr>
        <w:t xml:space="preserve"> εκπαιδεύσεως των νέων χωρών» τροποποιείται ο τρόπος της ίδρυσης νηπιαγωγείων και καθορίζεται ο </w:t>
      </w:r>
      <w:proofErr w:type="spellStart"/>
      <w:r w:rsidRPr="00C63A77">
        <w:rPr>
          <w:rFonts w:ascii="Times New Roman" w:hAnsi="Times New Roman" w:cs="Times New Roman"/>
          <w:sz w:val="24"/>
          <w:szCs w:val="24"/>
        </w:rPr>
        <w:t>αριθµός</w:t>
      </w:r>
      <w:proofErr w:type="spellEnd"/>
      <w:r w:rsidRPr="00C63A77">
        <w:rPr>
          <w:rFonts w:ascii="Times New Roman" w:hAnsi="Times New Roman" w:cs="Times New Roman"/>
          <w:sz w:val="24"/>
          <w:szCs w:val="24"/>
        </w:rPr>
        <w:t xml:space="preserve"> των νηπίων τα οποία αντιστοιχούν σε κάθε νηπιαγωγό.</w:t>
      </w:r>
    </w:p>
    <w:p w14:paraId="093DB84C"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b/>
          <w:bCs/>
          <w:sz w:val="24"/>
          <w:szCs w:val="24"/>
        </w:rPr>
        <w:t xml:space="preserve"> ●  Νόμος 1612/1919</w:t>
      </w:r>
    </w:p>
    <w:p w14:paraId="1FD400D8"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b/>
          <w:bCs/>
          <w:sz w:val="24"/>
          <w:szCs w:val="24"/>
        </w:rPr>
        <w:t xml:space="preserve">    </w:t>
      </w:r>
      <w:r w:rsidRPr="00C63A77">
        <w:rPr>
          <w:rFonts w:ascii="Times New Roman" w:hAnsi="Times New Roman" w:cs="Times New Roman"/>
          <w:sz w:val="24"/>
          <w:szCs w:val="24"/>
        </w:rPr>
        <w:t xml:space="preserve"> Με το </w:t>
      </w:r>
      <w:proofErr w:type="spellStart"/>
      <w:r w:rsidRPr="00C63A77">
        <w:rPr>
          <w:rFonts w:ascii="Times New Roman" w:hAnsi="Times New Roman" w:cs="Times New Roman"/>
          <w:sz w:val="24"/>
          <w:szCs w:val="24"/>
        </w:rPr>
        <w:t>νόµο</w:t>
      </w:r>
      <w:proofErr w:type="spellEnd"/>
      <w:r w:rsidRPr="00C63A77">
        <w:rPr>
          <w:rFonts w:ascii="Times New Roman" w:hAnsi="Times New Roman" w:cs="Times New Roman"/>
          <w:sz w:val="24"/>
          <w:szCs w:val="24"/>
        </w:rPr>
        <w:t xml:space="preserve"> 1612 , ιδρύθηκε «Ανώτερο </w:t>
      </w:r>
      <w:proofErr w:type="spellStart"/>
      <w:r w:rsidRPr="00C63A77">
        <w:rPr>
          <w:rFonts w:ascii="Times New Roman" w:hAnsi="Times New Roman" w:cs="Times New Roman"/>
          <w:sz w:val="24"/>
          <w:szCs w:val="24"/>
        </w:rPr>
        <w:t>Τµήµα</w:t>
      </w:r>
      <w:proofErr w:type="spellEnd"/>
      <w:r w:rsidRPr="00C63A77">
        <w:rPr>
          <w:rFonts w:ascii="Times New Roman" w:hAnsi="Times New Roman" w:cs="Times New Roman"/>
          <w:sz w:val="24"/>
          <w:szCs w:val="24"/>
        </w:rPr>
        <w:t>» νηπιαγωγών στο ∆</w:t>
      </w:r>
      <w:proofErr w:type="spellStart"/>
      <w:r w:rsidRPr="00C63A77">
        <w:rPr>
          <w:rFonts w:ascii="Times New Roman" w:hAnsi="Times New Roman" w:cs="Times New Roman"/>
          <w:sz w:val="24"/>
          <w:szCs w:val="24"/>
        </w:rPr>
        <w:t>ιδασκαλείο</w:t>
      </w:r>
      <w:proofErr w:type="spellEnd"/>
      <w:r w:rsidRPr="00C63A77">
        <w:rPr>
          <w:rFonts w:ascii="Times New Roman" w:hAnsi="Times New Roman" w:cs="Times New Roman"/>
          <w:sz w:val="24"/>
          <w:szCs w:val="24"/>
        </w:rPr>
        <w:t xml:space="preserve"> Καλλιθέας αρχίζοντας τη λειτουργία του µε 40 µ</w:t>
      </w:r>
      <w:proofErr w:type="spellStart"/>
      <w:r w:rsidRPr="00C63A77">
        <w:rPr>
          <w:rFonts w:ascii="Times New Roman" w:hAnsi="Times New Roman" w:cs="Times New Roman"/>
          <w:sz w:val="24"/>
          <w:szCs w:val="24"/>
        </w:rPr>
        <w:t>αθήτριες</w:t>
      </w:r>
      <w:proofErr w:type="spellEnd"/>
      <w:r w:rsidRPr="00C63A77">
        <w:rPr>
          <w:rFonts w:ascii="Times New Roman" w:hAnsi="Times New Roman" w:cs="Times New Roman"/>
          <w:sz w:val="24"/>
          <w:szCs w:val="24"/>
        </w:rPr>
        <w:t xml:space="preserve"> το σχολικό έτος 1918-19, </w:t>
      </w:r>
      <w:r w:rsidRPr="00C63A77">
        <w:rPr>
          <w:rFonts w:ascii="Times New Roman" w:hAnsi="Times New Roman" w:cs="Times New Roman"/>
          <w:sz w:val="24"/>
          <w:szCs w:val="24"/>
        </w:rPr>
        <w:lastRenderedPageBreak/>
        <w:t xml:space="preserve">οπότε και εκδόθηκε το </w:t>
      </w:r>
      <w:proofErr w:type="spellStart"/>
      <w:r w:rsidRPr="00C63A77">
        <w:rPr>
          <w:rFonts w:ascii="Times New Roman" w:hAnsi="Times New Roman" w:cs="Times New Roman"/>
          <w:sz w:val="24"/>
          <w:szCs w:val="24"/>
        </w:rPr>
        <w:t>πρόγρα</w:t>
      </w:r>
      <w:proofErr w:type="spellEnd"/>
      <w:r w:rsidRPr="00C63A77">
        <w:rPr>
          <w:rFonts w:ascii="Times New Roman" w:hAnsi="Times New Roman" w:cs="Times New Roman"/>
          <w:sz w:val="24"/>
          <w:szCs w:val="24"/>
        </w:rPr>
        <w:t>µµα µ</w:t>
      </w:r>
      <w:proofErr w:type="spellStart"/>
      <w:r w:rsidRPr="00C63A77">
        <w:rPr>
          <w:rFonts w:ascii="Times New Roman" w:hAnsi="Times New Roman" w:cs="Times New Roman"/>
          <w:sz w:val="24"/>
          <w:szCs w:val="24"/>
        </w:rPr>
        <w:t>αθηµάτων</w:t>
      </w:r>
      <w:proofErr w:type="spellEnd"/>
      <w:r w:rsidRPr="00C63A77">
        <w:rPr>
          <w:rFonts w:ascii="Times New Roman" w:hAnsi="Times New Roman" w:cs="Times New Roman"/>
          <w:sz w:val="24"/>
          <w:szCs w:val="24"/>
        </w:rPr>
        <w:t xml:space="preserve"> του </w:t>
      </w:r>
      <w:proofErr w:type="spellStart"/>
      <w:r w:rsidRPr="00C63A77">
        <w:rPr>
          <w:rFonts w:ascii="Times New Roman" w:hAnsi="Times New Roman" w:cs="Times New Roman"/>
          <w:sz w:val="24"/>
          <w:szCs w:val="24"/>
        </w:rPr>
        <w:t>τµήµατος</w:t>
      </w:r>
      <w:proofErr w:type="spellEnd"/>
      <w:r w:rsidRPr="00C63A77">
        <w:rPr>
          <w:rFonts w:ascii="Times New Roman" w:hAnsi="Times New Roman" w:cs="Times New Roman"/>
          <w:sz w:val="24"/>
          <w:szCs w:val="24"/>
        </w:rPr>
        <w:t xml:space="preserve"> . Στο Ανώτερο αυτό </w:t>
      </w:r>
      <w:proofErr w:type="spellStart"/>
      <w:r w:rsidRPr="00C63A77">
        <w:rPr>
          <w:rFonts w:ascii="Times New Roman" w:hAnsi="Times New Roman" w:cs="Times New Roman"/>
          <w:sz w:val="24"/>
          <w:szCs w:val="24"/>
        </w:rPr>
        <w:t>τµήµα</w:t>
      </w:r>
      <w:proofErr w:type="spellEnd"/>
      <w:r w:rsidRPr="00C63A77">
        <w:rPr>
          <w:rFonts w:ascii="Times New Roman" w:hAnsi="Times New Roman" w:cs="Times New Roman"/>
          <w:sz w:val="24"/>
          <w:szCs w:val="24"/>
        </w:rPr>
        <w:t xml:space="preserve"> µ</w:t>
      </w:r>
      <w:proofErr w:type="spellStart"/>
      <w:r w:rsidRPr="00C63A77">
        <w:rPr>
          <w:rFonts w:ascii="Times New Roman" w:hAnsi="Times New Roman" w:cs="Times New Roman"/>
          <w:sz w:val="24"/>
          <w:szCs w:val="24"/>
        </w:rPr>
        <w:t>πορούσαν</w:t>
      </w:r>
      <w:proofErr w:type="spellEnd"/>
      <w:r w:rsidRPr="00C63A77">
        <w:rPr>
          <w:rFonts w:ascii="Times New Roman" w:hAnsi="Times New Roman" w:cs="Times New Roman"/>
          <w:sz w:val="24"/>
          <w:szCs w:val="24"/>
        </w:rPr>
        <w:t xml:space="preserve"> να φοιτήσουν µε εξετάσεις όσες διέθεταν πτυχίο νηπιαγωγού ή δασκάλας. Οι απόφοιτες του Ανώτερου </w:t>
      </w:r>
      <w:proofErr w:type="spellStart"/>
      <w:r w:rsidRPr="00C63A77">
        <w:rPr>
          <w:rFonts w:ascii="Times New Roman" w:hAnsi="Times New Roman" w:cs="Times New Roman"/>
          <w:sz w:val="24"/>
          <w:szCs w:val="24"/>
        </w:rPr>
        <w:t>τµήµατος</w:t>
      </w:r>
      <w:proofErr w:type="spellEnd"/>
      <w:r w:rsidRPr="00C63A77">
        <w:rPr>
          <w:rFonts w:ascii="Times New Roman" w:hAnsi="Times New Roman" w:cs="Times New Roman"/>
          <w:sz w:val="24"/>
          <w:szCs w:val="24"/>
        </w:rPr>
        <w:t xml:space="preserve"> µ</w:t>
      </w:r>
      <w:proofErr w:type="spellStart"/>
      <w:r w:rsidRPr="00C63A77">
        <w:rPr>
          <w:rFonts w:ascii="Times New Roman" w:hAnsi="Times New Roman" w:cs="Times New Roman"/>
          <w:sz w:val="24"/>
          <w:szCs w:val="24"/>
        </w:rPr>
        <w:t>πορούσαν</w:t>
      </w:r>
      <w:proofErr w:type="spellEnd"/>
      <w:r w:rsidRPr="00C63A77">
        <w:rPr>
          <w:rFonts w:ascii="Times New Roman" w:hAnsi="Times New Roman" w:cs="Times New Roman"/>
          <w:sz w:val="24"/>
          <w:szCs w:val="24"/>
        </w:rPr>
        <w:t xml:space="preserve"> να διοριστούν στα ∆</w:t>
      </w:r>
      <w:proofErr w:type="spellStart"/>
      <w:r w:rsidRPr="00C63A77">
        <w:rPr>
          <w:rFonts w:ascii="Times New Roman" w:hAnsi="Times New Roman" w:cs="Times New Roman"/>
          <w:sz w:val="24"/>
          <w:szCs w:val="24"/>
        </w:rPr>
        <w:t>ιδασκαλεία</w:t>
      </w:r>
      <w:proofErr w:type="spellEnd"/>
      <w:r w:rsidRPr="00C63A77">
        <w:rPr>
          <w:rFonts w:ascii="Times New Roman" w:hAnsi="Times New Roman" w:cs="Times New Roman"/>
          <w:sz w:val="24"/>
          <w:szCs w:val="24"/>
        </w:rPr>
        <w:t xml:space="preserve"> Νηπιαγωγών, στα ∆</w:t>
      </w:r>
      <w:proofErr w:type="spellStart"/>
      <w:r w:rsidRPr="00C63A77">
        <w:rPr>
          <w:rFonts w:ascii="Times New Roman" w:hAnsi="Times New Roman" w:cs="Times New Roman"/>
          <w:sz w:val="24"/>
          <w:szCs w:val="24"/>
        </w:rPr>
        <w:t>ιδασκαλεία</w:t>
      </w:r>
      <w:proofErr w:type="spellEnd"/>
      <w:r w:rsidRPr="00C63A77">
        <w:rPr>
          <w:rFonts w:ascii="Times New Roman" w:hAnsi="Times New Roman" w:cs="Times New Roman"/>
          <w:sz w:val="24"/>
          <w:szCs w:val="24"/>
        </w:rPr>
        <w:t xml:space="preserve"> Θηλέων και σε σχολεία Μέσης εκπαίδευσης, για να διδάξουν χειροτεχνικά µ</w:t>
      </w:r>
      <w:proofErr w:type="spellStart"/>
      <w:r w:rsidRPr="00C63A77">
        <w:rPr>
          <w:rFonts w:ascii="Times New Roman" w:hAnsi="Times New Roman" w:cs="Times New Roman"/>
          <w:sz w:val="24"/>
          <w:szCs w:val="24"/>
        </w:rPr>
        <w:t>αθήµατα</w:t>
      </w:r>
      <w:proofErr w:type="spellEnd"/>
      <w:r w:rsidRPr="00C63A77">
        <w:rPr>
          <w:rFonts w:ascii="Times New Roman" w:hAnsi="Times New Roman" w:cs="Times New Roman"/>
          <w:sz w:val="24"/>
          <w:szCs w:val="24"/>
        </w:rPr>
        <w:t xml:space="preserve">, οικιακά ή καλλιγραφία και ιχνογραφία. </w:t>
      </w:r>
    </w:p>
    <w:p w14:paraId="23313204" w14:textId="77777777" w:rsidR="00802CCF" w:rsidRPr="00C63A77" w:rsidRDefault="00802CCF" w:rsidP="00802CCF">
      <w:pPr>
        <w:numPr>
          <w:ilvl w:val="0"/>
          <w:numId w:val="11"/>
        </w:numPr>
        <w:spacing w:line="360" w:lineRule="auto"/>
        <w:jc w:val="both"/>
        <w:rPr>
          <w:rFonts w:ascii="Times New Roman" w:hAnsi="Times New Roman" w:cs="Times New Roman"/>
          <w:sz w:val="24"/>
          <w:szCs w:val="24"/>
        </w:rPr>
      </w:pPr>
      <w:r w:rsidRPr="00C63A77">
        <w:rPr>
          <w:rFonts w:ascii="Times New Roman" w:hAnsi="Times New Roman" w:cs="Times New Roman"/>
          <w:b/>
          <w:bCs/>
          <w:sz w:val="24"/>
          <w:szCs w:val="24"/>
        </w:rPr>
        <w:t>Νόμος 825/1917</w:t>
      </w:r>
    </w:p>
    <w:p w14:paraId="31588B3C"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Με τον νόμο αυτό ρυθμίζονται θέματα του προσωπικού των σχολείων των νέων χωρών, όπως συνταξιοδοτικά,  προϋποθέσεων διορισμού και  μισθολογικά</w:t>
      </w:r>
    </w:p>
    <w:p w14:paraId="2CE25716"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  </w:t>
      </w:r>
      <w:r w:rsidRPr="00C63A77">
        <w:rPr>
          <w:rFonts w:ascii="Times New Roman" w:hAnsi="Times New Roman" w:cs="Times New Roman"/>
          <w:b/>
          <w:bCs/>
          <w:sz w:val="24"/>
          <w:szCs w:val="24"/>
        </w:rPr>
        <w:t xml:space="preserve">Νόμος 1067/1917 </w:t>
      </w:r>
      <w:r w:rsidRPr="00C63A77">
        <w:rPr>
          <w:rFonts w:ascii="Times New Roman" w:hAnsi="Times New Roman" w:cs="Times New Roman"/>
          <w:sz w:val="24"/>
          <w:szCs w:val="24"/>
        </w:rPr>
        <w:t>«Περί τροποποιήσεως και συμπληρώσεως του νόμου 402 «περί του προσωπικού των σχολείων της δημοτικής και μέσης εκπαιδεύσεως των νέων χωρών»</w:t>
      </w:r>
    </w:p>
    <w:p w14:paraId="0233BC1D"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Περιλαμβάνει τροποποιήσεις του Νόμου 402 του 1914. Ειδικότερα, ρυθμίζει θέματα αποφοιτησάντων των θεολογικών σχολών, των προαγωγών όσων έχουν τα προσόντα σε καθηγητές, την ιεραρχία των λειτουργών εκπαίδευσης (σχολάρχες, τριτοβάθμιοι ελληνοδιδάσκαλοι, δευτεροβάθμιοι ελληνοδιδάσκαλοι , πρωτοβάθμιοι δημοδιδάσκαλοι  κλπ)</w:t>
      </w:r>
    </w:p>
    <w:p w14:paraId="15C46534" w14:textId="77777777" w:rsidR="00802CCF" w:rsidRPr="00C63A77" w:rsidRDefault="00802CCF" w:rsidP="00802CCF">
      <w:pPr>
        <w:numPr>
          <w:ilvl w:val="0"/>
          <w:numId w:val="12"/>
        </w:numPr>
        <w:spacing w:line="360" w:lineRule="auto"/>
        <w:jc w:val="both"/>
        <w:rPr>
          <w:rFonts w:ascii="Times New Roman" w:hAnsi="Times New Roman" w:cs="Times New Roman"/>
          <w:sz w:val="24"/>
          <w:szCs w:val="24"/>
        </w:rPr>
      </w:pPr>
      <w:r w:rsidRPr="00C63A77">
        <w:rPr>
          <w:rFonts w:ascii="Times New Roman" w:hAnsi="Times New Roman" w:cs="Times New Roman"/>
          <w:b/>
          <w:bCs/>
          <w:sz w:val="24"/>
          <w:szCs w:val="24"/>
        </w:rPr>
        <w:t xml:space="preserve">Νόμος 826/1917 </w:t>
      </w:r>
      <w:r w:rsidRPr="00C63A77">
        <w:rPr>
          <w:rFonts w:ascii="Times New Roman" w:hAnsi="Times New Roman" w:cs="Times New Roman"/>
          <w:sz w:val="24"/>
          <w:szCs w:val="24"/>
        </w:rPr>
        <w:t>συμπληρώνει τον νόμο 567</w:t>
      </w:r>
      <w:r w:rsidRPr="00C63A77">
        <w:rPr>
          <w:rFonts w:ascii="Times New Roman" w:hAnsi="Times New Roman" w:cs="Times New Roman"/>
          <w:b/>
          <w:bCs/>
          <w:sz w:val="24"/>
          <w:szCs w:val="24"/>
        </w:rPr>
        <w:t xml:space="preserve"> « </w:t>
      </w:r>
      <w:r w:rsidRPr="00C63A77">
        <w:rPr>
          <w:rFonts w:ascii="Times New Roman" w:hAnsi="Times New Roman" w:cs="Times New Roman"/>
          <w:sz w:val="24"/>
          <w:szCs w:val="24"/>
        </w:rPr>
        <w:t>περί της διοικήσεως της μέσης και δημοτικής εκπαιδεύσεως»</w:t>
      </w:r>
    </w:p>
    <w:p w14:paraId="2A6B2601"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Το 1917 μεταξύ των άλλων αλλαγών καθιερώθηκε με το νόμο 826 ο θεσμός των Ανωτέρων Εποπτών της ∆</w:t>
      </w:r>
      <w:proofErr w:type="spellStart"/>
      <w:r w:rsidRPr="00C63A77">
        <w:rPr>
          <w:rFonts w:ascii="Times New Roman" w:hAnsi="Times New Roman" w:cs="Times New Roman"/>
          <w:sz w:val="24"/>
          <w:szCs w:val="24"/>
        </w:rPr>
        <w:t>ημοτικής</w:t>
      </w:r>
      <w:proofErr w:type="spellEnd"/>
      <w:r w:rsidRPr="00C63A77">
        <w:rPr>
          <w:rFonts w:ascii="Times New Roman" w:hAnsi="Times New Roman" w:cs="Times New Roman"/>
          <w:sz w:val="24"/>
          <w:szCs w:val="24"/>
        </w:rPr>
        <w:t xml:space="preserve"> Εκπαίδευσης. Έργο τους ήταν η ανώτερη παιδαγωγική και επιστημονική εποπτεία του προσωπικού των διδασκαλείων, των επιθεωρητών, των δασκάλων και νηπιαγωγών και η καθοδήγησή τους. Την περίοδο 1917-1920 τις θέσεις των ανωτέρων εποπτών κατέλαβαν οι Αλέξανδρος ∆</w:t>
      </w:r>
      <w:proofErr w:type="spellStart"/>
      <w:r w:rsidRPr="00C63A77">
        <w:rPr>
          <w:rFonts w:ascii="Times New Roman" w:hAnsi="Times New Roman" w:cs="Times New Roman"/>
          <w:sz w:val="24"/>
          <w:szCs w:val="24"/>
        </w:rPr>
        <w:t>ελμούζος</w:t>
      </w:r>
      <w:proofErr w:type="spellEnd"/>
      <w:r w:rsidRPr="00C63A77">
        <w:rPr>
          <w:rFonts w:ascii="Times New Roman" w:hAnsi="Times New Roman" w:cs="Times New Roman"/>
          <w:sz w:val="24"/>
          <w:szCs w:val="24"/>
        </w:rPr>
        <w:t xml:space="preserve"> και Μ. Τριανταφυλλίδης οι οποίοι εργάστηκαν γόνιμα για την επιτυχία του θεσμού</w:t>
      </w:r>
    </w:p>
    <w:p w14:paraId="6B9DC1FD" w14:textId="77777777" w:rsidR="00802CCF" w:rsidRPr="00C63A77" w:rsidRDefault="00802CCF" w:rsidP="00802CCF">
      <w:pPr>
        <w:numPr>
          <w:ilvl w:val="0"/>
          <w:numId w:val="12"/>
        </w:numPr>
        <w:spacing w:line="360" w:lineRule="auto"/>
        <w:jc w:val="both"/>
        <w:rPr>
          <w:rFonts w:ascii="Times New Roman" w:hAnsi="Times New Roman" w:cs="Times New Roman"/>
          <w:sz w:val="24"/>
          <w:szCs w:val="24"/>
        </w:rPr>
      </w:pPr>
      <w:r w:rsidRPr="00C63A77">
        <w:rPr>
          <w:rFonts w:ascii="Times New Roman" w:hAnsi="Times New Roman" w:cs="Times New Roman"/>
          <w:b/>
          <w:bCs/>
          <w:sz w:val="24"/>
          <w:szCs w:val="24"/>
        </w:rPr>
        <w:t xml:space="preserve">Νόμος 1618/1919 </w:t>
      </w:r>
      <w:r w:rsidRPr="00C63A77">
        <w:rPr>
          <w:rFonts w:ascii="Times New Roman" w:hAnsi="Times New Roman" w:cs="Times New Roman"/>
          <w:sz w:val="24"/>
          <w:szCs w:val="24"/>
        </w:rPr>
        <w:t>«περί διορισμού ιδίων επιθεωρητών διά τα μουσουλμανικά σχολεία της Νέας Ελλάδας»</w:t>
      </w:r>
    </w:p>
    <w:p w14:paraId="1E27E7A5" w14:textId="77777777" w:rsidR="00802CCF" w:rsidRPr="00C63A77" w:rsidRDefault="003E1A57" w:rsidP="00802CC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Π</w:t>
      </w:r>
      <w:r w:rsidR="00802CCF" w:rsidRPr="00C63A77">
        <w:rPr>
          <w:rFonts w:ascii="Times New Roman" w:hAnsi="Times New Roman" w:cs="Times New Roman"/>
          <w:sz w:val="24"/>
          <w:szCs w:val="24"/>
        </w:rPr>
        <w:t>ροβλεπόταν ο διορισμός μουσουλμάνων στο θρήσκευμα επιθεωρητών για την καθοδήγηση των δασκάλων στα μουσουλμανικά σχολεία του κράτους</w:t>
      </w:r>
    </w:p>
    <w:p w14:paraId="7BEE6B98"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lastRenderedPageBreak/>
        <w:t xml:space="preserve">  ● </w:t>
      </w:r>
      <w:r w:rsidRPr="00C63A77">
        <w:rPr>
          <w:rFonts w:ascii="Times New Roman" w:hAnsi="Times New Roman" w:cs="Times New Roman"/>
          <w:b/>
          <w:bCs/>
          <w:sz w:val="24"/>
          <w:szCs w:val="24"/>
        </w:rPr>
        <w:t xml:space="preserve">Νόμος 1627/1919 </w:t>
      </w:r>
      <w:r w:rsidRPr="00C63A77">
        <w:rPr>
          <w:rFonts w:ascii="Times New Roman" w:hAnsi="Times New Roman" w:cs="Times New Roman"/>
          <w:sz w:val="24"/>
          <w:szCs w:val="24"/>
        </w:rPr>
        <w:t xml:space="preserve">«περί συστάσεως </w:t>
      </w:r>
      <w:proofErr w:type="spellStart"/>
      <w:r w:rsidRPr="00C63A77">
        <w:rPr>
          <w:rFonts w:ascii="Times New Roman" w:hAnsi="Times New Roman" w:cs="Times New Roman"/>
          <w:sz w:val="24"/>
          <w:szCs w:val="24"/>
        </w:rPr>
        <w:t>υποδιδασκαλείων</w:t>
      </w:r>
      <w:proofErr w:type="spellEnd"/>
      <w:r w:rsidRPr="00C63A77">
        <w:rPr>
          <w:rFonts w:ascii="Times New Roman" w:hAnsi="Times New Roman" w:cs="Times New Roman"/>
          <w:sz w:val="24"/>
          <w:szCs w:val="24"/>
        </w:rPr>
        <w:t xml:space="preserve"> προς </w:t>
      </w:r>
      <w:proofErr w:type="spellStart"/>
      <w:r w:rsidRPr="00C63A77">
        <w:rPr>
          <w:rFonts w:ascii="Times New Roman" w:hAnsi="Times New Roman" w:cs="Times New Roman"/>
          <w:sz w:val="24"/>
          <w:szCs w:val="24"/>
        </w:rPr>
        <w:t>μόρφωσιν</w:t>
      </w:r>
      <w:proofErr w:type="spellEnd"/>
      <w:r w:rsidRPr="00C63A77">
        <w:rPr>
          <w:rFonts w:ascii="Times New Roman" w:hAnsi="Times New Roman" w:cs="Times New Roman"/>
          <w:sz w:val="24"/>
          <w:szCs w:val="24"/>
        </w:rPr>
        <w:t xml:space="preserve"> υποδιδασκάλων διά τα μουσουλμανικά σχολεία»</w:t>
      </w:r>
    </w:p>
    <w:p w14:paraId="04A2B171"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b/>
          <w:bCs/>
          <w:sz w:val="24"/>
          <w:szCs w:val="24"/>
        </w:rPr>
        <w:t xml:space="preserve">      </w:t>
      </w:r>
      <w:r w:rsidRPr="00C63A77">
        <w:rPr>
          <w:rFonts w:ascii="Times New Roman" w:hAnsi="Times New Roman" w:cs="Times New Roman"/>
          <w:sz w:val="24"/>
          <w:szCs w:val="24"/>
        </w:rPr>
        <w:t xml:space="preserve">Με το νόμο αυτό προβλεπόταν η ίδρυση δύο </w:t>
      </w:r>
      <w:proofErr w:type="spellStart"/>
      <w:r w:rsidRPr="00C63A77">
        <w:rPr>
          <w:rFonts w:ascii="Times New Roman" w:hAnsi="Times New Roman" w:cs="Times New Roman"/>
          <w:sz w:val="24"/>
          <w:szCs w:val="24"/>
        </w:rPr>
        <w:t>υποδιδασκαλείων</w:t>
      </w:r>
      <w:proofErr w:type="spellEnd"/>
      <w:r w:rsidRPr="00C63A77">
        <w:rPr>
          <w:rFonts w:ascii="Times New Roman" w:hAnsi="Times New Roman" w:cs="Times New Roman"/>
          <w:sz w:val="24"/>
          <w:szCs w:val="24"/>
        </w:rPr>
        <w:t xml:space="preserve"> για τη μόρφωση δασκάλων για τα στοιχειώδη έτσι ώστε να μπορούν να διδάξουν στα μουσουλμανικά σχολεία. Η φοίτηση θα ήταν τριετής και θα εισάγονταν μουσουλμάνοι στο θρήσκευμα.</w:t>
      </w:r>
      <w:r w:rsidRPr="00C63A77">
        <w:rPr>
          <w:rFonts w:ascii="Times New Roman" w:hAnsi="Times New Roman" w:cs="Times New Roman"/>
          <w:b/>
          <w:bCs/>
          <w:sz w:val="24"/>
          <w:szCs w:val="24"/>
        </w:rPr>
        <w:t xml:space="preserve"> </w:t>
      </w:r>
    </w:p>
    <w:p w14:paraId="707DDC0B"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b/>
          <w:bCs/>
          <w:sz w:val="24"/>
          <w:szCs w:val="24"/>
        </w:rPr>
        <w:t>Εκτός από τους νόμους και τα βασιλικά διατάγματα πάρθηκαν και διάφορα διοικητικά μέτρα:</w:t>
      </w:r>
    </w:p>
    <w:p w14:paraId="276F8157"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απονομή κατά έτος ηθικών αμοιβών στους διακρινόμενους  λειτουργούς της εκπαίδευσης</w:t>
      </w:r>
    </w:p>
    <w:p w14:paraId="7BC1BD72"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καταρτισμός ιστορικού μουσείου εκπαίδευσης</w:t>
      </w:r>
    </w:p>
    <w:p w14:paraId="528DAC42"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συγκέντρωση στατιστικών πληροφοριών για την βελτίωση της δημοτικής εκπαίδευσης</w:t>
      </w:r>
    </w:p>
    <w:p w14:paraId="201644E8"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κωδικοποίηση όλων των νόμων που αφορούν την δημοτική εκπαίδευση από το 1834 έως και το 1919</w:t>
      </w:r>
    </w:p>
    <w:p w14:paraId="115E4576" w14:textId="77777777" w:rsidR="00802CCF" w:rsidRPr="00607F12" w:rsidRDefault="00802CCF" w:rsidP="00607F12">
      <w:pPr>
        <w:rPr>
          <w:rFonts w:ascii="Times New Roman" w:hAnsi="Times New Roman" w:cs="Times New Roman"/>
          <w:b/>
          <w:sz w:val="24"/>
        </w:rPr>
      </w:pPr>
      <w:r w:rsidRPr="00607F12">
        <w:rPr>
          <w:rFonts w:ascii="Times New Roman" w:hAnsi="Times New Roman" w:cs="Times New Roman"/>
          <w:b/>
          <w:sz w:val="24"/>
        </w:rPr>
        <w:t>Άλλες ενέργειες και δράσεις:</w:t>
      </w:r>
    </w:p>
    <w:p w14:paraId="689B76CA"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Συμπλήρωση των ημιτελών βιβλίων του προσωπικού των δημοτικών σχολείων και των διδασκαλείων</w:t>
      </w:r>
    </w:p>
    <w:p w14:paraId="2F2902B1"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καταγραφή των αποτελεσμάτων των προαγωγικών εξετάσεων των διδασκάλων στα διδασκαλεία</w:t>
      </w:r>
    </w:p>
    <w:p w14:paraId="53591BF0"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κατάρτιση νέων μητρώων των διδασκάλων με αλφαβητική σειρά</w:t>
      </w:r>
    </w:p>
    <w:p w14:paraId="1C91A5A6"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επίσπευση  των διαδικασιών για την διεκπεραίωση υπηρεσιακών θεμάτων (καταβολή συντάξεων, εντολές πληρωμών </w:t>
      </w:r>
      <w:proofErr w:type="spellStart"/>
      <w:r w:rsidRPr="00C63A77">
        <w:rPr>
          <w:rFonts w:ascii="Times New Roman" w:hAnsi="Times New Roman" w:cs="Times New Roman"/>
          <w:sz w:val="24"/>
          <w:szCs w:val="24"/>
        </w:rPr>
        <w:t>κ.α</w:t>
      </w:r>
      <w:proofErr w:type="spellEnd"/>
      <w:r w:rsidRPr="00C63A77">
        <w:rPr>
          <w:rFonts w:ascii="Times New Roman" w:hAnsi="Times New Roman" w:cs="Times New Roman"/>
          <w:sz w:val="24"/>
          <w:szCs w:val="24"/>
        </w:rPr>
        <w:t>)</w:t>
      </w:r>
    </w:p>
    <w:p w14:paraId="1A8C9485"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καθιέρωση παροχής πληροφοριών απευθείας από τον τμηματάρχη </w:t>
      </w:r>
    </w:p>
    <w:p w14:paraId="1E2A632C" w14:textId="77777777" w:rsidR="003E1A57" w:rsidRDefault="003E1A57" w:rsidP="00802CCF">
      <w:pPr>
        <w:spacing w:line="360" w:lineRule="auto"/>
        <w:jc w:val="both"/>
        <w:outlineLvl w:val="0"/>
        <w:rPr>
          <w:rFonts w:ascii="Times New Roman" w:hAnsi="Times New Roman" w:cs="Times New Roman"/>
          <w:b/>
          <w:bCs/>
          <w:sz w:val="24"/>
          <w:szCs w:val="24"/>
        </w:rPr>
      </w:pPr>
    </w:p>
    <w:p w14:paraId="5B2B52F1" w14:textId="77777777" w:rsidR="00CD5D2A" w:rsidRDefault="00CD5D2A" w:rsidP="003E1A57">
      <w:pPr>
        <w:pStyle w:val="2"/>
      </w:pPr>
    </w:p>
    <w:p w14:paraId="2819DE17" w14:textId="77777777" w:rsidR="00802CCF" w:rsidRDefault="005F657A" w:rsidP="003E1A57">
      <w:pPr>
        <w:pStyle w:val="2"/>
      </w:pPr>
      <w:bookmarkStart w:id="43" w:name="_Toc37341361"/>
      <w:r>
        <w:t xml:space="preserve">2.1. </w:t>
      </w:r>
      <w:r w:rsidR="00802CCF" w:rsidRPr="00C63A77">
        <w:t xml:space="preserve">Αρχείο περί </w:t>
      </w:r>
      <w:proofErr w:type="spellStart"/>
      <w:r w:rsidR="00802CCF" w:rsidRPr="00C63A77">
        <w:t>ξενοφώνων</w:t>
      </w:r>
      <w:bookmarkEnd w:id="43"/>
      <w:proofErr w:type="spellEnd"/>
    </w:p>
    <w:p w14:paraId="0369D979" w14:textId="77777777" w:rsidR="003E1A57" w:rsidRPr="003E1A57" w:rsidRDefault="003E1A57" w:rsidP="003E1A57"/>
    <w:p w14:paraId="0EC8A484"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Το αρχείο αυτό αναφέρεται σε ένα απόρρητο υπόμνημα του τμήματος σχολείων ξενόφωνων πληθυσμών. Το τμήμα αυτό ιδρύθηκε από το υπουργείο παιδείας με σκοπό την αντιμετώπιση και επίλυση των προβλημάτων που προέκυψαν μετά από τις αμοιβαίες μεταναστεύσεις πληθυσμών και την άφιξη προσφύγων στην Μακεδονία. Η παρουσία των πληθυσμών αυτών και το μεγάλο ποσοστό </w:t>
      </w:r>
      <w:proofErr w:type="spellStart"/>
      <w:r w:rsidRPr="00C63A77">
        <w:rPr>
          <w:rFonts w:ascii="Times New Roman" w:hAnsi="Times New Roman" w:cs="Times New Roman"/>
          <w:sz w:val="24"/>
          <w:szCs w:val="24"/>
        </w:rPr>
        <w:t>ξενοφωνίας</w:t>
      </w:r>
      <w:proofErr w:type="spellEnd"/>
      <w:r w:rsidRPr="00C63A77">
        <w:rPr>
          <w:rFonts w:ascii="Times New Roman" w:hAnsi="Times New Roman" w:cs="Times New Roman"/>
          <w:sz w:val="24"/>
          <w:szCs w:val="24"/>
        </w:rPr>
        <w:t xml:space="preserve"> οδήγησε στη διαμόρφωση συγκεκριμένης εκπαιδευτικής πολιτικής. Το έγγραφο υπογράφει ο προϊστάμενος του τμήματος, Κ. Άμαντος και παρουσιάζει τις προτάσεις που κατέθεσε η «Εταιρεία εκπαιδευτικής αναγεννήσεως» προς την κυβέρνηση για την μετάδοση της ελληνικής γλώσσας.</w:t>
      </w:r>
    </w:p>
    <w:p w14:paraId="425C2037"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Η ημερομηνία που φέρει το έγγραφο είναι η 25</w:t>
      </w:r>
      <w:r w:rsidRPr="00C63A77">
        <w:rPr>
          <w:rFonts w:ascii="Times New Roman" w:hAnsi="Times New Roman" w:cs="Times New Roman"/>
          <w:sz w:val="24"/>
          <w:szCs w:val="24"/>
          <w:vertAlign w:val="superscript"/>
        </w:rPr>
        <w:t>η</w:t>
      </w:r>
      <w:r w:rsidRPr="00C63A77">
        <w:rPr>
          <w:rFonts w:ascii="Times New Roman" w:hAnsi="Times New Roman" w:cs="Times New Roman"/>
          <w:sz w:val="24"/>
          <w:szCs w:val="24"/>
        </w:rPr>
        <w:t xml:space="preserve"> Μαρτίου του 1924. Συμπίπτει χρονικά με την ανάδειξη της κυβέρνησης του Αλέξανδρου Παπαναστασίου (Μάρτιος –Ιούλιος 1924). </w:t>
      </w:r>
    </w:p>
    <w:p w14:paraId="634CA3A9" w14:textId="77777777" w:rsidR="00802CCF" w:rsidRPr="00C63A77" w:rsidRDefault="00802CCF" w:rsidP="001D608C">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Βασική μέριμνα της πολιτικής ηγεσίας ήταν η χάραξη και ο σχεδιασμός μιας εκπαιδευτικής  πολιτικής με στόχο την δημιουργία </w:t>
      </w:r>
      <w:proofErr w:type="spellStart"/>
      <w:r w:rsidRPr="00C63A77">
        <w:rPr>
          <w:rFonts w:ascii="Times New Roman" w:hAnsi="Times New Roman" w:cs="Times New Roman"/>
          <w:sz w:val="24"/>
          <w:szCs w:val="24"/>
        </w:rPr>
        <w:t>εθνοτικά</w:t>
      </w:r>
      <w:proofErr w:type="spellEnd"/>
      <w:r w:rsidRPr="00C63A77">
        <w:rPr>
          <w:rFonts w:ascii="Times New Roman" w:hAnsi="Times New Roman" w:cs="Times New Roman"/>
          <w:sz w:val="24"/>
          <w:szCs w:val="24"/>
        </w:rPr>
        <w:t xml:space="preserve"> ομοιογενών πληθυσμών. Τα μέτρα και οι μέθοδοι που προτείνονται αποσκοπούν στην γλωσσική αφομοίωση των ομάδων αυτών και την αποδοχή των αξιών της ελληνικής παιδείας και του τρόπου ζωής. Στο έγγραφο προτείνεται μια δέσμη μέτρων που απευθύνονται σε διάφορα υπουργεία και φορείς και τονίζεται η ανάγκη συντονισμού όλων των εμπλεκόμενων φορέων. Συγκεκριμένα:</w:t>
      </w:r>
    </w:p>
    <w:p w14:paraId="0E2F87C1" w14:textId="77777777" w:rsidR="00802CCF" w:rsidRPr="001D608C" w:rsidRDefault="00802CCF" w:rsidP="001D608C">
      <w:pPr>
        <w:pStyle w:val="a9"/>
        <w:numPr>
          <w:ilvl w:val="0"/>
          <w:numId w:val="18"/>
        </w:numPr>
        <w:spacing w:line="360" w:lineRule="auto"/>
        <w:jc w:val="both"/>
        <w:rPr>
          <w:rFonts w:ascii="Times New Roman" w:hAnsi="Times New Roman" w:cs="Times New Roman"/>
          <w:sz w:val="24"/>
          <w:szCs w:val="24"/>
        </w:rPr>
      </w:pPr>
      <w:r w:rsidRPr="001D608C">
        <w:rPr>
          <w:rFonts w:ascii="Times New Roman" w:hAnsi="Times New Roman" w:cs="Times New Roman"/>
          <w:sz w:val="24"/>
          <w:szCs w:val="24"/>
        </w:rPr>
        <w:t xml:space="preserve">Κάνει λόγο για καταγραφή σχολείων των ξενόφωνων πληθυσμών και αύξησή τους, αναπροσαρμογή των αναλυτικών προγραμμάτων, ίδρυση ορφανοτροφείων και οικοτροφείων για τους ξενόφωνους, διορισμό των καλύτερων δασκάλων στις περιοχές αυτές, συγγραφή και παροχή δωρεάν βιβλίων στη δημοτική, ίδρυση νυχτερινών σχολείων, ίδρυση  ιερατικών, επαγγελματικών και οικοκυρικών σχολών, τοποθέτηση ειδικού επιθεωρητή των σχολείων </w:t>
      </w:r>
      <w:proofErr w:type="spellStart"/>
      <w:r w:rsidRPr="001D608C">
        <w:rPr>
          <w:rFonts w:ascii="Times New Roman" w:hAnsi="Times New Roman" w:cs="Times New Roman"/>
          <w:sz w:val="24"/>
          <w:szCs w:val="24"/>
        </w:rPr>
        <w:t>ξενοφώνων</w:t>
      </w:r>
      <w:proofErr w:type="spellEnd"/>
      <w:r w:rsidRPr="001D608C">
        <w:rPr>
          <w:rFonts w:ascii="Times New Roman" w:hAnsi="Times New Roman" w:cs="Times New Roman"/>
          <w:sz w:val="24"/>
          <w:szCs w:val="24"/>
        </w:rPr>
        <w:t xml:space="preserve"> στην Θεσσαλονίκη.</w:t>
      </w:r>
    </w:p>
    <w:p w14:paraId="5077A62B" w14:textId="77777777" w:rsidR="00802CCF" w:rsidRPr="00C63A77" w:rsidRDefault="00802CCF" w:rsidP="00802CCF">
      <w:pPr>
        <w:numPr>
          <w:ilvl w:val="0"/>
          <w:numId w:val="18"/>
        </w:num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Παρακινεί την εκκλησία και τις Μητροπόλεις να συστηματοποιήσουν τις δράσεις τους</w:t>
      </w:r>
    </w:p>
    <w:p w14:paraId="192E9C29" w14:textId="77777777" w:rsidR="00802CCF" w:rsidRPr="00C63A77" w:rsidRDefault="00802CCF" w:rsidP="00802CCF">
      <w:pPr>
        <w:numPr>
          <w:ilvl w:val="0"/>
          <w:numId w:val="18"/>
        </w:num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lastRenderedPageBreak/>
        <w:t xml:space="preserve">Προτείνει τον διορισμό καλών γιατρών στις περιοχές των </w:t>
      </w:r>
      <w:proofErr w:type="spellStart"/>
      <w:r w:rsidRPr="00C63A77">
        <w:rPr>
          <w:rFonts w:ascii="Times New Roman" w:hAnsi="Times New Roman" w:cs="Times New Roman"/>
          <w:sz w:val="24"/>
          <w:szCs w:val="24"/>
        </w:rPr>
        <w:t>ξενοφώνων</w:t>
      </w:r>
      <w:proofErr w:type="spellEnd"/>
      <w:r w:rsidRPr="00C63A77">
        <w:rPr>
          <w:rFonts w:ascii="Times New Roman" w:hAnsi="Times New Roman" w:cs="Times New Roman"/>
          <w:sz w:val="24"/>
          <w:szCs w:val="24"/>
        </w:rPr>
        <w:t xml:space="preserve"> </w:t>
      </w:r>
    </w:p>
    <w:p w14:paraId="2C2990E3" w14:textId="77777777" w:rsidR="00802CCF" w:rsidRPr="00C63A77" w:rsidRDefault="00802CCF" w:rsidP="00802CCF">
      <w:pPr>
        <w:numPr>
          <w:ilvl w:val="0"/>
          <w:numId w:val="18"/>
        </w:num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Παρωθεί στην μόρφωση των ξενόφωνων στρατιωτών και στην αλλαγή της συμπεριφοράς των στρατιωτικών διοικητών απέναντί τους</w:t>
      </w:r>
    </w:p>
    <w:p w14:paraId="51A80C96" w14:textId="77777777" w:rsidR="00802CCF" w:rsidRPr="00C63A77" w:rsidRDefault="00802CCF" w:rsidP="00802CCF">
      <w:pPr>
        <w:numPr>
          <w:ilvl w:val="0"/>
          <w:numId w:val="18"/>
        </w:num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Βελτίωση της συγκοινωνίας στις περιοχές αυτές και σύνδεση με τα ελληνικά κέντρα</w:t>
      </w:r>
    </w:p>
    <w:p w14:paraId="36F7B235" w14:textId="77777777" w:rsidR="00802CCF" w:rsidRPr="00C63A77" w:rsidRDefault="00802CCF" w:rsidP="00802CCF">
      <w:pPr>
        <w:numPr>
          <w:ilvl w:val="0"/>
          <w:numId w:val="13"/>
        </w:num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Αποτρέπει την συνύπαρξη αλλόφωνων πληθυσμών μεταξύ τους (Αρμένιοι, τουρκόφωνοι , σλαβόφωνοι) γιατί ελλοχεύει ο κίνδυνος να μην μάθουν την ελληνική γλώσσα</w:t>
      </w:r>
    </w:p>
    <w:p w14:paraId="577C5B51" w14:textId="77777777" w:rsidR="00802CCF" w:rsidRPr="00C63A77" w:rsidRDefault="00802CCF" w:rsidP="00802CCF">
      <w:pPr>
        <w:numPr>
          <w:ilvl w:val="0"/>
          <w:numId w:val="13"/>
        </w:num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Προτείνει τον συντονισμό των υπουργείων παιδείας, επισιτισμού, εξωτερικών, της εκκλησίας, του επιτελείου στρατού και διαφόρων συλλόγων</w:t>
      </w:r>
    </w:p>
    <w:p w14:paraId="58C817E1" w14:textId="77777777" w:rsidR="00802CCF" w:rsidRPr="00C63A77" w:rsidRDefault="00802CCF" w:rsidP="00802CCF">
      <w:pPr>
        <w:spacing w:line="360" w:lineRule="auto"/>
        <w:jc w:val="both"/>
        <w:rPr>
          <w:rFonts w:ascii="Times New Roman" w:hAnsi="Times New Roman" w:cs="Times New Roman"/>
          <w:sz w:val="24"/>
          <w:szCs w:val="24"/>
        </w:rPr>
      </w:pPr>
      <w:r w:rsidRPr="00C63A77">
        <w:rPr>
          <w:rFonts w:ascii="Times New Roman" w:hAnsi="Times New Roman" w:cs="Times New Roman"/>
          <w:sz w:val="24"/>
          <w:szCs w:val="24"/>
        </w:rPr>
        <w:t xml:space="preserve">   </w:t>
      </w:r>
    </w:p>
    <w:p w14:paraId="0F48EA55" w14:textId="77777777" w:rsidR="00802CCF" w:rsidRPr="00C63A77" w:rsidRDefault="005F657A" w:rsidP="003E1A57">
      <w:pPr>
        <w:pStyle w:val="2"/>
      </w:pPr>
      <w:bookmarkStart w:id="44" w:name="_Toc37341362"/>
      <w:r>
        <w:t xml:space="preserve">2.2. </w:t>
      </w:r>
      <w:r w:rsidR="00802CCF" w:rsidRPr="00C63A77">
        <w:t>Αρχείο για το εκπαιδευτικό συνέδριο Κοζάνης το 1924</w:t>
      </w:r>
      <w:bookmarkEnd w:id="44"/>
    </w:p>
    <w:p w14:paraId="7B527F50" w14:textId="77777777" w:rsidR="00802CCF" w:rsidRPr="00C63A77" w:rsidRDefault="00802CCF" w:rsidP="00802CCF">
      <w:pPr>
        <w:spacing w:line="360" w:lineRule="auto"/>
        <w:jc w:val="both"/>
        <w:rPr>
          <w:rFonts w:ascii="Times New Roman" w:hAnsi="Times New Roman" w:cs="Times New Roman"/>
          <w:b/>
          <w:bCs/>
          <w:sz w:val="24"/>
          <w:szCs w:val="24"/>
        </w:rPr>
      </w:pPr>
    </w:p>
    <w:p w14:paraId="26EB285C" w14:textId="77777777" w:rsidR="00802CCF" w:rsidRPr="00C63A77" w:rsidRDefault="00802CCF" w:rsidP="00802CCF">
      <w:pPr>
        <w:spacing w:line="360" w:lineRule="auto"/>
        <w:jc w:val="both"/>
        <w:rPr>
          <w:rFonts w:ascii="Times New Roman" w:hAnsi="Times New Roman" w:cs="Times New Roman"/>
          <w:b/>
          <w:bCs/>
          <w:sz w:val="24"/>
          <w:szCs w:val="24"/>
        </w:rPr>
      </w:pPr>
      <w:r w:rsidRPr="00C63A77">
        <w:rPr>
          <w:rFonts w:ascii="Times New Roman" w:hAnsi="Times New Roman" w:cs="Times New Roman"/>
          <w:bCs/>
          <w:sz w:val="24"/>
          <w:szCs w:val="24"/>
        </w:rPr>
        <w:t xml:space="preserve">  Στις 2 Ιουλίου του 1924 πραγματοποιήθηκε στην Κοζάνη συνέδριο υπό την προεδρία του Ανώτατου επόπτη της εκπαίδευσης Μανόλη Τριανταφυλλίδη και παρουσία των επιθεωρητών των εκπαιδευτικών π</w:t>
      </w:r>
      <w:r w:rsidR="00771E76">
        <w:rPr>
          <w:rFonts w:ascii="Times New Roman" w:hAnsi="Times New Roman" w:cs="Times New Roman"/>
          <w:bCs/>
          <w:sz w:val="24"/>
          <w:szCs w:val="24"/>
        </w:rPr>
        <w:t xml:space="preserve">εριφερειών </w:t>
      </w:r>
      <w:proofErr w:type="spellStart"/>
      <w:r w:rsidR="00771E76">
        <w:rPr>
          <w:rFonts w:ascii="Times New Roman" w:hAnsi="Times New Roman" w:cs="Times New Roman"/>
          <w:bCs/>
          <w:sz w:val="24"/>
          <w:szCs w:val="24"/>
        </w:rPr>
        <w:t>Ανασελίτσας</w:t>
      </w:r>
      <w:proofErr w:type="spellEnd"/>
      <w:r w:rsidR="00771E76">
        <w:rPr>
          <w:rFonts w:ascii="Times New Roman" w:hAnsi="Times New Roman" w:cs="Times New Roman"/>
          <w:bCs/>
          <w:sz w:val="24"/>
          <w:szCs w:val="24"/>
        </w:rPr>
        <w:t>, Βέροιας</w:t>
      </w:r>
      <w:r w:rsidRPr="00C63A77">
        <w:rPr>
          <w:rFonts w:ascii="Times New Roman" w:hAnsi="Times New Roman" w:cs="Times New Roman"/>
          <w:bCs/>
          <w:sz w:val="24"/>
          <w:szCs w:val="24"/>
        </w:rPr>
        <w:t>, Γρεβενών, Έδεσσας, Κοζάνης και Φλώρινας. Κατά τη διάρκεια του συνεδρίου συζητήθηκαν ζητήματα σχετικά με τη λειτουργία και τις ανάγκες των ξενόφωνων σχολείων. Οι επιθεωρητές μετά τη λήξη του συνεδρίου απέστειλαν ένα κείμενο προς το Υπουργείο Παιδείας με τις προτάσεις τους για την οργάνωση και την λειτουργία των ξενόφωνων σχολείων και με αίτημα την μέριμνα για την αντιμετώπιση των προβλημάτων που είχαν προκύψει ως τα μέσα του 1924</w:t>
      </w:r>
      <w:r w:rsidRPr="00C63A77">
        <w:rPr>
          <w:rFonts w:ascii="Times New Roman" w:hAnsi="Times New Roman" w:cs="Times New Roman"/>
          <w:b/>
          <w:bCs/>
          <w:sz w:val="24"/>
          <w:szCs w:val="24"/>
        </w:rPr>
        <w:t>.</w:t>
      </w:r>
    </w:p>
    <w:p w14:paraId="2678147C" w14:textId="77777777" w:rsidR="00802CCF" w:rsidRPr="00C63A77" w:rsidRDefault="000827C5" w:rsidP="000827C5">
      <w:pPr>
        <w:pStyle w:val="3"/>
      </w:pPr>
      <w:bookmarkStart w:id="45" w:name="_Toc37341363"/>
      <w:r>
        <w:t xml:space="preserve">2.2.1. </w:t>
      </w:r>
      <w:r w:rsidR="00802CCF" w:rsidRPr="00C63A77">
        <w:t>Έξι ήταν τα βασικά ζητήματα του συνεδρίου</w:t>
      </w:r>
      <w:bookmarkEnd w:id="45"/>
    </w:p>
    <w:p w14:paraId="67B6A253" w14:textId="77777777" w:rsidR="00802CCF" w:rsidRPr="00C63A77" w:rsidRDefault="00802CCF" w:rsidP="003E1A57">
      <w:pPr>
        <w:numPr>
          <w:ilvl w:val="0"/>
          <w:numId w:val="14"/>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t>Η οργάνωση των σχολείων</w:t>
      </w:r>
    </w:p>
    <w:p w14:paraId="647E3CB7" w14:textId="77777777" w:rsidR="00802CCF" w:rsidRPr="00C63A77" w:rsidRDefault="00802CCF" w:rsidP="003E1A57">
      <w:pPr>
        <w:numPr>
          <w:ilvl w:val="0"/>
          <w:numId w:val="14"/>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t>Το περιεχόμενο των διδακτικών βιβλίων</w:t>
      </w:r>
    </w:p>
    <w:p w14:paraId="59EC2E44" w14:textId="77777777" w:rsidR="00802CCF" w:rsidRPr="00C63A77" w:rsidRDefault="00802CCF" w:rsidP="003E1A57">
      <w:pPr>
        <w:numPr>
          <w:ilvl w:val="0"/>
          <w:numId w:val="14"/>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t xml:space="preserve">Η γλώσσα </w:t>
      </w:r>
    </w:p>
    <w:p w14:paraId="54B7D539" w14:textId="77777777" w:rsidR="00802CCF" w:rsidRPr="00C63A77" w:rsidRDefault="00802CCF" w:rsidP="003E1A57">
      <w:pPr>
        <w:numPr>
          <w:ilvl w:val="0"/>
          <w:numId w:val="14"/>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t>Η δημιουργία σχολικής ζωής</w:t>
      </w:r>
    </w:p>
    <w:p w14:paraId="2B7BC27A" w14:textId="77777777" w:rsidR="00802CCF" w:rsidRPr="00C63A77" w:rsidRDefault="00802CCF" w:rsidP="003E1A57">
      <w:pPr>
        <w:numPr>
          <w:ilvl w:val="0"/>
          <w:numId w:val="14"/>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t>Η ανέγερση διδακτηρίων</w:t>
      </w:r>
    </w:p>
    <w:p w14:paraId="45E082D5" w14:textId="77777777" w:rsidR="00802CCF" w:rsidRDefault="00802CCF" w:rsidP="003E1A57">
      <w:pPr>
        <w:numPr>
          <w:ilvl w:val="0"/>
          <w:numId w:val="14"/>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lastRenderedPageBreak/>
        <w:t>Η υποχρεωτική φοίτηση των μαθητών και η συμβολή των κρατικών υπηρεσιών στον συντονισμό των ενεργειών για την ομαλή λειτουργία των σχολείων</w:t>
      </w:r>
      <w:r w:rsidR="003E1A57">
        <w:rPr>
          <w:rFonts w:ascii="Times New Roman" w:hAnsi="Times New Roman" w:cs="Times New Roman"/>
          <w:bCs/>
          <w:sz w:val="24"/>
          <w:szCs w:val="24"/>
        </w:rPr>
        <w:t>.</w:t>
      </w:r>
    </w:p>
    <w:p w14:paraId="51080E47" w14:textId="77777777" w:rsidR="003E1A57" w:rsidRPr="00C63A77" w:rsidRDefault="003E1A57" w:rsidP="003E1A57">
      <w:pPr>
        <w:spacing w:after="0" w:line="360" w:lineRule="auto"/>
        <w:ind w:left="714"/>
        <w:jc w:val="both"/>
        <w:rPr>
          <w:rFonts w:ascii="Times New Roman" w:hAnsi="Times New Roman" w:cs="Times New Roman"/>
          <w:bCs/>
          <w:sz w:val="24"/>
          <w:szCs w:val="24"/>
        </w:rPr>
      </w:pPr>
    </w:p>
    <w:p w14:paraId="3D189F06" w14:textId="77777777" w:rsidR="00802CCF" w:rsidRPr="00C63A77" w:rsidRDefault="000827C5" w:rsidP="000827C5">
      <w:pPr>
        <w:pStyle w:val="3"/>
      </w:pPr>
      <w:bookmarkStart w:id="46" w:name="_Toc37341364"/>
      <w:r>
        <w:t xml:space="preserve">2.2.2. </w:t>
      </w:r>
      <w:r w:rsidR="00802CCF" w:rsidRPr="00C63A77">
        <w:t>Οι προτάσεις των επιθεωρητών</w:t>
      </w:r>
      <w:bookmarkEnd w:id="46"/>
    </w:p>
    <w:p w14:paraId="74996BDD" w14:textId="77777777" w:rsidR="00802CCF" w:rsidRPr="00C63A77" w:rsidRDefault="00802CCF" w:rsidP="00802CCF">
      <w:pPr>
        <w:spacing w:line="360" w:lineRule="auto"/>
        <w:jc w:val="both"/>
        <w:rPr>
          <w:rFonts w:ascii="Times New Roman" w:hAnsi="Times New Roman" w:cs="Times New Roman"/>
          <w:bCs/>
          <w:sz w:val="24"/>
          <w:szCs w:val="24"/>
        </w:rPr>
      </w:pPr>
      <w:r w:rsidRPr="00C63A77">
        <w:rPr>
          <w:rFonts w:ascii="Times New Roman" w:hAnsi="Times New Roman" w:cs="Times New Roman"/>
          <w:bCs/>
          <w:sz w:val="24"/>
          <w:szCs w:val="24"/>
        </w:rPr>
        <w:t>Οι βασικοί άξονες πάνω στους οποίους εστίασαν οι επιθεωρητές ήταν ο τρόπος λειτουργίας των σχολείων, η αναμόρφωση του ωρολογίου προγράμματος και η ενίσχυση της σχολικής ζωής. Πιο συγκεκριμένα πρότειναν:</w:t>
      </w:r>
    </w:p>
    <w:p w14:paraId="3CCBF073" w14:textId="77777777" w:rsidR="00802CCF" w:rsidRPr="00C63A77" w:rsidRDefault="00802CCF" w:rsidP="003E1A57">
      <w:pPr>
        <w:numPr>
          <w:ilvl w:val="0"/>
          <w:numId w:val="15"/>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t>Ίδρυση νηπιαγωγείων σε όσους ξενόφωνους συνοικισμούς υπήρχαν περισσότερα από 10 νήπια και τη λειτουργία δημοτικών σχολείων με έξι τάξεις</w:t>
      </w:r>
    </w:p>
    <w:p w14:paraId="76D44CA8" w14:textId="77777777" w:rsidR="00802CCF" w:rsidRPr="00C63A77" w:rsidRDefault="00802CCF" w:rsidP="003E1A57">
      <w:pPr>
        <w:numPr>
          <w:ilvl w:val="0"/>
          <w:numId w:val="15"/>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t>Τοποθέτηση στα δημοτικά δάσκαλου κι όχι δασκάλας</w:t>
      </w:r>
    </w:p>
    <w:p w14:paraId="498DC3EA" w14:textId="77777777" w:rsidR="00802CCF" w:rsidRPr="00C63A77" w:rsidRDefault="00802CCF" w:rsidP="003E1A57">
      <w:pPr>
        <w:numPr>
          <w:ilvl w:val="0"/>
          <w:numId w:val="15"/>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t>Προσάρτηση στο δημοτικό και του νηπιαγωγείου , όπου υπάρχει ανάγκη με τοποθέτηση δασκάλας</w:t>
      </w:r>
    </w:p>
    <w:p w14:paraId="5EA1BDA6" w14:textId="77777777" w:rsidR="00802CCF" w:rsidRPr="00C63A77" w:rsidRDefault="00802CCF" w:rsidP="003E1A57">
      <w:pPr>
        <w:numPr>
          <w:ilvl w:val="0"/>
          <w:numId w:val="15"/>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t>Υποχρεωτική διδασκαλία στο νηπιαγωγείο των μαθημάτων των δύο πρώτων τάξεων του δημοτικού</w:t>
      </w:r>
    </w:p>
    <w:p w14:paraId="7DF57ABE" w14:textId="77777777" w:rsidR="00802CCF" w:rsidRPr="00C63A77" w:rsidRDefault="00802CCF" w:rsidP="003E1A57">
      <w:pPr>
        <w:numPr>
          <w:ilvl w:val="0"/>
          <w:numId w:val="15"/>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t>Μετεκπαίδευση των νηπιαγωγών στο έργο των δασκάλων και αντίστροφα</w:t>
      </w:r>
    </w:p>
    <w:p w14:paraId="4D72CB60" w14:textId="77777777" w:rsidR="00802CCF" w:rsidRPr="00C63A77" w:rsidRDefault="00802CCF" w:rsidP="003E1A57">
      <w:pPr>
        <w:numPr>
          <w:ilvl w:val="0"/>
          <w:numId w:val="15"/>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t>Μέριμνα για την εκπαίδευση των δασκάλων και νηπιαγωγών που φοιτούσαν στα διδασκαλεία</w:t>
      </w:r>
    </w:p>
    <w:p w14:paraId="47F1018F" w14:textId="77777777" w:rsidR="00802CCF" w:rsidRPr="00C63A77" w:rsidRDefault="00802CCF" w:rsidP="003E1A57">
      <w:pPr>
        <w:numPr>
          <w:ilvl w:val="0"/>
          <w:numId w:val="15"/>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t>Άμεση κάλυψη των κενών στα ξενόφωνα σχολεία</w:t>
      </w:r>
    </w:p>
    <w:p w14:paraId="03D5A312" w14:textId="77777777" w:rsidR="00802CCF" w:rsidRDefault="00802CCF" w:rsidP="003E1A57">
      <w:pPr>
        <w:numPr>
          <w:ilvl w:val="0"/>
          <w:numId w:val="15"/>
        </w:numPr>
        <w:spacing w:after="0" w:line="360" w:lineRule="auto"/>
        <w:ind w:left="714" w:hanging="357"/>
        <w:jc w:val="both"/>
        <w:rPr>
          <w:rFonts w:ascii="Times New Roman" w:hAnsi="Times New Roman" w:cs="Times New Roman"/>
          <w:bCs/>
          <w:sz w:val="24"/>
          <w:szCs w:val="24"/>
        </w:rPr>
      </w:pPr>
      <w:r w:rsidRPr="00C63A77">
        <w:rPr>
          <w:rFonts w:ascii="Times New Roman" w:hAnsi="Times New Roman" w:cs="Times New Roman"/>
          <w:bCs/>
          <w:sz w:val="24"/>
          <w:szCs w:val="24"/>
        </w:rPr>
        <w:t>Ίδρυση συμπληρωματικών νυχτερινών και κυριακάτικων σχολών για τους ξενόφωνους</w:t>
      </w:r>
      <w:r w:rsidR="003E1A57">
        <w:rPr>
          <w:rFonts w:ascii="Times New Roman" w:hAnsi="Times New Roman" w:cs="Times New Roman"/>
          <w:bCs/>
          <w:sz w:val="24"/>
          <w:szCs w:val="24"/>
        </w:rPr>
        <w:t>.</w:t>
      </w:r>
    </w:p>
    <w:p w14:paraId="35DD8E08" w14:textId="77777777" w:rsidR="003E1A57" w:rsidRPr="00C63A77" w:rsidRDefault="003E1A57" w:rsidP="003E1A57">
      <w:pPr>
        <w:spacing w:after="0" w:line="360" w:lineRule="auto"/>
        <w:ind w:left="714"/>
        <w:jc w:val="both"/>
        <w:rPr>
          <w:rFonts w:ascii="Times New Roman" w:hAnsi="Times New Roman" w:cs="Times New Roman"/>
          <w:bCs/>
          <w:sz w:val="24"/>
          <w:szCs w:val="24"/>
        </w:rPr>
      </w:pPr>
    </w:p>
    <w:p w14:paraId="0F9E8DFE" w14:textId="77777777" w:rsidR="00802CCF" w:rsidRPr="00C63A77" w:rsidRDefault="000827C5" w:rsidP="000827C5">
      <w:pPr>
        <w:pStyle w:val="3"/>
      </w:pPr>
      <w:bookmarkStart w:id="47" w:name="_Toc37341365"/>
      <w:r>
        <w:t xml:space="preserve">2.2.3. </w:t>
      </w:r>
      <w:r w:rsidR="00802CCF" w:rsidRPr="00C63A77">
        <w:t>Για το πρόγραμμα των μαθημάτων</w:t>
      </w:r>
      <w:bookmarkEnd w:id="47"/>
    </w:p>
    <w:p w14:paraId="50BA0EE2" w14:textId="77777777" w:rsidR="00802CCF" w:rsidRPr="00C63A77" w:rsidRDefault="00802CCF" w:rsidP="003E1A57">
      <w:pPr>
        <w:numPr>
          <w:ilvl w:val="0"/>
          <w:numId w:val="16"/>
        </w:numPr>
        <w:spacing w:after="0" w:line="360" w:lineRule="auto"/>
        <w:jc w:val="both"/>
        <w:rPr>
          <w:rFonts w:ascii="Times New Roman" w:hAnsi="Times New Roman" w:cs="Times New Roman"/>
          <w:bCs/>
          <w:sz w:val="24"/>
          <w:szCs w:val="24"/>
        </w:rPr>
      </w:pPr>
      <w:r w:rsidRPr="00C63A77">
        <w:rPr>
          <w:rFonts w:ascii="Times New Roman" w:hAnsi="Times New Roman" w:cs="Times New Roman"/>
          <w:bCs/>
          <w:sz w:val="24"/>
          <w:szCs w:val="24"/>
        </w:rPr>
        <w:t>Αύξηση των ωρών διδασκαλίας των ελληνικών και διδασκαλία πρακτικών μαθημάτων</w:t>
      </w:r>
    </w:p>
    <w:p w14:paraId="0CD9C421" w14:textId="77777777" w:rsidR="00802CCF" w:rsidRPr="00C63A77" w:rsidRDefault="00802CCF" w:rsidP="003E1A57">
      <w:pPr>
        <w:numPr>
          <w:ilvl w:val="0"/>
          <w:numId w:val="16"/>
        </w:numPr>
        <w:spacing w:after="0" w:line="360" w:lineRule="auto"/>
        <w:jc w:val="both"/>
        <w:rPr>
          <w:rFonts w:ascii="Times New Roman" w:hAnsi="Times New Roman" w:cs="Times New Roman"/>
          <w:bCs/>
          <w:sz w:val="24"/>
          <w:szCs w:val="24"/>
        </w:rPr>
      </w:pPr>
      <w:r w:rsidRPr="00C63A77">
        <w:rPr>
          <w:rFonts w:ascii="Times New Roman" w:hAnsi="Times New Roman" w:cs="Times New Roman"/>
          <w:bCs/>
          <w:sz w:val="24"/>
          <w:szCs w:val="24"/>
        </w:rPr>
        <w:t>Αλλαγές στο μάθημα της ιστορίας με απόσυρση μαθημάτων που σχετίζονταν με την ιστορία της Μακεδονίας και τοπικών γεγονότων (</w:t>
      </w:r>
      <w:proofErr w:type="spellStart"/>
      <w:r w:rsidRPr="00C63A77">
        <w:rPr>
          <w:rFonts w:ascii="Times New Roman" w:hAnsi="Times New Roman" w:cs="Times New Roman"/>
          <w:bCs/>
          <w:sz w:val="24"/>
          <w:szCs w:val="24"/>
        </w:rPr>
        <w:t>π.χ</w:t>
      </w:r>
      <w:proofErr w:type="spellEnd"/>
      <w:r w:rsidRPr="00C63A77">
        <w:rPr>
          <w:rFonts w:ascii="Times New Roman" w:hAnsi="Times New Roman" w:cs="Times New Roman"/>
          <w:bCs/>
          <w:sz w:val="24"/>
          <w:szCs w:val="24"/>
        </w:rPr>
        <w:t xml:space="preserve"> καταστροφή της Νάουσας)</w:t>
      </w:r>
    </w:p>
    <w:p w14:paraId="1945D92B" w14:textId="77777777" w:rsidR="00802CCF" w:rsidRPr="00C63A77" w:rsidRDefault="00802CCF" w:rsidP="003E1A57">
      <w:pPr>
        <w:numPr>
          <w:ilvl w:val="0"/>
          <w:numId w:val="16"/>
        </w:numPr>
        <w:spacing w:after="0" w:line="360" w:lineRule="auto"/>
        <w:jc w:val="both"/>
        <w:rPr>
          <w:rFonts w:ascii="Times New Roman" w:hAnsi="Times New Roman" w:cs="Times New Roman"/>
          <w:bCs/>
          <w:sz w:val="24"/>
          <w:szCs w:val="24"/>
        </w:rPr>
      </w:pPr>
      <w:r w:rsidRPr="00C63A77">
        <w:rPr>
          <w:rFonts w:ascii="Times New Roman" w:hAnsi="Times New Roman" w:cs="Times New Roman"/>
          <w:bCs/>
          <w:sz w:val="24"/>
          <w:szCs w:val="24"/>
        </w:rPr>
        <w:t>Έκδοση ειδικών διδακτικών βιβλίων με εθνογραφικό και λαογραφικό περιεχόμενο για την Μακεδονία</w:t>
      </w:r>
    </w:p>
    <w:p w14:paraId="27A8FC6C" w14:textId="77777777" w:rsidR="00802CCF" w:rsidRDefault="00802CCF" w:rsidP="003E1A57">
      <w:pPr>
        <w:numPr>
          <w:ilvl w:val="0"/>
          <w:numId w:val="16"/>
        </w:numPr>
        <w:spacing w:after="0" w:line="360" w:lineRule="auto"/>
        <w:jc w:val="both"/>
        <w:rPr>
          <w:rFonts w:ascii="Times New Roman" w:hAnsi="Times New Roman" w:cs="Times New Roman"/>
          <w:bCs/>
          <w:sz w:val="24"/>
          <w:szCs w:val="24"/>
        </w:rPr>
      </w:pPr>
      <w:r w:rsidRPr="00C63A77">
        <w:rPr>
          <w:rFonts w:ascii="Times New Roman" w:hAnsi="Times New Roman" w:cs="Times New Roman"/>
          <w:bCs/>
          <w:sz w:val="24"/>
          <w:szCs w:val="24"/>
        </w:rPr>
        <w:lastRenderedPageBreak/>
        <w:t>Εισαγωγή της δημοτικής γλώσσας άμεσα σε όλες τις τάξεις του δημοτικού με τη χρήση των αναγνωστικών βιβλίων της περιόδου 1919-20 και άλλων λογοτεχνικών βιβλίων</w:t>
      </w:r>
    </w:p>
    <w:p w14:paraId="18E87EBF" w14:textId="77777777" w:rsidR="003E1A57" w:rsidRDefault="003E1A57" w:rsidP="003E1A57">
      <w:pPr>
        <w:spacing w:after="0" w:line="360" w:lineRule="auto"/>
        <w:ind w:left="720"/>
        <w:jc w:val="both"/>
        <w:rPr>
          <w:rFonts w:ascii="Times New Roman" w:hAnsi="Times New Roman" w:cs="Times New Roman"/>
          <w:bCs/>
          <w:sz w:val="24"/>
          <w:szCs w:val="24"/>
        </w:rPr>
      </w:pPr>
    </w:p>
    <w:p w14:paraId="2A53321D" w14:textId="77777777" w:rsidR="00802CCF" w:rsidRPr="00C63A77" w:rsidRDefault="000827C5" w:rsidP="000827C5">
      <w:pPr>
        <w:pStyle w:val="3"/>
      </w:pPr>
      <w:bookmarkStart w:id="48" w:name="_Toc37341366"/>
      <w:r>
        <w:t xml:space="preserve">2.2.4. </w:t>
      </w:r>
      <w:r w:rsidR="00802CCF" w:rsidRPr="00C63A77">
        <w:t>Δημιουργία σχολικής ζωής</w:t>
      </w:r>
      <w:bookmarkEnd w:id="48"/>
    </w:p>
    <w:p w14:paraId="54B65C60" w14:textId="77777777" w:rsidR="00802CCF" w:rsidRPr="00C63A77" w:rsidRDefault="00802CCF" w:rsidP="003E1A57">
      <w:pPr>
        <w:numPr>
          <w:ilvl w:val="0"/>
          <w:numId w:val="17"/>
        </w:numPr>
        <w:spacing w:after="0" w:line="360" w:lineRule="auto"/>
        <w:jc w:val="both"/>
        <w:rPr>
          <w:rFonts w:ascii="Times New Roman" w:hAnsi="Times New Roman" w:cs="Times New Roman"/>
          <w:bCs/>
          <w:sz w:val="24"/>
          <w:szCs w:val="24"/>
        </w:rPr>
      </w:pPr>
      <w:r w:rsidRPr="00C63A77">
        <w:rPr>
          <w:rFonts w:ascii="Times New Roman" w:hAnsi="Times New Roman" w:cs="Times New Roman"/>
          <w:bCs/>
          <w:sz w:val="24"/>
          <w:szCs w:val="24"/>
        </w:rPr>
        <w:t>Ενίσχυση των δασκάλων για την οργάνωση αθλητικών δραστηριοτήτων, εκδρομών και μαθητικών κοινοτήτων</w:t>
      </w:r>
    </w:p>
    <w:p w14:paraId="7302A08B" w14:textId="77777777" w:rsidR="00802CCF" w:rsidRPr="00C63A77" w:rsidRDefault="00802CCF" w:rsidP="003E1A57">
      <w:pPr>
        <w:numPr>
          <w:ilvl w:val="0"/>
          <w:numId w:val="17"/>
        </w:numPr>
        <w:spacing w:after="0" w:line="360" w:lineRule="auto"/>
        <w:jc w:val="both"/>
        <w:rPr>
          <w:rFonts w:ascii="Times New Roman" w:hAnsi="Times New Roman" w:cs="Times New Roman"/>
          <w:bCs/>
          <w:sz w:val="24"/>
          <w:szCs w:val="24"/>
        </w:rPr>
      </w:pPr>
      <w:r w:rsidRPr="00C63A77">
        <w:rPr>
          <w:rFonts w:ascii="Times New Roman" w:hAnsi="Times New Roman" w:cs="Times New Roman"/>
          <w:bCs/>
          <w:sz w:val="24"/>
          <w:szCs w:val="24"/>
        </w:rPr>
        <w:t>Ανάγκη ανέγερσης σε όλα τα ξενόφωνα σχολεία κατάλληλων διδακτηρί</w:t>
      </w:r>
      <w:r w:rsidR="00365013">
        <w:rPr>
          <w:rFonts w:ascii="Times New Roman" w:hAnsi="Times New Roman" w:cs="Times New Roman"/>
          <w:bCs/>
          <w:sz w:val="24"/>
          <w:szCs w:val="24"/>
        </w:rPr>
        <w:t>ων εφοδιασμένα με όλα τα απαραί</w:t>
      </w:r>
      <w:r w:rsidRPr="00C63A77">
        <w:rPr>
          <w:rFonts w:ascii="Times New Roman" w:hAnsi="Times New Roman" w:cs="Times New Roman"/>
          <w:bCs/>
          <w:sz w:val="24"/>
          <w:szCs w:val="24"/>
        </w:rPr>
        <w:t>τητα εποπτικά μέσα και όργανα</w:t>
      </w:r>
    </w:p>
    <w:p w14:paraId="46D5F440" w14:textId="77777777" w:rsidR="00802CCF" w:rsidRPr="00C63A77" w:rsidRDefault="00802CCF" w:rsidP="003E1A57">
      <w:pPr>
        <w:numPr>
          <w:ilvl w:val="0"/>
          <w:numId w:val="17"/>
        </w:numPr>
        <w:spacing w:after="0" w:line="360" w:lineRule="auto"/>
        <w:jc w:val="both"/>
        <w:rPr>
          <w:rFonts w:ascii="Times New Roman" w:hAnsi="Times New Roman" w:cs="Times New Roman"/>
          <w:bCs/>
          <w:sz w:val="24"/>
          <w:szCs w:val="24"/>
        </w:rPr>
      </w:pPr>
      <w:r w:rsidRPr="00C63A77">
        <w:rPr>
          <w:rFonts w:ascii="Times New Roman" w:hAnsi="Times New Roman" w:cs="Times New Roman"/>
          <w:bCs/>
          <w:sz w:val="24"/>
          <w:szCs w:val="24"/>
        </w:rPr>
        <w:t>Παροχή δωρεάν  βιβλίων και γραφικής ύλης σε όλους τους άπορους μαθητές</w:t>
      </w:r>
    </w:p>
    <w:p w14:paraId="1908098E" w14:textId="77777777" w:rsidR="00802CCF" w:rsidRPr="00C63A77" w:rsidRDefault="00802CCF" w:rsidP="003E1A57">
      <w:pPr>
        <w:numPr>
          <w:ilvl w:val="0"/>
          <w:numId w:val="17"/>
        </w:numPr>
        <w:spacing w:after="0" w:line="360" w:lineRule="auto"/>
        <w:jc w:val="both"/>
        <w:rPr>
          <w:rFonts w:ascii="Times New Roman" w:hAnsi="Times New Roman" w:cs="Times New Roman"/>
          <w:bCs/>
          <w:sz w:val="24"/>
          <w:szCs w:val="24"/>
        </w:rPr>
      </w:pPr>
      <w:r w:rsidRPr="00C63A77">
        <w:rPr>
          <w:rFonts w:ascii="Times New Roman" w:hAnsi="Times New Roman" w:cs="Times New Roman"/>
          <w:bCs/>
          <w:sz w:val="24"/>
          <w:szCs w:val="24"/>
        </w:rPr>
        <w:t>Εφαρμογή στην πράξη του νόμου για υποχρεωτική φοίτηση των μαθητών με επιβολή κυρώσεων στους γονείς που το αμελούσαν</w:t>
      </w:r>
    </w:p>
    <w:p w14:paraId="646338F1" w14:textId="77777777" w:rsidR="00802CCF" w:rsidRPr="00C63A77" w:rsidRDefault="00802CCF" w:rsidP="003E1A57">
      <w:pPr>
        <w:spacing w:after="0" w:line="360" w:lineRule="auto"/>
        <w:ind w:left="720"/>
        <w:jc w:val="both"/>
        <w:rPr>
          <w:rFonts w:ascii="Times New Roman" w:hAnsi="Times New Roman" w:cs="Times New Roman"/>
          <w:bCs/>
          <w:sz w:val="24"/>
          <w:szCs w:val="24"/>
        </w:rPr>
      </w:pPr>
      <w:r w:rsidRPr="00C63A77">
        <w:rPr>
          <w:rFonts w:ascii="Times New Roman" w:hAnsi="Times New Roman" w:cs="Times New Roman"/>
          <w:bCs/>
          <w:sz w:val="24"/>
          <w:szCs w:val="24"/>
        </w:rPr>
        <w:t>Όπως προκύπτει από τη μελέτη του αρχείου, οι επιθεωρητές θεωρούσαν πως η παγίωση της δημοτικής γλώσσας κατά τη διδασκαλία και κατ</w:t>
      </w:r>
      <w:r w:rsidR="00365013">
        <w:rPr>
          <w:rFonts w:ascii="Times New Roman" w:hAnsi="Times New Roman" w:cs="Times New Roman"/>
          <w:bCs/>
          <w:sz w:val="24"/>
          <w:szCs w:val="24"/>
        </w:rPr>
        <w:t xml:space="preserve">’ </w:t>
      </w:r>
      <w:r w:rsidRPr="00C63A77">
        <w:rPr>
          <w:rFonts w:ascii="Times New Roman" w:hAnsi="Times New Roman" w:cs="Times New Roman"/>
          <w:bCs/>
          <w:sz w:val="24"/>
          <w:szCs w:val="24"/>
        </w:rPr>
        <w:t xml:space="preserve">επέκταση η γλωσσική αφομοίωση των </w:t>
      </w:r>
      <w:proofErr w:type="spellStart"/>
      <w:r w:rsidRPr="00C63A77">
        <w:rPr>
          <w:rFonts w:ascii="Times New Roman" w:hAnsi="Times New Roman" w:cs="Times New Roman"/>
          <w:bCs/>
          <w:sz w:val="24"/>
          <w:szCs w:val="24"/>
        </w:rPr>
        <w:t>ξενοφώνων</w:t>
      </w:r>
      <w:proofErr w:type="spellEnd"/>
      <w:r w:rsidRPr="00C63A77">
        <w:rPr>
          <w:rFonts w:ascii="Times New Roman" w:hAnsi="Times New Roman" w:cs="Times New Roman"/>
          <w:bCs/>
          <w:sz w:val="24"/>
          <w:szCs w:val="24"/>
        </w:rPr>
        <w:t xml:space="preserve"> θα βοηθούσε στην καλύτερη ένταξη τους στην ελληνική κοινωνία και ουσιαστικά στον εξελληνισμό τους. Το ίδιο θεωρούν πως ισχύει και με την πολιτισμική αφομοίωση η οποία θα βοηθήσει στην σφυρηλάτηση εθνικής συνείδησης.</w:t>
      </w:r>
    </w:p>
    <w:p w14:paraId="4D8C63C5" w14:textId="77777777" w:rsidR="00143D2C" w:rsidRDefault="00143D2C">
      <w:pPr>
        <w:rPr>
          <w:rFonts w:ascii="Times New Roman" w:hAnsi="Times New Roman" w:cs="Times New Roman"/>
          <w:bCs/>
          <w:sz w:val="24"/>
          <w:szCs w:val="24"/>
        </w:rPr>
      </w:pPr>
      <w:r>
        <w:rPr>
          <w:rFonts w:ascii="Times New Roman" w:hAnsi="Times New Roman" w:cs="Times New Roman"/>
          <w:bCs/>
          <w:sz w:val="24"/>
          <w:szCs w:val="24"/>
        </w:rPr>
        <w:br w:type="page"/>
      </w:r>
    </w:p>
    <w:p w14:paraId="1DDC5DD3" w14:textId="77777777" w:rsidR="00143D2C" w:rsidRDefault="00143D2C" w:rsidP="00143D2C">
      <w:pPr>
        <w:pStyle w:val="2"/>
      </w:pPr>
      <w:bookmarkStart w:id="49" w:name="_Toc37341367"/>
      <w:r>
        <w:lastRenderedPageBreak/>
        <w:t>Βιβλιογραφία</w:t>
      </w:r>
      <w:bookmarkEnd w:id="49"/>
    </w:p>
    <w:p w14:paraId="2A0838A7" w14:textId="77777777" w:rsidR="00F7312B" w:rsidRPr="00F7312B" w:rsidRDefault="00F7312B" w:rsidP="00F7312B"/>
    <w:p w14:paraId="18721FB5" w14:textId="77777777" w:rsidR="00205222" w:rsidRDefault="00205222" w:rsidP="00F7312B">
      <w:pPr>
        <w:spacing w:line="360" w:lineRule="auto"/>
        <w:jc w:val="both"/>
        <w:rPr>
          <w:rFonts w:ascii="Times New Roman" w:hAnsi="Times New Roman" w:cs="Times New Roman"/>
          <w:color w:val="000000" w:themeColor="text1"/>
          <w:sz w:val="24"/>
          <w:szCs w:val="24"/>
        </w:rPr>
      </w:pPr>
      <w:r w:rsidRPr="00143D2C">
        <w:rPr>
          <w:rFonts w:ascii="Times New Roman" w:hAnsi="Times New Roman" w:cs="Times New Roman"/>
          <w:color w:val="000000" w:themeColor="text1"/>
          <w:sz w:val="24"/>
          <w:szCs w:val="24"/>
          <w:shd w:val="clear" w:color="auto" w:fill="FFFFFF"/>
        </w:rPr>
        <w:t xml:space="preserve"> Ίδρυμα της Βουλής των Ελλήνων // Ίδρυμα Μελετών Χερσονήσου του Αίμου // Εθνικό Ίδρυμα Ερευνών &amp; Μελετών «Ελευθέριος Κ. Βενιζέλος» </w:t>
      </w:r>
      <w:r w:rsidRPr="00143D2C">
        <w:rPr>
          <w:rFonts w:ascii="Times New Roman" w:hAnsi="Times New Roman" w:cs="Times New Roman"/>
          <w:color w:val="000000" w:themeColor="text1"/>
          <w:sz w:val="24"/>
          <w:szCs w:val="24"/>
        </w:rPr>
        <w:t>“Η κυβέρνηση της Θεσσαλονίκης. Η κορύφωση της σύγκρουσης δύο κόσμων”  Η αποτίμηση 100 χρόνια μετά  – Πρακτικά Συμποσίου , 2017</w:t>
      </w:r>
    </w:p>
    <w:p w14:paraId="6D372FB4" w14:textId="77777777" w:rsidR="00205222" w:rsidRPr="00143D2C" w:rsidRDefault="00205222" w:rsidP="00F7312B">
      <w:pPr>
        <w:spacing w:line="360" w:lineRule="auto"/>
        <w:jc w:val="both"/>
        <w:rPr>
          <w:rFonts w:ascii="Times New Roman" w:eastAsia="Times New Roman" w:hAnsi="Times New Roman" w:cs="Times New Roman"/>
          <w:color w:val="000000" w:themeColor="text1"/>
          <w:sz w:val="24"/>
          <w:szCs w:val="24"/>
        </w:rPr>
      </w:pPr>
      <w:r w:rsidRPr="00143D2C">
        <w:rPr>
          <w:rFonts w:ascii="Times New Roman" w:eastAsia="Times New Roman" w:hAnsi="Times New Roman" w:cs="Times New Roman"/>
          <w:color w:val="000000" w:themeColor="text1"/>
          <w:sz w:val="24"/>
          <w:szCs w:val="24"/>
        </w:rPr>
        <w:t xml:space="preserve">Μπάκας Θωμάς, Η διοικητική κατάρτιση των υποψηφίων νηπιαγωγών και δασκάλων στα Διδασκαλεία και τις Παιδαγωγικές Ακαδημίες της Ελλάδας </w:t>
      </w:r>
      <w:hyperlink r:id="rId67" w:history="1">
        <w:r w:rsidRPr="00143D2C">
          <w:rPr>
            <w:rStyle w:val="-"/>
            <w:rFonts w:ascii="Times New Roman" w:eastAsia="Times New Roman" w:hAnsi="Times New Roman" w:cs="Times New Roman"/>
            <w:color w:val="000000" w:themeColor="text1"/>
            <w:sz w:val="24"/>
            <w:szCs w:val="24"/>
          </w:rPr>
          <w:t>https://ejournals.epublishing.ekt.gr/index.php/jret/article/view/857</w:t>
        </w:r>
      </w:hyperlink>
    </w:p>
    <w:p w14:paraId="792DFB22" w14:textId="77777777" w:rsidR="00205222" w:rsidRPr="00143D2C" w:rsidRDefault="00205222" w:rsidP="00F7312B">
      <w:pPr>
        <w:spacing w:line="360" w:lineRule="auto"/>
        <w:jc w:val="both"/>
        <w:rPr>
          <w:rFonts w:ascii="Times New Roman" w:hAnsi="Times New Roman" w:cs="Times New Roman"/>
          <w:color w:val="000000" w:themeColor="text1"/>
          <w:sz w:val="24"/>
          <w:szCs w:val="24"/>
        </w:rPr>
      </w:pPr>
      <w:r w:rsidRPr="00F7312B">
        <w:rPr>
          <w:rStyle w:val="ad"/>
          <w:rFonts w:ascii="Times New Roman" w:hAnsi="Times New Roman" w:cs="Times New Roman"/>
          <w:i w:val="0"/>
          <w:color w:val="000000" w:themeColor="text1"/>
          <w:sz w:val="24"/>
          <w:szCs w:val="24"/>
          <w:shd w:val="clear" w:color="auto" w:fill="FFFFFF"/>
        </w:rPr>
        <w:t>Σοφία Ηλιάδου-Τάχου</w:t>
      </w:r>
      <w:r>
        <w:rPr>
          <w:rStyle w:val="ad"/>
          <w:rFonts w:ascii="Times New Roman" w:hAnsi="Times New Roman" w:cs="Times New Roman"/>
          <w:color w:val="000000" w:themeColor="text1"/>
          <w:sz w:val="24"/>
          <w:szCs w:val="24"/>
          <w:shd w:val="clear" w:color="auto" w:fill="FFFFFF"/>
        </w:rPr>
        <w:t>,</w:t>
      </w:r>
      <w:r w:rsidRPr="00143D2C">
        <w:rPr>
          <w:rStyle w:val="ad"/>
          <w:rFonts w:ascii="Times New Roman" w:hAnsi="Times New Roman" w:cs="Times New Roman"/>
          <w:color w:val="000000" w:themeColor="text1"/>
          <w:sz w:val="24"/>
          <w:szCs w:val="24"/>
          <w:shd w:val="clear" w:color="auto" w:fill="FFFFFF"/>
        </w:rPr>
        <w:t xml:space="preserve"> Όψεις του μακεδονικού ζητήματος: εκπαιδεύοντας δασκάλους για τα ξενόφωνα σχολεία της ελληνικής Μακεδονίας (1912-1936) </w:t>
      </w:r>
      <w:hyperlink r:id="rId68" w:history="1">
        <w:r w:rsidRPr="00143D2C">
          <w:rPr>
            <w:rStyle w:val="-"/>
            <w:rFonts w:ascii="Times New Roman" w:hAnsi="Times New Roman" w:cs="Times New Roman"/>
            <w:color w:val="000000" w:themeColor="text1"/>
            <w:sz w:val="24"/>
            <w:szCs w:val="24"/>
          </w:rPr>
          <w:t>https://ojs.lib.uom.gr/index.php/ValkanikaSymmeikta/article/view/1662/1685</w:t>
        </w:r>
      </w:hyperlink>
    </w:p>
    <w:p w14:paraId="7408332C" w14:textId="77777777" w:rsidR="00143D2C" w:rsidRDefault="00143D2C">
      <w:pPr>
        <w:rPr>
          <w:rFonts w:ascii="Times New Roman" w:hAnsi="Times New Roman" w:cs="Times New Roman"/>
          <w:bCs/>
          <w:sz w:val="24"/>
          <w:szCs w:val="24"/>
        </w:rPr>
      </w:pPr>
    </w:p>
    <w:p w14:paraId="79A00782" w14:textId="77777777" w:rsidR="00E25388" w:rsidRDefault="00E25388">
      <w:pPr>
        <w:rPr>
          <w:rFonts w:ascii="Times New Roman" w:hAnsi="Times New Roman" w:cs="Times New Roman"/>
          <w:bCs/>
          <w:sz w:val="24"/>
          <w:szCs w:val="24"/>
        </w:rPr>
      </w:pPr>
      <w:r>
        <w:rPr>
          <w:rFonts w:ascii="Times New Roman" w:hAnsi="Times New Roman" w:cs="Times New Roman"/>
          <w:bCs/>
          <w:sz w:val="24"/>
          <w:szCs w:val="24"/>
        </w:rPr>
        <w:br w:type="page"/>
      </w:r>
    </w:p>
    <w:p w14:paraId="0B4CEF0E" w14:textId="77777777" w:rsidR="00A77CE2" w:rsidRDefault="00E25388" w:rsidP="00A77CE2">
      <w:pPr>
        <w:pStyle w:val="1"/>
        <w:rPr>
          <w:rFonts w:ascii="Times New Roman" w:hAnsi="Times New Roman" w:cs="Times New Roman"/>
          <w:sz w:val="24"/>
          <w:szCs w:val="24"/>
        </w:rPr>
      </w:pPr>
      <w:bookmarkStart w:id="50" w:name="_Toc37341368"/>
      <w:r w:rsidRPr="00A77CE2">
        <w:rPr>
          <w:rFonts w:cs="Arial"/>
          <w:szCs w:val="32"/>
        </w:rPr>
        <w:lastRenderedPageBreak/>
        <w:t>Στ.</w:t>
      </w:r>
      <w:r>
        <w:rPr>
          <w:rFonts w:ascii="Times New Roman" w:hAnsi="Times New Roman" w:cs="Times New Roman"/>
          <w:sz w:val="24"/>
          <w:szCs w:val="24"/>
        </w:rPr>
        <w:t xml:space="preserve"> </w:t>
      </w:r>
      <w:r w:rsidR="00A77CE2">
        <w:rPr>
          <w:rStyle w:val="5yl5"/>
        </w:rPr>
        <w:t>Έκθεση αναφοράς της Γενικής διοίκησης Θράκης για την εκπαίδευση στη</w:t>
      </w:r>
      <w:r w:rsidR="001D7192">
        <w:rPr>
          <w:rStyle w:val="5yl5"/>
        </w:rPr>
        <w:t>ν Α</w:t>
      </w:r>
      <w:r w:rsidR="00A77CE2">
        <w:rPr>
          <w:rStyle w:val="5yl5"/>
        </w:rPr>
        <w:t>νατολική Μακεδονία και Θράκη</w:t>
      </w:r>
      <w:r w:rsidR="00EB31A5">
        <w:rPr>
          <w:rStyle w:val="a5"/>
        </w:rPr>
        <w:footnoteReference w:id="32"/>
      </w:r>
      <w:bookmarkEnd w:id="50"/>
    </w:p>
    <w:p w14:paraId="217BA40F" w14:textId="77777777" w:rsidR="00A77CE2" w:rsidRDefault="00A77CE2" w:rsidP="00A77CE2">
      <w:pPr>
        <w:rPr>
          <w:rFonts w:ascii="Times New Roman" w:hAnsi="Times New Roman" w:cs="Times New Roman"/>
          <w:bCs/>
          <w:sz w:val="24"/>
          <w:szCs w:val="24"/>
        </w:rPr>
      </w:pPr>
    </w:p>
    <w:p w14:paraId="1F51A13A" w14:textId="77777777" w:rsidR="00A77CE2" w:rsidRPr="000F0E3C" w:rsidRDefault="00A77CE2" w:rsidP="00A77CE2">
      <w:pPr>
        <w:pStyle w:val="2"/>
        <w:rPr>
          <w:rFonts w:eastAsiaTheme="minorEastAsia"/>
        </w:rPr>
      </w:pPr>
      <w:bookmarkStart w:id="51" w:name="_Toc37341369"/>
      <w:r w:rsidRPr="00A77CE2">
        <w:rPr>
          <w:rFonts w:eastAsiaTheme="minorEastAsia"/>
        </w:rPr>
        <w:t>Ε</w:t>
      </w:r>
      <w:r w:rsidR="00A50628">
        <w:rPr>
          <w:rFonts w:eastAsiaTheme="minorEastAsia"/>
        </w:rPr>
        <w:t>ισαγωγή</w:t>
      </w:r>
      <w:bookmarkEnd w:id="51"/>
    </w:p>
    <w:p w14:paraId="19A2F661" w14:textId="77777777" w:rsidR="00A77CE2" w:rsidRDefault="00A77CE2" w:rsidP="00A77CE2">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Η παρούσα εργασία πραγματοποιήθηκε στα πλαίσια του μαθήματος «Ζητήματα έρευνας και διδασκαλίας της ιστορίας και του πολιτισμού» και πραγματεύεται την ανάλυση περιεχομένου τριών εγγράφων που ανακτήθηκαν μέσα από το προσωπικό αρχείο του Δημητρίου Γληνού και αποτελούν την αλληλογραφία ανάμεσα στην Διεύθυνση Γενικής Εκπαιδεύσεως Θράκης και το Υπουργείο Εκκλησιαστικών και Δημοσίας Εκπαιδεύσεως αναφορικά με τον έλεγχο των σχολικών εγχειριδίων που διατίθεντο για την εκπαίδευση των </w:t>
      </w:r>
      <w:proofErr w:type="spellStart"/>
      <w:r w:rsidRPr="00A77CE2">
        <w:rPr>
          <w:rFonts w:ascii="Times New Roman" w:hAnsi="Times New Roman" w:cs="Times New Roman"/>
          <w:bCs/>
          <w:sz w:val="24"/>
          <w:szCs w:val="24"/>
        </w:rPr>
        <w:t>μουσουλμανοπαίδων</w:t>
      </w:r>
      <w:proofErr w:type="spellEnd"/>
      <w:r w:rsidRPr="00A77CE2">
        <w:rPr>
          <w:rFonts w:ascii="Times New Roman" w:hAnsi="Times New Roman" w:cs="Times New Roman"/>
          <w:bCs/>
          <w:sz w:val="24"/>
          <w:szCs w:val="24"/>
        </w:rPr>
        <w:t xml:space="preserve"> στην αρχή του Μεσοπολέμου. Ο έλεγχος των εγχειριδίων αφορούσε κυρίως την εξάλειψη αναφορών που προωθούσαν την </w:t>
      </w:r>
      <w:proofErr w:type="spellStart"/>
      <w:r w:rsidRPr="00A77CE2">
        <w:rPr>
          <w:rFonts w:ascii="Times New Roman" w:hAnsi="Times New Roman" w:cs="Times New Roman"/>
          <w:bCs/>
          <w:sz w:val="24"/>
          <w:szCs w:val="24"/>
        </w:rPr>
        <w:t>κεμαλική</w:t>
      </w:r>
      <w:proofErr w:type="spellEnd"/>
      <w:r w:rsidRPr="00A77CE2">
        <w:rPr>
          <w:rFonts w:ascii="Times New Roman" w:hAnsi="Times New Roman" w:cs="Times New Roman"/>
          <w:bCs/>
          <w:sz w:val="24"/>
          <w:szCs w:val="24"/>
        </w:rPr>
        <w:t xml:space="preserve"> προπαγάνδα. </w:t>
      </w:r>
    </w:p>
    <w:p w14:paraId="1BD2A595" w14:textId="77777777" w:rsidR="00300620" w:rsidRDefault="00300620" w:rsidP="000F17EE">
      <w:pPr>
        <w:pStyle w:val="2"/>
        <w:spacing w:before="240" w:after="240"/>
      </w:pPr>
    </w:p>
    <w:p w14:paraId="7B26FD66" w14:textId="77777777" w:rsidR="00A77CE2" w:rsidRDefault="000827C5" w:rsidP="000F17EE">
      <w:pPr>
        <w:pStyle w:val="2"/>
        <w:spacing w:before="240" w:after="240"/>
      </w:pPr>
      <w:bookmarkStart w:id="52" w:name="_Toc37341370"/>
      <w:r>
        <w:t xml:space="preserve">1. </w:t>
      </w:r>
      <w:r w:rsidR="00A50628">
        <w:t>Ιστορικό πλαίσιο</w:t>
      </w:r>
      <w:bookmarkEnd w:id="52"/>
    </w:p>
    <w:p w14:paraId="21D41BB5" w14:textId="77777777" w:rsidR="00A71ED1" w:rsidRDefault="00A77CE2" w:rsidP="00A71ED1">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Για την Ευρώπη ο Μεσοπόλεμος άρχισε από το 1919-1920 με την υπογραφή των συνθηκών που τερμάτιζαν τον Α΄ Παγκόσμιο Πόλεμο και κράτησε έως την 1</w:t>
      </w:r>
      <w:r w:rsidRPr="00A77CE2">
        <w:rPr>
          <w:rFonts w:ascii="Times New Roman" w:hAnsi="Times New Roman" w:cs="Times New Roman"/>
          <w:bCs/>
          <w:sz w:val="24"/>
          <w:szCs w:val="24"/>
          <w:vertAlign w:val="superscript"/>
        </w:rPr>
        <w:t>η</w:t>
      </w:r>
      <w:r w:rsidRPr="00A77CE2">
        <w:rPr>
          <w:rFonts w:ascii="Times New Roman" w:hAnsi="Times New Roman" w:cs="Times New Roman"/>
          <w:bCs/>
          <w:sz w:val="24"/>
          <w:szCs w:val="24"/>
        </w:rPr>
        <w:t xml:space="preserve">  Σεπτεμβρίου 1939 με την εισβολή του Χίτλερ στην Πολωνία. Ως ελληνικός μεσοπόλεμος σε αντιδιαστολή µε τον Ευρωπαϊκό ορίζεται ιστοριογραφικά η περίοδος μεταξύ του 1923 και του 1940, μεταξύ δηλαδή της Μικρασιατικής Καταστροφής και της εισόδου της Ελλάδας στον Β' Παγκόσμιο Πόλεμο. Η ήττα των ελληνικών δυνάμεων στη Μικρά Ασία σηματοδοτεί τη λήξη μίας δεκαετίας συνεχών πολέμων, αλλά και την κατάρρευση της Μεγάλης Ιδέας μετά από έναν αιώνα σχεδόν εδαφικών επεκτάσεων και μεταβολών εξαιτίας των αλλεπάλληλων ενσωματώσεων πληθυσμών.  Συγκεκριμένα, την προηγούμενη δεκαετία η Ελλάδα κλήθηκε να αντιμετωπίσει τις συνέπειες αρχικά του Κινήματος του Στρατιωτικού Συνδέσμου το 1909 στο Γουδί, τον ξεσηκωμό των «κολίγων» το 1910 στο Κιλελέρ, τους Βαλκανικούς Πολέμους (1912-1913), τον εθνικό διχασμό μεταξύ </w:t>
      </w:r>
      <w:proofErr w:type="spellStart"/>
      <w:r w:rsidRPr="00A77CE2">
        <w:rPr>
          <w:rFonts w:ascii="Times New Roman" w:hAnsi="Times New Roman" w:cs="Times New Roman"/>
          <w:bCs/>
          <w:sz w:val="24"/>
          <w:szCs w:val="24"/>
        </w:rPr>
        <w:t>βενιζελικών</w:t>
      </w:r>
      <w:proofErr w:type="spellEnd"/>
      <w:r w:rsidRPr="00A77CE2">
        <w:rPr>
          <w:rFonts w:ascii="Times New Roman" w:hAnsi="Times New Roman" w:cs="Times New Roman"/>
          <w:bCs/>
          <w:sz w:val="24"/>
          <w:szCs w:val="24"/>
        </w:rPr>
        <w:t xml:space="preserve"> και </w:t>
      </w:r>
      <w:proofErr w:type="spellStart"/>
      <w:r w:rsidRPr="00A77CE2">
        <w:rPr>
          <w:rFonts w:ascii="Times New Roman" w:hAnsi="Times New Roman" w:cs="Times New Roman"/>
          <w:bCs/>
          <w:sz w:val="24"/>
          <w:szCs w:val="24"/>
        </w:rPr>
        <w:t>αντιβενιζελικών</w:t>
      </w:r>
      <w:proofErr w:type="spellEnd"/>
      <w:r w:rsidRPr="00A77CE2">
        <w:rPr>
          <w:rFonts w:ascii="Times New Roman" w:hAnsi="Times New Roman" w:cs="Times New Roman"/>
          <w:bCs/>
          <w:sz w:val="24"/>
          <w:szCs w:val="24"/>
        </w:rPr>
        <w:t xml:space="preserve"> λόγω της ρήξης των σχέσεων μεταξύ Βενιζέλου και του διαδόχου Κωνσταντίνου Α΄ (1914-</w:t>
      </w:r>
      <w:r w:rsidRPr="00A77CE2">
        <w:rPr>
          <w:rFonts w:ascii="Times New Roman" w:hAnsi="Times New Roman" w:cs="Times New Roman"/>
          <w:bCs/>
          <w:sz w:val="24"/>
          <w:szCs w:val="24"/>
        </w:rPr>
        <w:lastRenderedPageBreak/>
        <w:t>1917), τη συμμετοχής της στον Α΄ Παγκόσμιο Πόλεμο (1917-1918) και τη Μικρασιατική εκστρατεία (1919-1922) και τέλος στην έναρξη του Μεσοπολέμου να αντιμετωπίσει το πρόβλημα της ενσωμάτωσης των προσφύγων στην ελληνική κοινωνία.</w:t>
      </w:r>
    </w:p>
    <w:p w14:paraId="6137A6B9" w14:textId="77777777" w:rsidR="00A71ED1" w:rsidRDefault="00A77CE2" w:rsidP="00A71ED1">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Η προσάρτηση των εδαφών της Δυτικής Θράκης αποτέλεσε φλέγον ζήτημα και σημείο αντιπαραθέσεων. Το 1912 κατά τη διάρκεια των Α΄ Βαλκανικών Πολέμων η Δυτική Θράκη επέρχεται στην εξουσία των Βούλγαρων. Η βουλγαρική κατοχή θα επισφραγιστεί με την υπογραφή της Συνθήκης του Βουκουρεστίου (28 Ιουλίου 1913) που συνομολογήθηκε μεταξύ των Βασιλείων της Ελλάδας, της Ρουμανίας, της Σερβίας και του Μαυροβουνίου αφενός και της Βουλγαρίας αφετέρου. Με τη συνθήκη αυτή δόθηκε τέλος στο Β' Βαλκανικό Πόλεμο ακριβώς μετά την ήττα της Βουλγαρίας. Η Δ. Θράκη θα προσαρτηθεί στα ελληνικά εδάφη με τη Συνθήκη του Νεϊγύ που υπογράφηκε στις 27 Νοεμβρίου 1919 στην γαλλική κωμόπολη </w:t>
      </w:r>
      <w:proofErr w:type="spellStart"/>
      <w:r w:rsidRPr="00A77CE2">
        <w:rPr>
          <w:rFonts w:ascii="Times New Roman" w:hAnsi="Times New Roman" w:cs="Times New Roman"/>
          <w:bCs/>
          <w:sz w:val="24"/>
          <w:szCs w:val="24"/>
        </w:rPr>
        <w:t>Neuilly</w:t>
      </w:r>
      <w:proofErr w:type="spellEnd"/>
      <w:r w:rsidRPr="00A77CE2">
        <w:rPr>
          <w:rFonts w:ascii="Times New Roman" w:hAnsi="Times New Roman" w:cs="Times New Roman"/>
          <w:bCs/>
          <w:sz w:val="24"/>
          <w:szCs w:val="24"/>
        </w:rPr>
        <w:t xml:space="preserve"> </w:t>
      </w:r>
      <w:proofErr w:type="spellStart"/>
      <w:r w:rsidRPr="00A77CE2">
        <w:rPr>
          <w:rFonts w:ascii="Times New Roman" w:hAnsi="Times New Roman" w:cs="Times New Roman"/>
          <w:bCs/>
          <w:sz w:val="24"/>
          <w:szCs w:val="24"/>
        </w:rPr>
        <w:t>sur</w:t>
      </w:r>
      <w:proofErr w:type="spellEnd"/>
      <w:r w:rsidRPr="00A77CE2">
        <w:rPr>
          <w:rFonts w:ascii="Times New Roman" w:hAnsi="Times New Roman" w:cs="Times New Roman"/>
          <w:bCs/>
          <w:sz w:val="24"/>
          <w:szCs w:val="24"/>
        </w:rPr>
        <w:t xml:space="preserve"> </w:t>
      </w:r>
      <w:proofErr w:type="spellStart"/>
      <w:r w:rsidRPr="00A77CE2">
        <w:rPr>
          <w:rFonts w:ascii="Times New Roman" w:hAnsi="Times New Roman" w:cs="Times New Roman"/>
          <w:bCs/>
          <w:sz w:val="24"/>
          <w:szCs w:val="24"/>
        </w:rPr>
        <w:t>Seine</w:t>
      </w:r>
      <w:proofErr w:type="spellEnd"/>
      <w:r w:rsidRPr="00A77CE2">
        <w:rPr>
          <w:rFonts w:ascii="Times New Roman" w:hAnsi="Times New Roman" w:cs="Times New Roman"/>
          <w:bCs/>
          <w:sz w:val="24"/>
          <w:szCs w:val="24"/>
        </w:rPr>
        <w:t xml:space="preserve"> μεταξύ της Βουλγαρίας και των νικητριών δυνάμεων του Α' Παγκοσμίου πολέμου και όριζε την παραίτηση βουλγαρικών δικαιωμάτων κατοχής στη Θράκη. Ταυτόχρονα με την κύρια συνθήκη η Βουλγαρία υπόγραψε ειδική συνθήκη με την Ελλάδα περί εθελουσίας αμοιβαίας μετανάστευσης μειονοτήτων εκ της οποίας και ακολούθησε εθελουσία ανταλλαγή πληθυσμών. Με τη συνθήκη αυτή λύνεται ουσιαστικά το ζήτημα της ελληνικότητας των εδαφών της Δ. Θράκης.</w:t>
      </w:r>
    </w:p>
    <w:p w14:paraId="2F03FB59" w14:textId="77777777" w:rsidR="00A71ED1" w:rsidRDefault="00A77CE2" w:rsidP="00A71ED1">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Εν μέσω της Μικρασιατικής εκστρατείας υπογράφεται στην πόλη </w:t>
      </w:r>
      <w:proofErr w:type="spellStart"/>
      <w:r w:rsidRPr="00A77CE2">
        <w:rPr>
          <w:rFonts w:ascii="Times New Roman" w:hAnsi="Times New Roman" w:cs="Times New Roman"/>
          <w:bCs/>
          <w:sz w:val="24"/>
          <w:szCs w:val="24"/>
        </w:rPr>
        <w:t>Sèvres</w:t>
      </w:r>
      <w:proofErr w:type="spellEnd"/>
      <w:r w:rsidRPr="00A77CE2">
        <w:rPr>
          <w:rFonts w:ascii="Times New Roman" w:hAnsi="Times New Roman" w:cs="Times New Roman"/>
          <w:bCs/>
          <w:sz w:val="24"/>
          <w:szCs w:val="24"/>
        </w:rPr>
        <w:t xml:space="preserve"> της Γαλλίας η Συνθήκη των Σεβρών μεταξύ της ηττημένης Οθωμανικής Αυτοκρατορίας και των μεγάλων δυνάμεων της Ευρώπης στις 10 Αυγούστου 1920 η οποία όριζε για την ελληνική πλευρά την παραχώρηση των νησιών Ίμβρος και Τένεδος και της Ανατολικής Θράκης μέχρι τη γραμμή της </w:t>
      </w:r>
      <w:proofErr w:type="spellStart"/>
      <w:r w:rsidRPr="00A77CE2">
        <w:rPr>
          <w:rFonts w:ascii="Times New Roman" w:hAnsi="Times New Roman" w:cs="Times New Roman"/>
          <w:bCs/>
          <w:sz w:val="24"/>
          <w:szCs w:val="24"/>
        </w:rPr>
        <w:t>Τσατάλτζας</w:t>
      </w:r>
      <w:proofErr w:type="spellEnd"/>
      <w:r w:rsidRPr="00A77CE2">
        <w:rPr>
          <w:rFonts w:ascii="Times New Roman" w:hAnsi="Times New Roman" w:cs="Times New Roman"/>
          <w:bCs/>
          <w:sz w:val="24"/>
          <w:szCs w:val="24"/>
        </w:rPr>
        <w:t xml:space="preserve"> κοντά στην Κωνσταντινούπολη (</w:t>
      </w:r>
      <w:proofErr w:type="spellStart"/>
      <w:r w:rsidRPr="00A77CE2">
        <w:rPr>
          <w:rFonts w:ascii="Times New Roman" w:hAnsi="Times New Roman" w:cs="Times New Roman"/>
          <w:bCs/>
          <w:sz w:val="24"/>
          <w:szCs w:val="24"/>
        </w:rPr>
        <w:t>Γιανουλόπουλος</w:t>
      </w:r>
      <w:proofErr w:type="spellEnd"/>
      <w:r w:rsidRPr="00A77CE2">
        <w:rPr>
          <w:rFonts w:ascii="Times New Roman" w:hAnsi="Times New Roman" w:cs="Times New Roman"/>
          <w:bCs/>
          <w:sz w:val="24"/>
          <w:szCs w:val="24"/>
        </w:rPr>
        <w:t xml:space="preserve">, 2003:260). Επρόκειτο στην ουσία για μια συνθήκη διαμοιρασμού της Οθωμανικής Αυτοκρατορίας η οποία πυροδότησε τον πόλεμο της ανεξαρτησίας από τον </w:t>
      </w:r>
      <w:proofErr w:type="spellStart"/>
      <w:r w:rsidRPr="00A77CE2">
        <w:rPr>
          <w:rFonts w:ascii="Times New Roman" w:hAnsi="Times New Roman" w:cs="Times New Roman"/>
          <w:bCs/>
          <w:sz w:val="24"/>
          <w:szCs w:val="24"/>
        </w:rPr>
        <w:t>Κεμάλ</w:t>
      </w:r>
      <w:proofErr w:type="spellEnd"/>
      <w:r w:rsidRPr="00A77CE2">
        <w:rPr>
          <w:rFonts w:ascii="Times New Roman" w:hAnsi="Times New Roman" w:cs="Times New Roman"/>
          <w:bCs/>
          <w:sz w:val="24"/>
          <w:szCs w:val="24"/>
        </w:rPr>
        <w:t xml:space="preserve"> </w:t>
      </w:r>
      <w:proofErr w:type="spellStart"/>
      <w:r w:rsidRPr="00A77CE2">
        <w:rPr>
          <w:rFonts w:ascii="Times New Roman" w:hAnsi="Times New Roman" w:cs="Times New Roman"/>
          <w:bCs/>
          <w:sz w:val="24"/>
          <w:szCs w:val="24"/>
        </w:rPr>
        <w:t>Ατατούρκ</w:t>
      </w:r>
      <w:proofErr w:type="spellEnd"/>
      <w:r w:rsidRPr="00A77CE2">
        <w:rPr>
          <w:rFonts w:ascii="Times New Roman" w:hAnsi="Times New Roman" w:cs="Times New Roman"/>
          <w:bCs/>
          <w:sz w:val="24"/>
          <w:szCs w:val="24"/>
        </w:rPr>
        <w:t xml:space="preserve"> εναντίον των οπαδών του σουλτάνου (</w:t>
      </w:r>
      <w:proofErr w:type="spellStart"/>
      <w:r w:rsidRPr="00A77CE2">
        <w:rPr>
          <w:rFonts w:ascii="Times New Roman" w:hAnsi="Times New Roman" w:cs="Times New Roman"/>
          <w:bCs/>
          <w:sz w:val="24"/>
          <w:szCs w:val="24"/>
        </w:rPr>
        <w:t>Γιανουλόπουλος</w:t>
      </w:r>
      <w:proofErr w:type="spellEnd"/>
      <w:r w:rsidRPr="00A77CE2">
        <w:rPr>
          <w:rFonts w:ascii="Times New Roman" w:hAnsi="Times New Roman" w:cs="Times New Roman"/>
          <w:bCs/>
          <w:sz w:val="24"/>
          <w:szCs w:val="24"/>
        </w:rPr>
        <w:t xml:space="preserve">, 2003: 265-266) . Η νίκη των Νεότουρκων οδήγησε στην κατάργηση της Συνθήκης των Σεβρών και την υπογραφή της Συνθήκης της </w:t>
      </w:r>
      <w:proofErr w:type="spellStart"/>
      <w:r w:rsidRPr="00A77CE2">
        <w:rPr>
          <w:rFonts w:ascii="Times New Roman" w:hAnsi="Times New Roman" w:cs="Times New Roman"/>
          <w:bCs/>
          <w:sz w:val="24"/>
          <w:szCs w:val="24"/>
        </w:rPr>
        <w:t>Λωζάνης</w:t>
      </w:r>
      <w:proofErr w:type="spellEnd"/>
      <w:r w:rsidRPr="00A77CE2">
        <w:rPr>
          <w:rFonts w:ascii="Times New Roman" w:hAnsi="Times New Roman" w:cs="Times New Roman"/>
          <w:bCs/>
          <w:sz w:val="24"/>
          <w:szCs w:val="24"/>
          <w:vertAlign w:val="superscript"/>
        </w:rPr>
        <w:footnoteReference w:id="33"/>
      </w:r>
      <w:r w:rsidRPr="00A77CE2">
        <w:rPr>
          <w:rFonts w:ascii="Times New Roman" w:hAnsi="Times New Roman" w:cs="Times New Roman"/>
          <w:bCs/>
          <w:sz w:val="24"/>
          <w:szCs w:val="24"/>
        </w:rPr>
        <w:t xml:space="preserve"> στις 24 Ιουλίου 1923 που έθεσε τα όρια της σύγχρονης Τουρκίας. Έξι </w:t>
      </w:r>
      <w:r w:rsidRPr="00A77CE2">
        <w:rPr>
          <w:rFonts w:ascii="Times New Roman" w:hAnsi="Times New Roman" w:cs="Times New Roman"/>
          <w:bCs/>
          <w:sz w:val="24"/>
          <w:szCs w:val="24"/>
        </w:rPr>
        <w:lastRenderedPageBreak/>
        <w:t xml:space="preserve">μήνες πριν να συνομολογηθεί η Συνθήκη της </w:t>
      </w:r>
      <w:proofErr w:type="spellStart"/>
      <w:r w:rsidRPr="00A77CE2">
        <w:rPr>
          <w:rFonts w:ascii="Times New Roman" w:hAnsi="Times New Roman" w:cs="Times New Roman"/>
          <w:bCs/>
          <w:sz w:val="24"/>
          <w:szCs w:val="24"/>
        </w:rPr>
        <w:t>Λωζάνης</w:t>
      </w:r>
      <w:proofErr w:type="spellEnd"/>
      <w:r w:rsidRPr="00A77CE2">
        <w:rPr>
          <w:rFonts w:ascii="Times New Roman" w:hAnsi="Times New Roman" w:cs="Times New Roman"/>
          <w:bCs/>
          <w:sz w:val="24"/>
          <w:szCs w:val="24"/>
        </w:rPr>
        <w:t>, στις 30 Ιανουαρίου 1923, υπογράφηκε η Σύμβαση Περί ανταλλαγής των Ελληνικών και Τουρκικών πληθυσμών (</w:t>
      </w:r>
      <w:proofErr w:type="spellStart"/>
      <w:r w:rsidRPr="00A77CE2">
        <w:rPr>
          <w:rFonts w:ascii="Times New Roman" w:hAnsi="Times New Roman" w:cs="Times New Roman"/>
          <w:bCs/>
          <w:sz w:val="24"/>
          <w:szCs w:val="24"/>
        </w:rPr>
        <w:t>Πελαγίδης</w:t>
      </w:r>
      <w:proofErr w:type="spellEnd"/>
      <w:r w:rsidRPr="00A77CE2">
        <w:rPr>
          <w:rFonts w:ascii="Times New Roman" w:hAnsi="Times New Roman" w:cs="Times New Roman"/>
          <w:bCs/>
          <w:sz w:val="24"/>
          <w:szCs w:val="24"/>
        </w:rPr>
        <w:t>, 1989) που βασίστηκε στην θρησκευτική ταυτότητα, και περιελάμβανε τους Έλληνες ορθόδοξους χριστιανούς πολίτες της Τουρκίας, και τους Μουσουλμάνους πολίτες της Ελλάδας. Το Άρθρο 2 της Συμβάσεως εξαιρούσε από την ανταλλαγή τους Έλληνες κατοίκους της Κωνσταντινούπολης, και τους Μουσουλμάνους κατοίκους της Δυτικής Θράκης (</w:t>
      </w:r>
      <w:proofErr w:type="spellStart"/>
      <w:r w:rsidRPr="00A77CE2">
        <w:rPr>
          <w:rFonts w:ascii="Times New Roman" w:hAnsi="Times New Roman" w:cs="Times New Roman"/>
          <w:bCs/>
          <w:sz w:val="24"/>
          <w:szCs w:val="24"/>
        </w:rPr>
        <w:t>Πελαγίδης</w:t>
      </w:r>
      <w:proofErr w:type="spellEnd"/>
      <w:r w:rsidRPr="00A77CE2">
        <w:rPr>
          <w:rFonts w:ascii="Times New Roman" w:hAnsi="Times New Roman" w:cs="Times New Roman"/>
          <w:bCs/>
          <w:sz w:val="24"/>
          <w:szCs w:val="24"/>
        </w:rPr>
        <w:t>, 1989). Επίσης από την ανταλλαγή εξαιρούταν, σύμφωνα με το Άρθρο 14 της Συνθήκης της Λωζάννης, οι κάτοικοι της Ίμβρου και της Τενέδου.</w:t>
      </w:r>
    </w:p>
    <w:p w14:paraId="46CE4DA3" w14:textId="77777777" w:rsidR="00A71ED1" w:rsidRDefault="00A77CE2" w:rsidP="00A71ED1">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Όπως ορίζεται στα άρθρα 37-45 της συνθήκης περί προστασίας των μειονοτήτων, η μουσουλμανική μειονότητα της Δ. Θράκης είχε το δικαίωμα να ιδρύει σχολεία ή εκπαιδευτικά ιδρύματα με δική τους δαπάνη στα οποία είχαν δικαίωμα ελεύθερης χρήσης της γλώσσας και της θρησκείας τους (</w:t>
      </w:r>
      <w:proofErr w:type="spellStart"/>
      <w:r w:rsidRPr="00A77CE2">
        <w:rPr>
          <w:rFonts w:ascii="Times New Roman" w:hAnsi="Times New Roman" w:cs="Times New Roman"/>
          <w:bCs/>
          <w:sz w:val="24"/>
          <w:szCs w:val="24"/>
        </w:rPr>
        <w:t>Τσιούμης</w:t>
      </w:r>
      <w:proofErr w:type="spellEnd"/>
      <w:r w:rsidRPr="00A77CE2">
        <w:rPr>
          <w:rFonts w:ascii="Times New Roman" w:hAnsi="Times New Roman" w:cs="Times New Roman"/>
          <w:bCs/>
          <w:sz w:val="24"/>
          <w:szCs w:val="24"/>
        </w:rPr>
        <w:t>, 1994:155). Συγκεκριμένα στις περιοχές όπου κατοικούσε σημαντικός αριθμός Μουσουλμάνων, το ελληνικό κράτος είχε την υποχρέωση να εξασφαλίσει τη διδασκαλία της τουρκικής γλώσσας, χωρίς όμως να την αποτρέπει να καταστήσει την ελληνική γλώσσα ως υποχρεωτική (</w:t>
      </w:r>
      <w:proofErr w:type="spellStart"/>
      <w:r w:rsidRPr="00A77CE2">
        <w:rPr>
          <w:rFonts w:ascii="Times New Roman" w:hAnsi="Times New Roman" w:cs="Times New Roman"/>
          <w:bCs/>
          <w:sz w:val="24"/>
          <w:szCs w:val="24"/>
        </w:rPr>
        <w:t>Γκλαβίνας</w:t>
      </w:r>
      <w:proofErr w:type="spellEnd"/>
      <w:r w:rsidRPr="00A77CE2">
        <w:rPr>
          <w:rFonts w:ascii="Times New Roman" w:hAnsi="Times New Roman" w:cs="Times New Roman"/>
          <w:bCs/>
          <w:sz w:val="24"/>
          <w:szCs w:val="24"/>
        </w:rPr>
        <w:t>, 2008: 292). Τα άρθρα επίσης όριζαν και τη δίκαιη κατανομή δημοσίου χρήματος που προορίζονταν για εκπαιδευτικούς σκοπούς. Η ελληνική κυβέρνηση είχε ήδη μεριμνήσει για την οικονομική ενίσχυση των μειονοτικών σχολείων  με το νόμο 2781/1922 «Περί της ενισχύσεως των οθωμανικών και ισραηλιτικών σχολείων». Κατά την περίοδο 1923-1924 λειτούργησαν 128 σχολεία (101 στοιχειώδη λαϊκά μουσουλμανικά σχολεία, ένα Γυμνάσιο και μια πενταετής αστική σχολή στο νομό Ροδόπης και άλλα 25 δημοτικά σχολεία στο νομό Έβρου), όπου φοίτησαν συνολικά 3819 μαθητές (</w:t>
      </w:r>
      <w:proofErr w:type="spellStart"/>
      <w:r w:rsidRPr="00A77CE2">
        <w:rPr>
          <w:rFonts w:ascii="Times New Roman" w:hAnsi="Times New Roman" w:cs="Times New Roman"/>
          <w:bCs/>
          <w:sz w:val="24"/>
          <w:szCs w:val="24"/>
        </w:rPr>
        <w:t>Γκλαβίνας</w:t>
      </w:r>
      <w:proofErr w:type="spellEnd"/>
      <w:r w:rsidRPr="00A77CE2">
        <w:rPr>
          <w:rFonts w:ascii="Times New Roman" w:hAnsi="Times New Roman" w:cs="Times New Roman"/>
          <w:bCs/>
          <w:sz w:val="24"/>
          <w:szCs w:val="24"/>
        </w:rPr>
        <w:t xml:space="preserve">, 2008:308; </w:t>
      </w:r>
      <w:proofErr w:type="spellStart"/>
      <w:r w:rsidRPr="00A77CE2">
        <w:rPr>
          <w:rFonts w:ascii="Times New Roman" w:hAnsi="Times New Roman" w:cs="Times New Roman"/>
          <w:bCs/>
          <w:sz w:val="24"/>
          <w:szCs w:val="24"/>
        </w:rPr>
        <w:t>Τσιούμης</w:t>
      </w:r>
      <w:proofErr w:type="spellEnd"/>
      <w:r w:rsidRPr="00A77CE2">
        <w:rPr>
          <w:rFonts w:ascii="Times New Roman" w:hAnsi="Times New Roman" w:cs="Times New Roman"/>
          <w:bCs/>
          <w:sz w:val="24"/>
          <w:szCs w:val="24"/>
        </w:rPr>
        <w:t>, 1994:158). Για την ενίσχυση  μάλιστα της εκπαίδευσης δόθηκαν από το ελληνικό κράτος δωρεάν βιβλία, καθώς και χρήματα, αφενός για την επισκευή των κτιρίων αλλά και την παροχή μέσων διδασκαλίας (</w:t>
      </w:r>
      <w:proofErr w:type="spellStart"/>
      <w:r w:rsidRPr="00A77CE2">
        <w:rPr>
          <w:rFonts w:ascii="Times New Roman" w:hAnsi="Times New Roman" w:cs="Times New Roman"/>
          <w:bCs/>
          <w:sz w:val="24"/>
          <w:szCs w:val="24"/>
        </w:rPr>
        <w:t>Τσιούμης</w:t>
      </w:r>
      <w:proofErr w:type="spellEnd"/>
      <w:r w:rsidRPr="00A77CE2">
        <w:rPr>
          <w:rFonts w:ascii="Times New Roman" w:hAnsi="Times New Roman" w:cs="Times New Roman"/>
          <w:bCs/>
          <w:sz w:val="24"/>
          <w:szCs w:val="24"/>
        </w:rPr>
        <w:t xml:space="preserve">, 1994:158-159). </w:t>
      </w:r>
    </w:p>
    <w:p w14:paraId="73854AEA" w14:textId="77777777" w:rsidR="00A71ED1" w:rsidRDefault="00A77CE2" w:rsidP="00A71ED1">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Ως προς το ζήτημα των σχολικών εγχειριδίων που προορίζονταν για τη μειονοτική εκπαίδευση υπήρχε ανεξέλεγκτη εισαγωγή βιβλίων από την Τουρκία που αποτύπωναν τη διάθεση για εθνικιστική προπαγάνδα εκ μέρους της </w:t>
      </w:r>
      <w:proofErr w:type="spellStart"/>
      <w:r w:rsidRPr="00A77CE2">
        <w:rPr>
          <w:rFonts w:ascii="Times New Roman" w:hAnsi="Times New Roman" w:cs="Times New Roman"/>
          <w:bCs/>
          <w:sz w:val="24"/>
          <w:szCs w:val="24"/>
        </w:rPr>
        <w:t>κεμαλικής</w:t>
      </w:r>
      <w:proofErr w:type="spellEnd"/>
      <w:r w:rsidRPr="00A77CE2">
        <w:rPr>
          <w:rFonts w:ascii="Times New Roman" w:hAnsi="Times New Roman" w:cs="Times New Roman"/>
          <w:bCs/>
          <w:sz w:val="24"/>
          <w:szCs w:val="24"/>
        </w:rPr>
        <w:t xml:space="preserve"> κυβέρνησης. Ο έλεγχος από τους επιθεωρητές αρκούταν σε «σκίσιμο» σελίδων, οι οποίες κρίνονταν ακατάλληλες προς διδασκαλία (</w:t>
      </w:r>
      <w:proofErr w:type="spellStart"/>
      <w:r w:rsidRPr="00A77CE2">
        <w:rPr>
          <w:rFonts w:ascii="Times New Roman" w:hAnsi="Times New Roman" w:cs="Times New Roman"/>
          <w:bCs/>
          <w:sz w:val="24"/>
          <w:szCs w:val="24"/>
        </w:rPr>
        <w:t>Τσιούμης</w:t>
      </w:r>
      <w:proofErr w:type="spellEnd"/>
      <w:r w:rsidRPr="00A77CE2">
        <w:rPr>
          <w:rFonts w:ascii="Times New Roman" w:hAnsi="Times New Roman" w:cs="Times New Roman"/>
          <w:bCs/>
          <w:sz w:val="24"/>
          <w:szCs w:val="24"/>
        </w:rPr>
        <w:t xml:space="preserve">, 1994:165-166). </w:t>
      </w:r>
    </w:p>
    <w:p w14:paraId="5B97F801" w14:textId="77777777" w:rsidR="00A71ED1" w:rsidRDefault="00A77CE2" w:rsidP="00A71ED1">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lastRenderedPageBreak/>
        <w:t xml:space="preserve">Την περίοδο κατά την οποία αποστάλθηκαν τα έγγραφα την διακυβέρνηση της χώρας είχε αναλάβει ο Στυλιανός Γονατάς. Η Δίκη των Έξι, η οποία κατέληξε στην εκτέλεση των υπευθύνων της Μικρασιατικής καταστροφής και η εκτέλεση της θανατικής ποινής, οδήγησαν την κυβέρνηση του Σωτήριου </w:t>
      </w:r>
      <w:proofErr w:type="spellStart"/>
      <w:r w:rsidRPr="00A77CE2">
        <w:rPr>
          <w:rFonts w:ascii="Times New Roman" w:hAnsi="Times New Roman" w:cs="Times New Roman"/>
          <w:bCs/>
          <w:sz w:val="24"/>
          <w:szCs w:val="24"/>
        </w:rPr>
        <w:t>Κροκιδά</w:t>
      </w:r>
      <w:proofErr w:type="spellEnd"/>
      <w:r w:rsidRPr="00A77CE2">
        <w:rPr>
          <w:rFonts w:ascii="Times New Roman" w:hAnsi="Times New Roman" w:cs="Times New Roman"/>
          <w:bCs/>
          <w:sz w:val="24"/>
          <w:szCs w:val="24"/>
        </w:rPr>
        <w:t xml:space="preserve"> (Σεπτέμβριος-Νοέμβριος 1922) στην απόφαση να παραιτηθεί, διαφωνώντας με την ποινή. Η Κυβέρνηση Στυλιανού Γονατά (Νοέμβριος 1922-Ιανουάριος 1924) σχηματίστηκε για να λύσει την κυβερνητική κρίση που ξέσπασε με την άρνηση του Αλέξανδρου Ζαΐμη να αναλάβει την πρωθυπουργία της χώρας. Υπουργός «Επί των Εκκλησιαστικών και της Δημοσίας εκπαιδεύσεως» αναλαμβάνει ο Ιωάννης </w:t>
      </w:r>
      <w:proofErr w:type="spellStart"/>
      <w:r w:rsidRPr="00A77CE2">
        <w:rPr>
          <w:rFonts w:ascii="Times New Roman" w:hAnsi="Times New Roman" w:cs="Times New Roman"/>
          <w:bCs/>
          <w:sz w:val="24"/>
          <w:szCs w:val="24"/>
        </w:rPr>
        <w:t>Σιώτης</w:t>
      </w:r>
      <w:proofErr w:type="spellEnd"/>
      <w:r w:rsidRPr="00A77CE2">
        <w:rPr>
          <w:rFonts w:ascii="Times New Roman" w:hAnsi="Times New Roman" w:cs="Times New Roman"/>
          <w:bCs/>
          <w:sz w:val="24"/>
          <w:szCs w:val="24"/>
        </w:rPr>
        <w:t xml:space="preserve"> ο οποίος όμως αντικαταστάθηκε στις 3 Απριλίου 1923 από τον Κωνσταντίνο </w:t>
      </w:r>
      <w:proofErr w:type="spellStart"/>
      <w:r w:rsidRPr="00A77CE2">
        <w:rPr>
          <w:rFonts w:ascii="Times New Roman" w:hAnsi="Times New Roman" w:cs="Times New Roman"/>
          <w:bCs/>
          <w:sz w:val="24"/>
          <w:szCs w:val="24"/>
        </w:rPr>
        <w:t>Γόντικα</w:t>
      </w:r>
      <w:proofErr w:type="spellEnd"/>
      <w:r w:rsidRPr="00A77CE2">
        <w:rPr>
          <w:rFonts w:ascii="Times New Roman" w:hAnsi="Times New Roman" w:cs="Times New Roman"/>
          <w:bCs/>
          <w:sz w:val="24"/>
          <w:szCs w:val="24"/>
        </w:rPr>
        <w:t xml:space="preserve">. </w:t>
      </w:r>
    </w:p>
    <w:p w14:paraId="70122816" w14:textId="77777777" w:rsidR="00A77CE2" w:rsidRPr="00A77CE2" w:rsidRDefault="00A77CE2" w:rsidP="00A71ED1">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Ο Κ. Β. </w:t>
      </w:r>
      <w:proofErr w:type="spellStart"/>
      <w:r w:rsidRPr="00A77CE2">
        <w:rPr>
          <w:rFonts w:ascii="Times New Roman" w:hAnsi="Times New Roman" w:cs="Times New Roman"/>
          <w:bCs/>
          <w:sz w:val="24"/>
          <w:szCs w:val="24"/>
        </w:rPr>
        <w:t>Γόντικας</w:t>
      </w:r>
      <w:proofErr w:type="spellEnd"/>
      <w:r w:rsidRPr="00A77CE2">
        <w:rPr>
          <w:rFonts w:ascii="Times New Roman" w:hAnsi="Times New Roman" w:cs="Times New Roman"/>
          <w:bCs/>
          <w:sz w:val="24"/>
          <w:szCs w:val="24"/>
        </w:rPr>
        <w:t xml:space="preserve"> ανέλαβε, για πρώτη φορά, υπουργικό αξίωμα το 1923, με τον διορισμό του ως Υπουργού Εκκλησιαστικών και Δημοσίας Εκπαιδεύσεως (εξάμηνη θητεία, από 03/04/1923 έως 18/10/1923). Όντας μέλος μιας επαναστατικής κυβερνήσεως η οποία είχε προσωρινό ρόλο στη διακυβέρνηση της χώρας, περιόρισε τη δράση του στην αντιμετώπιση των αμεσότερων αναγκών. Κατά τη θητεία του και σύμφωνα με το Ν.240/16 Απριλίου 1914, «Περί Διοικήσεως της Δημοτικής και Μέσης εκπαιδεύσεως» συστήνεται Εκπαιδευτικό Συμβούλιο για τη μελέτη της εκπαίδευσης στην ελληνική πραγματικότητα με μέλη τους: Δ. </w:t>
      </w:r>
      <w:proofErr w:type="spellStart"/>
      <w:r w:rsidRPr="00A77CE2">
        <w:rPr>
          <w:rFonts w:ascii="Times New Roman" w:hAnsi="Times New Roman" w:cs="Times New Roman"/>
          <w:bCs/>
          <w:sz w:val="24"/>
          <w:szCs w:val="24"/>
        </w:rPr>
        <w:t>Γεωργακάκης</w:t>
      </w:r>
      <w:proofErr w:type="spellEnd"/>
      <w:r w:rsidRPr="00A77CE2">
        <w:rPr>
          <w:rFonts w:ascii="Times New Roman" w:hAnsi="Times New Roman" w:cs="Times New Roman"/>
          <w:bCs/>
          <w:sz w:val="24"/>
          <w:szCs w:val="24"/>
        </w:rPr>
        <w:t xml:space="preserve"> (Γενικός Γραμματέας του Υπουργείου Παιδείας), Ι. </w:t>
      </w:r>
      <w:proofErr w:type="spellStart"/>
      <w:r w:rsidRPr="00A77CE2">
        <w:rPr>
          <w:rFonts w:ascii="Times New Roman" w:hAnsi="Times New Roman" w:cs="Times New Roman"/>
          <w:bCs/>
          <w:sz w:val="24"/>
          <w:szCs w:val="24"/>
        </w:rPr>
        <w:t>Βαχαβιόλος</w:t>
      </w:r>
      <w:proofErr w:type="spellEnd"/>
      <w:r w:rsidRPr="00A77CE2">
        <w:rPr>
          <w:rFonts w:ascii="Times New Roman" w:hAnsi="Times New Roman" w:cs="Times New Roman"/>
          <w:bCs/>
          <w:sz w:val="24"/>
          <w:szCs w:val="24"/>
        </w:rPr>
        <w:t xml:space="preserve"> (Πρόεδρος του Εκπαιδευτικού Συμβουλίου), Γ. Καψάλης (Αντιπρόεδρος του Εκπαιδευτικού Συμβουλίου), Ι. </w:t>
      </w:r>
      <w:proofErr w:type="spellStart"/>
      <w:r w:rsidRPr="00A77CE2">
        <w:rPr>
          <w:rFonts w:ascii="Times New Roman" w:hAnsi="Times New Roman" w:cs="Times New Roman"/>
          <w:bCs/>
          <w:sz w:val="24"/>
          <w:szCs w:val="24"/>
        </w:rPr>
        <w:t>Βαϊνόπουλος</w:t>
      </w:r>
      <w:proofErr w:type="spellEnd"/>
      <w:r w:rsidRPr="00A77CE2">
        <w:rPr>
          <w:rFonts w:ascii="Times New Roman" w:hAnsi="Times New Roman" w:cs="Times New Roman"/>
          <w:bCs/>
          <w:sz w:val="24"/>
          <w:szCs w:val="24"/>
        </w:rPr>
        <w:t xml:space="preserve"> και Δ. Γληνός (Εκπαιδευτικοί Σύμβουλοι), Αλ. Δελμούζος (Ανώτερος Επόπτης Δημοτικής Εκπαιδεύσεως), Ε. </w:t>
      </w:r>
      <w:proofErr w:type="spellStart"/>
      <w:r w:rsidRPr="00A77CE2">
        <w:rPr>
          <w:rFonts w:ascii="Times New Roman" w:hAnsi="Times New Roman" w:cs="Times New Roman"/>
          <w:bCs/>
          <w:sz w:val="24"/>
          <w:szCs w:val="24"/>
        </w:rPr>
        <w:t>Κακούρος</w:t>
      </w:r>
      <w:proofErr w:type="spellEnd"/>
      <w:r w:rsidRPr="00A77CE2">
        <w:rPr>
          <w:rFonts w:ascii="Times New Roman" w:hAnsi="Times New Roman" w:cs="Times New Roman"/>
          <w:bCs/>
          <w:sz w:val="24"/>
          <w:szCs w:val="24"/>
        </w:rPr>
        <w:t xml:space="preserve"> (Τμηματάρχης Μέσης Εκπαιδεύσεως), Κ. Σωτηρίου (Τμηματάρχης Δημοτικής Εκπαιδεύσεως), Μ. Τριανταφυλλίδης (Μέλος της Επιτροπής). Τα κύρια ζητήματα που προωθήθηκαν ήταν η εισαγωγή της δημοτικής γλώσσας στο δημοτικό σχολείο,  η εκπαίδευση νέων και η μετεκπαίδευση εν ενεργεία δασκάλων (</w:t>
      </w:r>
      <w:proofErr w:type="spellStart"/>
      <w:r w:rsidRPr="00A77CE2">
        <w:rPr>
          <w:rFonts w:ascii="Times New Roman" w:hAnsi="Times New Roman" w:cs="Times New Roman"/>
          <w:bCs/>
          <w:sz w:val="24"/>
          <w:szCs w:val="24"/>
        </w:rPr>
        <w:t>Τσίντζα</w:t>
      </w:r>
      <w:proofErr w:type="spellEnd"/>
      <w:r w:rsidRPr="00A77CE2">
        <w:rPr>
          <w:rFonts w:ascii="Times New Roman" w:hAnsi="Times New Roman" w:cs="Times New Roman"/>
          <w:bCs/>
          <w:sz w:val="24"/>
          <w:szCs w:val="24"/>
        </w:rPr>
        <w:t xml:space="preserve">, 2019). </w:t>
      </w:r>
    </w:p>
    <w:p w14:paraId="0398B926" w14:textId="77777777" w:rsidR="00300620" w:rsidRDefault="00300620" w:rsidP="000F17EE">
      <w:pPr>
        <w:pStyle w:val="2"/>
        <w:spacing w:before="240" w:after="240"/>
      </w:pPr>
    </w:p>
    <w:p w14:paraId="1503A2AD" w14:textId="77777777" w:rsidR="00A77CE2" w:rsidRPr="00A77CE2" w:rsidRDefault="000827C5" w:rsidP="000F17EE">
      <w:pPr>
        <w:pStyle w:val="2"/>
        <w:spacing w:before="240" w:after="240"/>
      </w:pPr>
      <w:bookmarkStart w:id="53" w:name="_Toc37341371"/>
      <w:r>
        <w:t xml:space="preserve">2. </w:t>
      </w:r>
      <w:r w:rsidR="00A50628">
        <w:t>Ανάλυση περιεχομένου εγγράφων</w:t>
      </w:r>
      <w:bookmarkEnd w:id="53"/>
    </w:p>
    <w:p w14:paraId="47847F58" w14:textId="77777777" w:rsidR="00E3585B" w:rsidRDefault="00A77CE2" w:rsidP="00E3585B">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 Το πρώτο έγγραφο που ανακτήθηκε από το προσωπικό αρχείο του Δ. Γληνού αποστέλλεται από τη Διεύθυνση Εκπαιδεύσεως Θράκης προς το Γενικό Γραμματέα του Υπουργείου «Επί των Εκκλησιαστικών και της Δημοσίας εκπαιδεύσεως» Δ. </w:t>
      </w:r>
      <w:proofErr w:type="spellStart"/>
      <w:r w:rsidRPr="00A77CE2">
        <w:rPr>
          <w:rFonts w:ascii="Times New Roman" w:hAnsi="Times New Roman" w:cs="Times New Roman"/>
          <w:bCs/>
          <w:sz w:val="24"/>
          <w:szCs w:val="24"/>
        </w:rPr>
        <w:t>Γεωργακάκη</w:t>
      </w:r>
      <w:proofErr w:type="spellEnd"/>
      <w:r w:rsidRPr="00A77CE2">
        <w:rPr>
          <w:rFonts w:ascii="Times New Roman" w:hAnsi="Times New Roman" w:cs="Times New Roman"/>
          <w:bCs/>
          <w:sz w:val="24"/>
          <w:szCs w:val="24"/>
        </w:rPr>
        <w:t xml:space="preserve"> την 18</w:t>
      </w:r>
      <w:r w:rsidRPr="00A77CE2">
        <w:rPr>
          <w:rFonts w:ascii="Times New Roman" w:hAnsi="Times New Roman" w:cs="Times New Roman"/>
          <w:bCs/>
          <w:sz w:val="24"/>
          <w:szCs w:val="24"/>
          <w:vertAlign w:val="superscript"/>
        </w:rPr>
        <w:t>η</w:t>
      </w:r>
      <w:r w:rsidRPr="00A77CE2">
        <w:rPr>
          <w:rFonts w:ascii="Times New Roman" w:hAnsi="Times New Roman" w:cs="Times New Roman"/>
          <w:bCs/>
          <w:sz w:val="24"/>
          <w:szCs w:val="24"/>
        </w:rPr>
        <w:t xml:space="preserve"> Ιουλίου 1923 με αριθμό πρωτοκόλλου 41394 και με σφραγίδα </w:t>
      </w:r>
      <w:r w:rsidRPr="00A77CE2">
        <w:rPr>
          <w:rFonts w:ascii="Times New Roman" w:hAnsi="Times New Roman" w:cs="Times New Roman"/>
          <w:bCs/>
          <w:sz w:val="24"/>
          <w:szCs w:val="24"/>
        </w:rPr>
        <w:lastRenderedPageBreak/>
        <w:t>παραλαβής από το Υπουργείο με αριθμό πρωτοκόλλου 32197/24-07-1923. Την επιστολή υπογράφει ο Διευθυντής Εκπαιδεύσεως Θράκης Ι. Τέντες.</w:t>
      </w:r>
    </w:p>
    <w:p w14:paraId="41162B29" w14:textId="77777777" w:rsidR="00E3585B" w:rsidRDefault="00A77CE2" w:rsidP="00E3585B">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Πρόκειται για ένα μονοσέλιδο διαβιβαστικό έγγραφο της Υπηρεσίας Ετεροδόξων για την κατάθεση έκθεσης σχετικά με τα εισαγόμενα διδακτικά βιβλία για την εκπαίδευση της μουσουλμανικής μειονότητας. Η έκθεση συμπεριλαμβάνει στοιχεία σχετικά με τον έλεγχο των βιβλίων ως προς το περιεχόμενό τους για τον εντοπισμό προπαγανδιστικών στοιχείων με πιστές μεταφράσεις επίμαχων σελίδων. Επίσης προτείνεται η επίταση της προσοχής και στην περιοχή της Δυτικής Μακεδονίας για την εξάλειψη παρόμοιων φαινομένων. Τέλος, ζητείται η ταχεία αποστολή των διδακτικών βιβλίων που έχουν εκπονηθεί από το Υπουργείο.</w:t>
      </w:r>
    </w:p>
    <w:p w14:paraId="0A8295B8" w14:textId="77777777" w:rsidR="00E3585B" w:rsidRDefault="00A77CE2" w:rsidP="00E3585B">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Στο κάτω μέρος του εγγράφου παρατηρείται η χειρόγραφη παρατήρηση που υποδεικνύει την επιστροφή του εγγράφου στη Διεύθυνση Εκπαιδεύσεως Θράκης καθώς δεν είχε επισυναφθεί η σχετική έκθεση. Συνεπώς, το δεύτερο έγγραφο πρόκειται για ένα διαβιβαστικό έγγραφο επιστροφής του προηγούμενου διαβιβαστικού εγγράφου που αιτείται την εκ νέου αποστολή της εκθέσεως. Το έγγραφο έχει αριθμό πρωτοκόλλου αποστολής  32195/28-07-1923 και υπογράφεται από τον τμηματάρχη του τμήματος Δημοτικής Εκπαιδεύσεως Κ. Σωτηρίου. Παραλήφθηκε από τη Διοίκηση Θράκης στις 2 Αυγούστου 1923 με αριθμό πρωτοκόλλου 44022 από τον Π. </w:t>
      </w:r>
      <w:proofErr w:type="spellStart"/>
      <w:r w:rsidRPr="00A77CE2">
        <w:rPr>
          <w:rFonts w:ascii="Times New Roman" w:hAnsi="Times New Roman" w:cs="Times New Roman"/>
          <w:bCs/>
          <w:sz w:val="24"/>
          <w:szCs w:val="24"/>
        </w:rPr>
        <w:t>Ζαγανιάρ</w:t>
      </w:r>
      <w:proofErr w:type="spellEnd"/>
      <w:r w:rsidRPr="00A77CE2">
        <w:rPr>
          <w:rFonts w:ascii="Times New Roman" w:hAnsi="Times New Roman" w:cs="Times New Roman"/>
          <w:bCs/>
          <w:sz w:val="24"/>
          <w:szCs w:val="24"/>
        </w:rPr>
        <w:t xml:space="preserve"> (?) αγνώστου ιδιότητας. Στο κάτω αριστερό μέρος του εγγράφου υπάρχει χειρόγραφη σημείωση του διευθυντή Ι. </w:t>
      </w:r>
      <w:proofErr w:type="spellStart"/>
      <w:r w:rsidRPr="00A77CE2">
        <w:rPr>
          <w:rFonts w:ascii="Times New Roman" w:hAnsi="Times New Roman" w:cs="Times New Roman"/>
          <w:bCs/>
          <w:sz w:val="24"/>
          <w:szCs w:val="24"/>
        </w:rPr>
        <w:t>Τέντε</w:t>
      </w:r>
      <w:proofErr w:type="spellEnd"/>
      <w:r w:rsidRPr="00A77CE2">
        <w:rPr>
          <w:rFonts w:ascii="Times New Roman" w:hAnsi="Times New Roman" w:cs="Times New Roman"/>
          <w:bCs/>
          <w:sz w:val="24"/>
          <w:szCs w:val="24"/>
        </w:rPr>
        <w:t xml:space="preserve"> με ημερομηνία 4 Αυγούστου 1923 που ζητάει την εκ νέου αποστολή της έκθεσης καθώς παρέμεινε στα γραφεία της Διοικήσεως «κατά λάθος». </w:t>
      </w:r>
    </w:p>
    <w:p w14:paraId="4EB674CE" w14:textId="77777777" w:rsidR="0066713A" w:rsidRDefault="00A77CE2" w:rsidP="0066713A">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Το τρίτο κατά σειρά έγγραφο αποτελεί επιστολή του υπουργού Κωνσταντίνου </w:t>
      </w:r>
      <w:proofErr w:type="spellStart"/>
      <w:r w:rsidRPr="00A77CE2">
        <w:rPr>
          <w:rFonts w:ascii="Times New Roman" w:hAnsi="Times New Roman" w:cs="Times New Roman"/>
          <w:bCs/>
          <w:sz w:val="24"/>
          <w:szCs w:val="24"/>
        </w:rPr>
        <w:t>Γόντικα</w:t>
      </w:r>
      <w:proofErr w:type="spellEnd"/>
      <w:r w:rsidRPr="00A77CE2">
        <w:rPr>
          <w:rFonts w:ascii="Times New Roman" w:hAnsi="Times New Roman" w:cs="Times New Roman"/>
          <w:bCs/>
          <w:sz w:val="24"/>
          <w:szCs w:val="24"/>
        </w:rPr>
        <w:t xml:space="preserve"> προς το Εκπαιδευτικό Συμβούλιο με αριθμό πρωτοκόλλου αποστολής 32197/29-09-1923 και αριθμό πρωτοκόλλου παραλαβής 10772/03-10-1923. Στην επιστολή του αυτή ο </w:t>
      </w:r>
      <w:proofErr w:type="spellStart"/>
      <w:r w:rsidRPr="00A77CE2">
        <w:rPr>
          <w:rFonts w:ascii="Times New Roman" w:hAnsi="Times New Roman" w:cs="Times New Roman"/>
          <w:bCs/>
          <w:sz w:val="24"/>
          <w:szCs w:val="24"/>
        </w:rPr>
        <w:t>Γόντικας</w:t>
      </w:r>
      <w:proofErr w:type="spellEnd"/>
      <w:r w:rsidRPr="00A77CE2">
        <w:rPr>
          <w:rFonts w:ascii="Times New Roman" w:hAnsi="Times New Roman" w:cs="Times New Roman"/>
          <w:bCs/>
          <w:sz w:val="24"/>
          <w:szCs w:val="24"/>
        </w:rPr>
        <w:t xml:space="preserve"> παραπέμπει την έκθεση που έχει εκπονηθεί από την Υπηρεσία Ετεροδόξων Γενικής Διοικήσεως Θράκης προς μελέτη από το Εκπαιδευτικό Συμβούλιο και υπόδειξη των καταλληλότερων μέτρων για την καταστολή της </w:t>
      </w:r>
      <w:proofErr w:type="spellStart"/>
      <w:r w:rsidRPr="00A77CE2">
        <w:rPr>
          <w:rFonts w:ascii="Times New Roman" w:hAnsi="Times New Roman" w:cs="Times New Roman"/>
          <w:bCs/>
          <w:sz w:val="24"/>
          <w:szCs w:val="24"/>
        </w:rPr>
        <w:t>κεμαλικής</w:t>
      </w:r>
      <w:proofErr w:type="spellEnd"/>
      <w:r w:rsidRPr="00A77CE2">
        <w:rPr>
          <w:rFonts w:ascii="Times New Roman" w:hAnsi="Times New Roman" w:cs="Times New Roman"/>
          <w:bCs/>
          <w:sz w:val="24"/>
          <w:szCs w:val="24"/>
        </w:rPr>
        <w:t xml:space="preserve"> προπαγάνδας στα μουσουλμανικά σχολεία και της αντεθνικής δράσης του επιθεωρητή Αν. Μακεδονίας Μουσταφά </w:t>
      </w:r>
      <w:proofErr w:type="spellStart"/>
      <w:r w:rsidRPr="00A77CE2">
        <w:rPr>
          <w:rFonts w:ascii="Times New Roman" w:hAnsi="Times New Roman" w:cs="Times New Roman"/>
          <w:bCs/>
          <w:sz w:val="24"/>
          <w:szCs w:val="24"/>
        </w:rPr>
        <w:t>Μολλαδάκη</w:t>
      </w:r>
      <w:proofErr w:type="spellEnd"/>
      <w:r w:rsidRPr="00A77CE2">
        <w:rPr>
          <w:rFonts w:ascii="Times New Roman" w:hAnsi="Times New Roman" w:cs="Times New Roman"/>
          <w:bCs/>
          <w:sz w:val="24"/>
          <w:szCs w:val="24"/>
        </w:rPr>
        <w:t>.</w:t>
      </w:r>
    </w:p>
    <w:p w14:paraId="48ABEF2F" w14:textId="77777777" w:rsidR="0066713A" w:rsidRDefault="00A77CE2" w:rsidP="0066713A">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Στην επιστολή επισυνάπτεται η </w:t>
      </w:r>
      <w:proofErr w:type="spellStart"/>
      <w:r w:rsidRPr="00A77CE2">
        <w:rPr>
          <w:rFonts w:ascii="Times New Roman" w:hAnsi="Times New Roman" w:cs="Times New Roman"/>
          <w:bCs/>
          <w:sz w:val="24"/>
          <w:szCs w:val="24"/>
        </w:rPr>
        <w:t>επτασέλιδη</w:t>
      </w:r>
      <w:proofErr w:type="spellEnd"/>
      <w:r w:rsidRPr="00A77CE2">
        <w:rPr>
          <w:rFonts w:ascii="Times New Roman" w:hAnsi="Times New Roman" w:cs="Times New Roman"/>
          <w:bCs/>
          <w:sz w:val="24"/>
          <w:szCs w:val="24"/>
        </w:rPr>
        <w:t xml:space="preserve"> έκθεση της επιτροπής που ασχολήθηκε με το θέμα των εισαγόμενων σχολικών εγχειριδίων και αποτελείται από τους Αθανάσιο </w:t>
      </w:r>
      <w:proofErr w:type="spellStart"/>
      <w:r w:rsidRPr="00A77CE2">
        <w:rPr>
          <w:rFonts w:ascii="Times New Roman" w:hAnsi="Times New Roman" w:cs="Times New Roman"/>
          <w:bCs/>
          <w:sz w:val="24"/>
          <w:szCs w:val="24"/>
        </w:rPr>
        <w:lastRenderedPageBreak/>
        <w:t>Τυμπανίδη</w:t>
      </w:r>
      <w:proofErr w:type="spellEnd"/>
      <w:r w:rsidRPr="00A77CE2">
        <w:rPr>
          <w:rFonts w:ascii="Times New Roman" w:hAnsi="Times New Roman" w:cs="Times New Roman"/>
          <w:bCs/>
          <w:sz w:val="24"/>
          <w:szCs w:val="24"/>
        </w:rPr>
        <w:t xml:space="preserve"> επιθεωρητή μουσουλμανικών σχολών Θράκης, Κ. Αλεξιάδη τμηματάρχη υποθέσεων ετεροδόξων και τον Κ. </w:t>
      </w:r>
      <w:proofErr w:type="spellStart"/>
      <w:r w:rsidRPr="00A77CE2">
        <w:rPr>
          <w:rFonts w:ascii="Times New Roman" w:hAnsi="Times New Roman" w:cs="Times New Roman"/>
          <w:bCs/>
          <w:sz w:val="24"/>
          <w:szCs w:val="24"/>
        </w:rPr>
        <w:t>Βαϊάνη</w:t>
      </w:r>
      <w:proofErr w:type="spellEnd"/>
      <w:r w:rsidRPr="00A77CE2">
        <w:rPr>
          <w:rFonts w:ascii="Times New Roman" w:hAnsi="Times New Roman" w:cs="Times New Roman"/>
          <w:bCs/>
          <w:sz w:val="24"/>
          <w:szCs w:val="24"/>
        </w:rPr>
        <w:t xml:space="preserve"> διερμηνέα της Γενικής Διοικήσεως Θράκης. Η έκθεση υπογράφεται και αποστέλλεται στη Διεύθυνση Εκπαιδεύσεως Γενικής Διοικήσεως Θράκης την 9</w:t>
      </w:r>
      <w:r w:rsidRPr="00A77CE2">
        <w:rPr>
          <w:rFonts w:ascii="Times New Roman" w:hAnsi="Times New Roman" w:cs="Times New Roman"/>
          <w:bCs/>
          <w:sz w:val="24"/>
          <w:szCs w:val="24"/>
          <w:vertAlign w:val="superscript"/>
        </w:rPr>
        <w:t>η</w:t>
      </w:r>
      <w:r w:rsidRPr="00A77CE2">
        <w:rPr>
          <w:rFonts w:ascii="Times New Roman" w:hAnsi="Times New Roman" w:cs="Times New Roman"/>
          <w:bCs/>
          <w:sz w:val="24"/>
          <w:szCs w:val="24"/>
        </w:rPr>
        <w:t xml:space="preserve"> Ιουλίου 1923. Η έκθεση αυτή αποτελεί συνέχεια της υπ’ αριθμόν 29903/12-5-23 με σκοπό να αναφέρει στην υπηρεσία την πορεία εργασιών της επιτροπής που συστάθηκε με την απόφαση υπ’ αριθμόν 4990/20-1-23. Το έργο της επιτροπής εστιάζεται στον έλεγχο των εισαγόμενων διδακτικών βιβλίων στα μουσουλμανικά σχολεία και στην εισήγηση μέτρων για την πάταξη της </w:t>
      </w:r>
      <w:proofErr w:type="spellStart"/>
      <w:r w:rsidRPr="00A77CE2">
        <w:rPr>
          <w:rFonts w:ascii="Times New Roman" w:hAnsi="Times New Roman" w:cs="Times New Roman"/>
          <w:bCs/>
          <w:sz w:val="24"/>
          <w:szCs w:val="24"/>
        </w:rPr>
        <w:t>κεμαλικής</w:t>
      </w:r>
      <w:proofErr w:type="spellEnd"/>
      <w:r w:rsidRPr="00A77CE2">
        <w:rPr>
          <w:rFonts w:ascii="Times New Roman" w:hAnsi="Times New Roman" w:cs="Times New Roman"/>
          <w:bCs/>
          <w:sz w:val="24"/>
          <w:szCs w:val="24"/>
        </w:rPr>
        <w:t xml:space="preserve"> προπαγάνδας.</w:t>
      </w:r>
    </w:p>
    <w:p w14:paraId="0703AA94" w14:textId="77777777" w:rsidR="0066713A" w:rsidRDefault="00A77CE2" w:rsidP="0066713A">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Μέχρι τη χρονική στιγμή που συντάχθηκε η έκθεση η επιτροπή είχε ελέγξει 8496 βιβλία από τα οποία τα 583 εκρίθησαν επιλήψιμα και καταστράφηκαν ενώ τα υπόλοιπα 7886 θεωρήθηκαν αβλαβή και επιστράφηκαν αφού αφαιρέθηκαν οι επιλήψιμες σελίδες. Από τα 583 επιλήψιμα βιβλία, τα 96 διδάσκονταν στα μουσουλμανικά σχολεία </w:t>
      </w:r>
      <w:proofErr w:type="spellStart"/>
      <w:r w:rsidRPr="00A77CE2">
        <w:rPr>
          <w:rFonts w:ascii="Times New Roman" w:hAnsi="Times New Roman" w:cs="Times New Roman"/>
          <w:bCs/>
          <w:sz w:val="24"/>
          <w:szCs w:val="24"/>
        </w:rPr>
        <w:t>Κισλά-Σοκάκ</w:t>
      </w:r>
      <w:proofErr w:type="spellEnd"/>
      <w:r w:rsidRPr="00A77CE2">
        <w:rPr>
          <w:rFonts w:ascii="Times New Roman" w:hAnsi="Times New Roman" w:cs="Times New Roman"/>
          <w:bCs/>
          <w:sz w:val="24"/>
          <w:szCs w:val="24"/>
        </w:rPr>
        <w:t xml:space="preserve">, </w:t>
      </w:r>
      <w:proofErr w:type="spellStart"/>
      <w:r w:rsidRPr="00A77CE2">
        <w:rPr>
          <w:rFonts w:ascii="Times New Roman" w:hAnsi="Times New Roman" w:cs="Times New Roman"/>
          <w:bCs/>
          <w:sz w:val="24"/>
          <w:szCs w:val="24"/>
        </w:rPr>
        <w:t>Μεχκέμε-Σοκάκ</w:t>
      </w:r>
      <w:proofErr w:type="spellEnd"/>
      <w:r w:rsidRPr="00A77CE2">
        <w:rPr>
          <w:rFonts w:ascii="Times New Roman" w:hAnsi="Times New Roman" w:cs="Times New Roman"/>
          <w:bCs/>
          <w:sz w:val="24"/>
          <w:szCs w:val="24"/>
        </w:rPr>
        <w:t xml:space="preserve">, </w:t>
      </w:r>
      <w:proofErr w:type="spellStart"/>
      <w:r w:rsidRPr="00A77CE2">
        <w:rPr>
          <w:rFonts w:ascii="Times New Roman" w:hAnsi="Times New Roman" w:cs="Times New Roman"/>
          <w:bCs/>
          <w:sz w:val="24"/>
          <w:szCs w:val="24"/>
        </w:rPr>
        <w:t>Κεσίς</w:t>
      </w:r>
      <w:proofErr w:type="spellEnd"/>
      <w:r w:rsidRPr="00A77CE2">
        <w:rPr>
          <w:rFonts w:ascii="Times New Roman" w:hAnsi="Times New Roman" w:cs="Times New Roman"/>
          <w:bCs/>
          <w:sz w:val="24"/>
          <w:szCs w:val="24"/>
        </w:rPr>
        <w:t xml:space="preserve">-Μπας και </w:t>
      </w:r>
      <w:proofErr w:type="spellStart"/>
      <w:r w:rsidRPr="00A77CE2">
        <w:rPr>
          <w:rFonts w:ascii="Times New Roman" w:hAnsi="Times New Roman" w:cs="Times New Roman"/>
          <w:bCs/>
          <w:sz w:val="24"/>
          <w:szCs w:val="24"/>
        </w:rPr>
        <w:t>Χιουκουμέτ-Σοκάκ</w:t>
      </w:r>
      <w:proofErr w:type="spellEnd"/>
      <w:r w:rsidRPr="00A77CE2">
        <w:rPr>
          <w:rFonts w:ascii="Times New Roman" w:hAnsi="Times New Roman" w:cs="Times New Roman"/>
          <w:bCs/>
          <w:sz w:val="24"/>
          <w:szCs w:val="24"/>
        </w:rPr>
        <w:t xml:space="preserve"> ενώ τα 487 βρέθηκαν στο βιβλιοπωλείο του </w:t>
      </w:r>
      <w:proofErr w:type="spellStart"/>
      <w:r w:rsidRPr="00A77CE2">
        <w:rPr>
          <w:rFonts w:ascii="Times New Roman" w:hAnsi="Times New Roman" w:cs="Times New Roman"/>
          <w:bCs/>
          <w:sz w:val="24"/>
          <w:szCs w:val="24"/>
        </w:rPr>
        <w:t>Σαλήχ</w:t>
      </w:r>
      <w:proofErr w:type="spellEnd"/>
      <w:r w:rsidRPr="00A77CE2">
        <w:rPr>
          <w:rFonts w:ascii="Times New Roman" w:hAnsi="Times New Roman" w:cs="Times New Roman"/>
          <w:bCs/>
          <w:sz w:val="24"/>
          <w:szCs w:val="24"/>
        </w:rPr>
        <w:t xml:space="preserve"> Αχμέτ-Χατζή στην Κομοτηνή.</w:t>
      </w:r>
    </w:p>
    <w:p w14:paraId="32B3B4B3" w14:textId="77777777" w:rsidR="0066713A" w:rsidRDefault="00A77CE2" w:rsidP="0066713A">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Αναφέρεται επίσης στην έκθεση η απροθυμία συμμόρφωσης των διευθυντών των μουσουλμανικών σχολείων και των βιβλιοπωλών στη σχετική απόφαση προς αποστολή των διδακτικών βιβλίων για έλεγχο, γεγονός που ανάγκασε ένα από τα μέλη της επιτροπής  τον κ. </w:t>
      </w:r>
      <w:proofErr w:type="spellStart"/>
      <w:r w:rsidRPr="00A77CE2">
        <w:rPr>
          <w:rFonts w:ascii="Times New Roman" w:hAnsi="Times New Roman" w:cs="Times New Roman"/>
          <w:bCs/>
          <w:sz w:val="24"/>
          <w:szCs w:val="24"/>
        </w:rPr>
        <w:t>Τυμπανίδη</w:t>
      </w:r>
      <w:proofErr w:type="spellEnd"/>
      <w:r w:rsidRPr="00A77CE2">
        <w:rPr>
          <w:rFonts w:ascii="Times New Roman" w:hAnsi="Times New Roman" w:cs="Times New Roman"/>
          <w:bCs/>
          <w:sz w:val="24"/>
          <w:szCs w:val="24"/>
        </w:rPr>
        <w:t xml:space="preserve"> να πραγματοποιήσει περιοδεία στις πόλεις της Δράμας, Καβάλας, Ξάνθης και Σερρών  ώστε να συλλέξει το απαραίτητο υλικό. Χάρη στην πρωτοβουλία αυτή η οποία επικυρώθηκε με την απόφαση της Γενικής Διοικήσεως Θράκης  υπ’ αριθμόν 32127/31-5-23, συλλέχτηκαν και στάλθηκαν ταχυδρομικώς 901 βιβλία εκ των οποίων τα 576 από τη Δράμα, 249 από την Καβάλα και 76 από τις Σέρρες. Ακόμα αναμένονταν προς αποστολή 208 βιβλίων από την Κομοτηνή από το βιβλιοπωλείο του </w:t>
      </w:r>
      <w:proofErr w:type="spellStart"/>
      <w:r w:rsidRPr="00A77CE2">
        <w:rPr>
          <w:rFonts w:ascii="Times New Roman" w:hAnsi="Times New Roman" w:cs="Times New Roman"/>
          <w:bCs/>
          <w:sz w:val="24"/>
          <w:szCs w:val="24"/>
        </w:rPr>
        <w:t>Χαμπίλ</w:t>
      </w:r>
      <w:proofErr w:type="spellEnd"/>
      <w:r w:rsidRPr="00A77CE2">
        <w:rPr>
          <w:rFonts w:ascii="Times New Roman" w:hAnsi="Times New Roman" w:cs="Times New Roman"/>
          <w:bCs/>
          <w:sz w:val="24"/>
          <w:szCs w:val="24"/>
        </w:rPr>
        <w:t xml:space="preserve"> </w:t>
      </w:r>
      <w:proofErr w:type="spellStart"/>
      <w:r w:rsidRPr="00A77CE2">
        <w:rPr>
          <w:rFonts w:ascii="Times New Roman" w:hAnsi="Times New Roman" w:cs="Times New Roman"/>
          <w:bCs/>
          <w:sz w:val="24"/>
          <w:szCs w:val="24"/>
        </w:rPr>
        <w:t>Ιβραχήμ</w:t>
      </w:r>
      <w:proofErr w:type="spellEnd"/>
      <w:r w:rsidRPr="00A77CE2">
        <w:rPr>
          <w:rFonts w:ascii="Times New Roman" w:hAnsi="Times New Roman" w:cs="Times New Roman"/>
          <w:bCs/>
          <w:sz w:val="24"/>
          <w:szCs w:val="24"/>
        </w:rPr>
        <w:t>.</w:t>
      </w:r>
    </w:p>
    <w:p w14:paraId="33281510" w14:textId="77777777" w:rsidR="0066713A" w:rsidRDefault="00A77CE2" w:rsidP="0066713A">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Η απροθυμία συμμόρφωσης στην απόφαση και η καθυστέρηση στην αποστολή των διδακτικών βιβλίων δικαίωσε τους φόβους της επιτροπής για το αντεθνικό περιεχόμενό τους. Όπως αποδεικνύεται και από τις πιστές μεταφράσεις που υπέβαλλαν συνημμένα με την έκθεση οι Νεότουρκοι προσπάθησαν να φανατίσουν τη σπουδάζουσα νεολαία με ιδέες επανάκτησης των χαμένων πάτριων εδαφών. Το φαινόμενο παρουσιάζεται να έχει λάβει μεγαλύτερες διαστάσεις στην περιοχή της Αν. </w:t>
      </w:r>
      <w:r w:rsidRPr="00A77CE2">
        <w:rPr>
          <w:rFonts w:ascii="Times New Roman" w:hAnsi="Times New Roman" w:cs="Times New Roman"/>
          <w:bCs/>
          <w:sz w:val="24"/>
          <w:szCs w:val="24"/>
        </w:rPr>
        <w:lastRenderedPageBreak/>
        <w:t>Μακεδονίας και εκφράζονται φόβοι για την κατάσταση που ενδεχομένως να επικρατεί στη Θεσσαλονίκη.</w:t>
      </w:r>
    </w:p>
    <w:p w14:paraId="23BCDF15" w14:textId="77777777" w:rsidR="0066713A" w:rsidRDefault="00A77CE2" w:rsidP="0066713A">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Πριν προχωρήσει το πόρισμα της η επιτροπή δεσμεύεται να ανανεώσει τον κατάλογο των επιλήψιμων μέτρων αφού της αποσταλούν και τα βιβλία από την Κομοτηνή ως το πρωταρχικό της έργο.</w:t>
      </w:r>
    </w:p>
    <w:p w14:paraId="1FC6DB0F" w14:textId="77777777" w:rsidR="00A77CE2" w:rsidRPr="00A77CE2" w:rsidRDefault="00A77CE2" w:rsidP="0066713A">
      <w:pPr>
        <w:spacing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Μετά τον έλεγχο του υλικού που συλλέχθηκε η επιτροπή προέβη στις εξής παρατηρήσεις:</w:t>
      </w:r>
    </w:p>
    <w:p w14:paraId="2ACE8B4B" w14:textId="77777777" w:rsidR="00A77CE2" w:rsidRPr="00A77CE2" w:rsidRDefault="00A77CE2" w:rsidP="009C3B94">
      <w:pPr>
        <w:numPr>
          <w:ilvl w:val="0"/>
          <w:numId w:val="20"/>
        </w:numPr>
        <w:spacing w:after="0" w:line="360" w:lineRule="auto"/>
        <w:ind w:left="782" w:hanging="357"/>
        <w:jc w:val="both"/>
        <w:rPr>
          <w:rFonts w:ascii="Times New Roman" w:hAnsi="Times New Roman" w:cs="Times New Roman"/>
          <w:bCs/>
          <w:sz w:val="24"/>
          <w:szCs w:val="24"/>
        </w:rPr>
      </w:pPr>
      <w:r w:rsidRPr="00A77CE2">
        <w:rPr>
          <w:rFonts w:ascii="Times New Roman" w:hAnsi="Times New Roman" w:cs="Times New Roman"/>
          <w:bCs/>
          <w:sz w:val="24"/>
          <w:szCs w:val="24"/>
        </w:rPr>
        <w:t>Το προπαγανδιστικό υλικό εντοπίστηκε κυρίως σε αναγνωστικά με τη μορφή πατριωτικών διηγημάτων και ποιημάτων οπότε προτείνεται η άμεση εκπόνηση αναγνωστικών για τις τάξεις του δημοτικού.</w:t>
      </w:r>
    </w:p>
    <w:p w14:paraId="50C2829A" w14:textId="77777777" w:rsidR="00A77CE2" w:rsidRPr="00A77CE2" w:rsidRDefault="00A77CE2" w:rsidP="009C3B94">
      <w:pPr>
        <w:numPr>
          <w:ilvl w:val="0"/>
          <w:numId w:val="20"/>
        </w:numPr>
        <w:spacing w:after="0" w:line="360" w:lineRule="auto"/>
        <w:ind w:left="782" w:hanging="357"/>
        <w:jc w:val="both"/>
        <w:rPr>
          <w:rFonts w:ascii="Times New Roman" w:hAnsi="Times New Roman" w:cs="Times New Roman"/>
          <w:bCs/>
          <w:sz w:val="24"/>
          <w:szCs w:val="24"/>
        </w:rPr>
      </w:pPr>
      <w:r w:rsidRPr="00A77CE2">
        <w:rPr>
          <w:rFonts w:ascii="Times New Roman" w:hAnsi="Times New Roman" w:cs="Times New Roman"/>
          <w:bCs/>
          <w:sz w:val="24"/>
          <w:szCs w:val="24"/>
        </w:rPr>
        <w:t>Στο βιβλιοπωλείο του Αχμέτ Αλί στην Καβάλα βρέθηκαν σοσιαλιστικά βιβλία.</w:t>
      </w:r>
    </w:p>
    <w:p w14:paraId="51193D4A" w14:textId="77777777" w:rsidR="00A77CE2" w:rsidRPr="00A77CE2" w:rsidRDefault="00A77CE2" w:rsidP="009C3B94">
      <w:pPr>
        <w:numPr>
          <w:ilvl w:val="0"/>
          <w:numId w:val="20"/>
        </w:numPr>
        <w:spacing w:after="0" w:line="360" w:lineRule="auto"/>
        <w:ind w:left="782" w:hanging="357"/>
        <w:jc w:val="both"/>
        <w:rPr>
          <w:rFonts w:ascii="Times New Roman" w:hAnsi="Times New Roman" w:cs="Times New Roman"/>
          <w:bCs/>
          <w:sz w:val="24"/>
          <w:szCs w:val="24"/>
        </w:rPr>
      </w:pPr>
      <w:r w:rsidRPr="00A77CE2">
        <w:rPr>
          <w:rFonts w:ascii="Times New Roman" w:hAnsi="Times New Roman" w:cs="Times New Roman"/>
          <w:bCs/>
          <w:sz w:val="24"/>
          <w:szCs w:val="24"/>
        </w:rPr>
        <w:t xml:space="preserve">Παρόλο που στην περιοχή της Αν. Μακεδονίας υπάρχει διορισμένος επιθεωρητής ουδέποτε πραγματοποιήθηκε σχετικός έλεγχος του περιεχομένου των διδακτικών βιβλίων. Ο εν λόγω επιθεωρητής Μουσταφά </w:t>
      </w:r>
      <w:proofErr w:type="spellStart"/>
      <w:r w:rsidRPr="00A77CE2">
        <w:rPr>
          <w:rFonts w:ascii="Times New Roman" w:hAnsi="Times New Roman" w:cs="Times New Roman"/>
          <w:bCs/>
          <w:sz w:val="24"/>
          <w:szCs w:val="24"/>
        </w:rPr>
        <w:t>Μολλαδάκης</w:t>
      </w:r>
      <w:proofErr w:type="spellEnd"/>
      <w:r w:rsidRPr="00A77CE2">
        <w:rPr>
          <w:rFonts w:ascii="Times New Roman" w:hAnsi="Times New Roman" w:cs="Times New Roman"/>
          <w:bCs/>
          <w:sz w:val="24"/>
          <w:szCs w:val="24"/>
        </w:rPr>
        <w:t xml:space="preserve"> θα μπορούσε κάλλιστα να εμποδίσει την κυκλοφορία των επιλήψιμων βιβλίων.</w:t>
      </w:r>
    </w:p>
    <w:p w14:paraId="50511693" w14:textId="77777777" w:rsidR="00A77CE2" w:rsidRPr="00A77CE2" w:rsidRDefault="00A77CE2" w:rsidP="009C3B94">
      <w:pPr>
        <w:numPr>
          <w:ilvl w:val="0"/>
          <w:numId w:val="20"/>
        </w:numPr>
        <w:spacing w:after="0" w:line="360" w:lineRule="auto"/>
        <w:ind w:left="782" w:hanging="357"/>
        <w:jc w:val="both"/>
        <w:rPr>
          <w:rFonts w:ascii="Times New Roman" w:hAnsi="Times New Roman" w:cs="Times New Roman"/>
          <w:bCs/>
          <w:sz w:val="24"/>
          <w:szCs w:val="24"/>
        </w:rPr>
      </w:pPr>
      <w:r w:rsidRPr="00A77CE2">
        <w:rPr>
          <w:rFonts w:ascii="Times New Roman" w:hAnsi="Times New Roman" w:cs="Times New Roman"/>
          <w:bCs/>
          <w:sz w:val="24"/>
          <w:szCs w:val="24"/>
        </w:rPr>
        <w:t>Η επιτροπή διατείνεται ότι σε κανένα άλλο κράτος που υπάρχει μειονοτικός πληθυσμός που απολαμβάνει ίσα δικαιώματα δεν υπάρχει η κυκλοφορία βιβλίων ανάλογου περιεχομένου.</w:t>
      </w:r>
    </w:p>
    <w:p w14:paraId="51DBE54F" w14:textId="77777777" w:rsidR="00A77CE2" w:rsidRDefault="00A77CE2" w:rsidP="009C3B94">
      <w:pPr>
        <w:numPr>
          <w:ilvl w:val="0"/>
          <w:numId w:val="20"/>
        </w:numPr>
        <w:spacing w:after="0" w:line="360" w:lineRule="auto"/>
        <w:ind w:left="782" w:hanging="357"/>
        <w:jc w:val="both"/>
        <w:rPr>
          <w:rFonts w:ascii="Times New Roman" w:hAnsi="Times New Roman" w:cs="Times New Roman"/>
          <w:bCs/>
          <w:sz w:val="24"/>
          <w:szCs w:val="24"/>
        </w:rPr>
      </w:pPr>
      <w:r w:rsidRPr="00A77CE2">
        <w:rPr>
          <w:rFonts w:ascii="Times New Roman" w:hAnsi="Times New Roman" w:cs="Times New Roman"/>
          <w:bCs/>
          <w:sz w:val="24"/>
          <w:szCs w:val="24"/>
        </w:rPr>
        <w:t xml:space="preserve">Στην περιοχή της Αν. Μακεδονίας διδάσκονταν αναγνωστικά του Κρητικού Αχμέτ </w:t>
      </w:r>
      <w:proofErr w:type="spellStart"/>
      <w:r w:rsidRPr="00A77CE2">
        <w:rPr>
          <w:rFonts w:ascii="Times New Roman" w:hAnsi="Times New Roman" w:cs="Times New Roman"/>
          <w:bCs/>
          <w:sz w:val="24"/>
          <w:szCs w:val="24"/>
        </w:rPr>
        <w:t>Τζεβάτ</w:t>
      </w:r>
      <w:proofErr w:type="spellEnd"/>
      <w:r w:rsidRPr="00A77CE2">
        <w:rPr>
          <w:rFonts w:ascii="Times New Roman" w:hAnsi="Times New Roman" w:cs="Times New Roman"/>
          <w:bCs/>
          <w:sz w:val="24"/>
          <w:szCs w:val="24"/>
        </w:rPr>
        <w:t xml:space="preserve"> του «Χριστιανομάχου».</w:t>
      </w:r>
      <w:r w:rsidRPr="00A77CE2">
        <w:rPr>
          <w:rFonts w:ascii="Times New Roman" w:hAnsi="Times New Roman" w:cs="Times New Roman"/>
          <w:bCs/>
          <w:sz w:val="24"/>
          <w:szCs w:val="24"/>
          <w:vertAlign w:val="superscript"/>
        </w:rPr>
        <w:footnoteReference w:id="34"/>
      </w:r>
    </w:p>
    <w:p w14:paraId="7BF8F4B7" w14:textId="77777777" w:rsidR="0066713A" w:rsidRPr="00A77CE2" w:rsidRDefault="0066713A" w:rsidP="0066713A">
      <w:pPr>
        <w:spacing w:after="0" w:line="360" w:lineRule="auto"/>
        <w:ind w:left="782"/>
        <w:rPr>
          <w:rFonts w:ascii="Times New Roman" w:hAnsi="Times New Roman" w:cs="Times New Roman"/>
          <w:bCs/>
          <w:sz w:val="24"/>
          <w:szCs w:val="24"/>
        </w:rPr>
      </w:pPr>
    </w:p>
    <w:p w14:paraId="18D11BB3" w14:textId="77777777" w:rsidR="00A77CE2" w:rsidRPr="00A77CE2" w:rsidRDefault="00A77CE2" w:rsidP="009C3B94">
      <w:p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Η επιτροπή στο τελικό μέρος της έκθεσής της καταλήγει να προτείνει μέτρα για την αντιμετώπιση του φαινομένου. Προτείνεται λοιπόν:</w:t>
      </w:r>
    </w:p>
    <w:p w14:paraId="29206863" w14:textId="77777777" w:rsidR="00A77CE2" w:rsidRPr="00A77CE2" w:rsidRDefault="00A77CE2" w:rsidP="009C3B94">
      <w:pPr>
        <w:numPr>
          <w:ilvl w:val="0"/>
          <w:numId w:val="21"/>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Η </w:t>
      </w:r>
      <w:proofErr w:type="spellStart"/>
      <w:r w:rsidRPr="00A77CE2">
        <w:rPr>
          <w:rFonts w:ascii="Times New Roman" w:hAnsi="Times New Roman" w:cs="Times New Roman"/>
          <w:bCs/>
          <w:sz w:val="24"/>
          <w:szCs w:val="24"/>
        </w:rPr>
        <w:t>ανακοινοποίηση</w:t>
      </w:r>
      <w:proofErr w:type="spellEnd"/>
      <w:r w:rsidRPr="00A77CE2">
        <w:rPr>
          <w:rFonts w:ascii="Times New Roman" w:hAnsi="Times New Roman" w:cs="Times New Roman"/>
          <w:bCs/>
          <w:sz w:val="24"/>
          <w:szCs w:val="24"/>
        </w:rPr>
        <w:t xml:space="preserve"> της απόφασης της Γενικής Διοικήσεως Θράκης  υπ’ αριθμόν 7695/20-1-23 που αναφέρει ρητά την απαγόρευση τούρκικων διδακτικών βιβλίων που δε φέρουν την σφραγίδα της Γενικής Διοικήσεως Θράκης ή την υπογραφή του οικείου Επιθεωρητή.</w:t>
      </w:r>
    </w:p>
    <w:p w14:paraId="5B5166F2" w14:textId="77777777" w:rsidR="00A77CE2" w:rsidRPr="00A77CE2" w:rsidRDefault="00A77CE2" w:rsidP="009C3B94">
      <w:pPr>
        <w:numPr>
          <w:ilvl w:val="0"/>
          <w:numId w:val="21"/>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lastRenderedPageBreak/>
        <w:t xml:space="preserve">Η λήψη μέτρων εναντίον του επιθεωρητή Μουσταφά </w:t>
      </w:r>
      <w:proofErr w:type="spellStart"/>
      <w:r w:rsidRPr="00A77CE2">
        <w:rPr>
          <w:rFonts w:ascii="Times New Roman" w:hAnsi="Times New Roman" w:cs="Times New Roman"/>
          <w:bCs/>
          <w:sz w:val="24"/>
          <w:szCs w:val="24"/>
        </w:rPr>
        <w:t>Μολλαδάκη</w:t>
      </w:r>
      <w:proofErr w:type="spellEnd"/>
      <w:r w:rsidRPr="00A77CE2">
        <w:rPr>
          <w:rFonts w:ascii="Times New Roman" w:hAnsi="Times New Roman" w:cs="Times New Roman"/>
          <w:bCs/>
          <w:sz w:val="24"/>
          <w:szCs w:val="24"/>
        </w:rPr>
        <w:t xml:space="preserve"> ως υπεύθυνου για την επέκταση του φαινομένου.</w:t>
      </w:r>
    </w:p>
    <w:p w14:paraId="5CE7289B" w14:textId="77777777" w:rsidR="00A77CE2" w:rsidRPr="00A77CE2" w:rsidRDefault="00A77CE2" w:rsidP="009C3B94">
      <w:pPr>
        <w:numPr>
          <w:ilvl w:val="0"/>
          <w:numId w:val="21"/>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Η επέκταση της απόφασης της Γενικής Διοικήσεως Θράκης  υπ’ αριθμόν 56718/18-6-22 για τον τρόπο διορισμού δασκάλων και το πρόγραμμα διδασκαλίας των μουσουλμανικών σχολείων και στην περιοχή της Αν. Μακεδονίας.</w:t>
      </w:r>
    </w:p>
    <w:p w14:paraId="2B0DA238" w14:textId="77777777" w:rsidR="00A77CE2" w:rsidRPr="00A77CE2" w:rsidRDefault="00A77CE2" w:rsidP="009C3B94">
      <w:pPr>
        <w:numPr>
          <w:ilvl w:val="0"/>
          <w:numId w:val="21"/>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Η χρήση αναγνωστικών του </w:t>
      </w:r>
      <w:proofErr w:type="spellStart"/>
      <w:r w:rsidRPr="00A77CE2">
        <w:rPr>
          <w:rFonts w:ascii="Times New Roman" w:hAnsi="Times New Roman" w:cs="Times New Roman"/>
          <w:bCs/>
          <w:sz w:val="24"/>
          <w:szCs w:val="24"/>
        </w:rPr>
        <w:t>Σαδήκ</w:t>
      </w:r>
      <w:proofErr w:type="spellEnd"/>
      <w:r w:rsidRPr="00A77CE2">
        <w:rPr>
          <w:rFonts w:ascii="Times New Roman" w:hAnsi="Times New Roman" w:cs="Times New Roman"/>
          <w:bCs/>
          <w:sz w:val="24"/>
          <w:szCs w:val="24"/>
        </w:rPr>
        <w:t xml:space="preserve"> </w:t>
      </w:r>
      <w:proofErr w:type="spellStart"/>
      <w:r w:rsidRPr="00A77CE2">
        <w:rPr>
          <w:rFonts w:ascii="Times New Roman" w:hAnsi="Times New Roman" w:cs="Times New Roman"/>
          <w:bCs/>
          <w:sz w:val="24"/>
          <w:szCs w:val="24"/>
        </w:rPr>
        <w:t>Ζια</w:t>
      </w:r>
      <w:proofErr w:type="spellEnd"/>
      <w:r w:rsidRPr="00A77CE2">
        <w:rPr>
          <w:rFonts w:ascii="Times New Roman" w:hAnsi="Times New Roman" w:cs="Times New Roman"/>
          <w:bCs/>
          <w:sz w:val="24"/>
          <w:szCs w:val="24"/>
        </w:rPr>
        <w:t xml:space="preserve"> μέχρι την εκπόνηση των κατάλληλων εγχειριδίων.</w:t>
      </w:r>
    </w:p>
    <w:p w14:paraId="45150500" w14:textId="77777777" w:rsidR="00A77CE2" w:rsidRDefault="00A77CE2" w:rsidP="009C3B94">
      <w:pPr>
        <w:numPr>
          <w:ilvl w:val="0"/>
          <w:numId w:val="21"/>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 Η λήψη μέτρων από το Υπουργείο για αντιμετώπιση του φαινομένου και σε άλλες εκπαιδευτικές περιφέρειες. </w:t>
      </w:r>
    </w:p>
    <w:p w14:paraId="526DB5DA" w14:textId="77777777" w:rsidR="009C3B94" w:rsidRPr="00A77CE2" w:rsidRDefault="009C3B94" w:rsidP="009C3B94">
      <w:pPr>
        <w:spacing w:after="0" w:line="360" w:lineRule="auto"/>
        <w:ind w:left="720"/>
        <w:jc w:val="both"/>
        <w:rPr>
          <w:rFonts w:ascii="Times New Roman" w:hAnsi="Times New Roman" w:cs="Times New Roman"/>
          <w:bCs/>
          <w:sz w:val="24"/>
          <w:szCs w:val="24"/>
        </w:rPr>
      </w:pPr>
    </w:p>
    <w:p w14:paraId="55E658C4" w14:textId="77777777" w:rsidR="00A77CE2" w:rsidRPr="00A77CE2" w:rsidRDefault="00A77CE2" w:rsidP="000827C5">
      <w:p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Ακολουθεί η παράθεση πιστά μεταφρασμένων αποσπασμάτων που κρίθηκαν ως επιλήψιμα. Πρόκειται για 10 αποσπάσματα πεζού και έμμετρου λόγου, τα οποία είναι τα εξής:</w:t>
      </w:r>
    </w:p>
    <w:p w14:paraId="00E8389D" w14:textId="77777777" w:rsidR="00A77CE2" w:rsidRPr="00A77CE2" w:rsidRDefault="00A77CE2" w:rsidP="000827C5">
      <w:pPr>
        <w:numPr>
          <w:ilvl w:val="0"/>
          <w:numId w:val="22"/>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«Επιστολή εκ Ρωμυλίας»: μετάφραση επιστολής από το αναγνωστικό που διδασκόταν στη Τουρκική Σχολή Σερρών (σελ. 95).</w:t>
      </w:r>
    </w:p>
    <w:p w14:paraId="67D0979B" w14:textId="77777777" w:rsidR="00A77CE2" w:rsidRPr="00A77CE2" w:rsidRDefault="00A77CE2" w:rsidP="000827C5">
      <w:pPr>
        <w:numPr>
          <w:ilvl w:val="0"/>
          <w:numId w:val="22"/>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«Αχ! Ρούμελη»: τρισέλιδο ποίημα από την Οθωμανική Γραμματική του </w:t>
      </w:r>
      <w:proofErr w:type="spellStart"/>
      <w:r w:rsidRPr="00A77CE2">
        <w:rPr>
          <w:rFonts w:ascii="Times New Roman" w:hAnsi="Times New Roman" w:cs="Times New Roman"/>
          <w:bCs/>
          <w:sz w:val="24"/>
          <w:szCs w:val="24"/>
        </w:rPr>
        <w:t>Μουκεμέλ</w:t>
      </w:r>
      <w:proofErr w:type="spellEnd"/>
      <w:r w:rsidRPr="00A77CE2">
        <w:rPr>
          <w:rFonts w:ascii="Times New Roman" w:hAnsi="Times New Roman" w:cs="Times New Roman"/>
          <w:bCs/>
          <w:sz w:val="24"/>
          <w:szCs w:val="24"/>
        </w:rPr>
        <w:t xml:space="preserve"> </w:t>
      </w:r>
      <w:proofErr w:type="spellStart"/>
      <w:r w:rsidRPr="00A77CE2">
        <w:rPr>
          <w:rFonts w:ascii="Times New Roman" w:hAnsi="Times New Roman" w:cs="Times New Roman"/>
          <w:bCs/>
          <w:sz w:val="24"/>
          <w:szCs w:val="24"/>
        </w:rPr>
        <w:t>Καβήτ</w:t>
      </w:r>
      <w:proofErr w:type="spellEnd"/>
      <w:r w:rsidRPr="00A77CE2">
        <w:rPr>
          <w:rFonts w:ascii="Times New Roman" w:hAnsi="Times New Roman" w:cs="Times New Roman"/>
          <w:bCs/>
          <w:sz w:val="24"/>
          <w:szCs w:val="24"/>
        </w:rPr>
        <w:t xml:space="preserve"> </w:t>
      </w:r>
      <w:proofErr w:type="spellStart"/>
      <w:r w:rsidRPr="00A77CE2">
        <w:rPr>
          <w:rFonts w:ascii="Times New Roman" w:hAnsi="Times New Roman" w:cs="Times New Roman"/>
          <w:bCs/>
          <w:sz w:val="24"/>
          <w:szCs w:val="24"/>
        </w:rPr>
        <w:t>Οσμανιέ</w:t>
      </w:r>
      <w:proofErr w:type="spellEnd"/>
      <w:r w:rsidRPr="00A77CE2">
        <w:rPr>
          <w:rFonts w:ascii="Times New Roman" w:hAnsi="Times New Roman" w:cs="Times New Roman"/>
          <w:bCs/>
          <w:sz w:val="24"/>
          <w:szCs w:val="24"/>
        </w:rPr>
        <w:t xml:space="preserve"> που βρέθηκε στο βιβλιοπωλείο του Αχμέτ </w:t>
      </w:r>
      <w:proofErr w:type="spellStart"/>
      <w:r w:rsidRPr="00A77CE2">
        <w:rPr>
          <w:rFonts w:ascii="Times New Roman" w:hAnsi="Times New Roman" w:cs="Times New Roman"/>
          <w:bCs/>
          <w:sz w:val="24"/>
          <w:szCs w:val="24"/>
        </w:rPr>
        <w:t>Αλισάν</w:t>
      </w:r>
      <w:proofErr w:type="spellEnd"/>
      <w:r w:rsidRPr="00A77CE2">
        <w:rPr>
          <w:rFonts w:ascii="Times New Roman" w:hAnsi="Times New Roman" w:cs="Times New Roman"/>
          <w:bCs/>
          <w:sz w:val="24"/>
          <w:szCs w:val="24"/>
        </w:rPr>
        <w:t xml:space="preserve"> στην Καβάλα (σελ. 204). </w:t>
      </w:r>
    </w:p>
    <w:p w14:paraId="4854F478" w14:textId="77777777" w:rsidR="00A77CE2" w:rsidRPr="00A77CE2" w:rsidRDefault="00A77CE2" w:rsidP="000827C5">
      <w:pPr>
        <w:numPr>
          <w:ilvl w:val="0"/>
          <w:numId w:val="22"/>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«Κλάψε Αηδόνι»: ποίημα από το τούρκικο αναγνωστικό του Αχμέτ </w:t>
      </w:r>
      <w:proofErr w:type="spellStart"/>
      <w:r w:rsidRPr="00A77CE2">
        <w:rPr>
          <w:rFonts w:ascii="Times New Roman" w:hAnsi="Times New Roman" w:cs="Times New Roman"/>
          <w:bCs/>
          <w:sz w:val="24"/>
          <w:szCs w:val="24"/>
        </w:rPr>
        <w:t>Τζεβάτ</w:t>
      </w:r>
      <w:proofErr w:type="spellEnd"/>
      <w:r w:rsidRPr="00A77CE2">
        <w:rPr>
          <w:rFonts w:ascii="Times New Roman" w:hAnsi="Times New Roman" w:cs="Times New Roman"/>
          <w:bCs/>
          <w:sz w:val="24"/>
          <w:szCs w:val="24"/>
        </w:rPr>
        <w:t xml:space="preserve">  που διδασκόταν στη Μουσουλμανική Σχολή Αρρένων Σερρών (σελ. 12).</w:t>
      </w:r>
    </w:p>
    <w:p w14:paraId="7E3378C1" w14:textId="77777777" w:rsidR="00A77CE2" w:rsidRPr="00A77CE2" w:rsidRDefault="00A77CE2" w:rsidP="000827C5">
      <w:pPr>
        <w:numPr>
          <w:ilvl w:val="0"/>
          <w:numId w:val="22"/>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Ασκήσεις γραμματικής και συντακτικού του </w:t>
      </w:r>
      <w:proofErr w:type="spellStart"/>
      <w:r w:rsidRPr="00A77CE2">
        <w:rPr>
          <w:rFonts w:ascii="Times New Roman" w:hAnsi="Times New Roman" w:cs="Times New Roman"/>
          <w:bCs/>
          <w:sz w:val="24"/>
          <w:szCs w:val="24"/>
        </w:rPr>
        <w:t>Οσμανλή</w:t>
      </w:r>
      <w:proofErr w:type="spellEnd"/>
      <w:r w:rsidRPr="00A77CE2">
        <w:rPr>
          <w:rFonts w:ascii="Times New Roman" w:hAnsi="Times New Roman" w:cs="Times New Roman"/>
          <w:bCs/>
          <w:sz w:val="24"/>
          <w:szCs w:val="24"/>
        </w:rPr>
        <w:t xml:space="preserve"> </w:t>
      </w:r>
      <w:proofErr w:type="spellStart"/>
      <w:r w:rsidRPr="00A77CE2">
        <w:rPr>
          <w:rFonts w:ascii="Times New Roman" w:hAnsi="Times New Roman" w:cs="Times New Roman"/>
          <w:bCs/>
          <w:sz w:val="24"/>
          <w:szCs w:val="24"/>
        </w:rPr>
        <w:t>Λισανή</w:t>
      </w:r>
      <w:proofErr w:type="spellEnd"/>
      <w:r w:rsidRPr="00A77CE2">
        <w:rPr>
          <w:rFonts w:ascii="Times New Roman" w:hAnsi="Times New Roman" w:cs="Times New Roman"/>
          <w:bCs/>
          <w:sz w:val="24"/>
          <w:szCs w:val="24"/>
        </w:rPr>
        <w:t xml:space="preserve"> </w:t>
      </w:r>
      <w:proofErr w:type="spellStart"/>
      <w:r w:rsidRPr="00A77CE2">
        <w:rPr>
          <w:rFonts w:ascii="Times New Roman" w:hAnsi="Times New Roman" w:cs="Times New Roman"/>
          <w:bCs/>
          <w:sz w:val="24"/>
          <w:szCs w:val="24"/>
        </w:rPr>
        <w:t>Σαρφ</w:t>
      </w:r>
      <w:proofErr w:type="spellEnd"/>
      <w:r w:rsidRPr="00A77CE2">
        <w:rPr>
          <w:rFonts w:ascii="Times New Roman" w:hAnsi="Times New Roman" w:cs="Times New Roman"/>
          <w:bCs/>
          <w:sz w:val="24"/>
          <w:szCs w:val="24"/>
        </w:rPr>
        <w:t>-ου-</w:t>
      </w:r>
      <w:proofErr w:type="spellStart"/>
      <w:r w:rsidRPr="00A77CE2">
        <w:rPr>
          <w:rFonts w:ascii="Times New Roman" w:hAnsi="Times New Roman" w:cs="Times New Roman"/>
          <w:bCs/>
          <w:sz w:val="24"/>
          <w:szCs w:val="24"/>
        </w:rPr>
        <w:t>ναχβ</w:t>
      </w:r>
      <w:proofErr w:type="spellEnd"/>
      <w:r w:rsidRPr="00A77CE2">
        <w:rPr>
          <w:rFonts w:ascii="Times New Roman" w:hAnsi="Times New Roman" w:cs="Times New Roman"/>
          <w:bCs/>
          <w:sz w:val="24"/>
          <w:szCs w:val="24"/>
        </w:rPr>
        <w:t xml:space="preserve"> που βρέθηκε στο βιβλιοπωλείο του </w:t>
      </w:r>
      <w:proofErr w:type="spellStart"/>
      <w:r w:rsidRPr="00A77CE2">
        <w:rPr>
          <w:rFonts w:ascii="Times New Roman" w:hAnsi="Times New Roman" w:cs="Times New Roman"/>
          <w:bCs/>
          <w:sz w:val="24"/>
          <w:szCs w:val="24"/>
        </w:rPr>
        <w:t>Φετζί</w:t>
      </w:r>
      <w:proofErr w:type="spellEnd"/>
      <w:r w:rsidRPr="00A77CE2">
        <w:rPr>
          <w:rFonts w:ascii="Times New Roman" w:hAnsi="Times New Roman" w:cs="Times New Roman"/>
          <w:bCs/>
          <w:sz w:val="24"/>
          <w:szCs w:val="24"/>
        </w:rPr>
        <w:t xml:space="preserve"> Χατζή </w:t>
      </w:r>
      <w:proofErr w:type="spellStart"/>
      <w:r w:rsidRPr="00A77CE2">
        <w:rPr>
          <w:rFonts w:ascii="Times New Roman" w:hAnsi="Times New Roman" w:cs="Times New Roman"/>
          <w:bCs/>
          <w:sz w:val="24"/>
          <w:szCs w:val="24"/>
        </w:rPr>
        <w:t>Ναζήφ</w:t>
      </w:r>
      <w:proofErr w:type="spellEnd"/>
      <w:r w:rsidRPr="00A77CE2">
        <w:rPr>
          <w:rFonts w:ascii="Times New Roman" w:hAnsi="Times New Roman" w:cs="Times New Roman"/>
          <w:bCs/>
          <w:sz w:val="24"/>
          <w:szCs w:val="24"/>
        </w:rPr>
        <w:t xml:space="preserve"> στην Καβάλα (σελ. 5). </w:t>
      </w:r>
    </w:p>
    <w:p w14:paraId="17AC8A2A" w14:textId="77777777" w:rsidR="00A77CE2" w:rsidRPr="00A77CE2" w:rsidRDefault="00A77CE2" w:rsidP="000827C5">
      <w:pPr>
        <w:numPr>
          <w:ilvl w:val="0"/>
          <w:numId w:val="22"/>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«Η </w:t>
      </w:r>
      <w:proofErr w:type="spellStart"/>
      <w:r w:rsidRPr="00A77CE2">
        <w:rPr>
          <w:rFonts w:ascii="Times New Roman" w:hAnsi="Times New Roman" w:cs="Times New Roman"/>
          <w:bCs/>
          <w:sz w:val="24"/>
          <w:szCs w:val="24"/>
        </w:rPr>
        <w:t>αναπόλισις</w:t>
      </w:r>
      <w:proofErr w:type="spellEnd"/>
      <w:r w:rsidRPr="00A77CE2">
        <w:rPr>
          <w:rFonts w:ascii="Times New Roman" w:hAnsi="Times New Roman" w:cs="Times New Roman"/>
          <w:bCs/>
          <w:sz w:val="24"/>
          <w:szCs w:val="24"/>
        </w:rPr>
        <w:t xml:space="preserve"> του παρελθόντος – η φυσική θητεία – ο προσκοπισμός»: τρισέλιδο κείμενο από το τούρκικο αναγνωστικό του Αχμέτ </w:t>
      </w:r>
      <w:proofErr w:type="spellStart"/>
      <w:r w:rsidRPr="00A77CE2">
        <w:rPr>
          <w:rFonts w:ascii="Times New Roman" w:hAnsi="Times New Roman" w:cs="Times New Roman"/>
          <w:bCs/>
          <w:sz w:val="24"/>
          <w:szCs w:val="24"/>
        </w:rPr>
        <w:t>Τζεβάτ</w:t>
      </w:r>
      <w:proofErr w:type="spellEnd"/>
      <w:r w:rsidRPr="00A77CE2">
        <w:rPr>
          <w:rFonts w:ascii="Times New Roman" w:hAnsi="Times New Roman" w:cs="Times New Roman"/>
          <w:bCs/>
          <w:sz w:val="24"/>
          <w:szCs w:val="24"/>
        </w:rPr>
        <w:t xml:space="preserve">  που διδασκόταν στη Μουσουλμανική Σχολή Αρρένων Σερρών (σελ. 15).</w:t>
      </w:r>
    </w:p>
    <w:p w14:paraId="513D1F16" w14:textId="77777777" w:rsidR="00A77CE2" w:rsidRPr="00A77CE2" w:rsidRDefault="00A77CE2" w:rsidP="000827C5">
      <w:pPr>
        <w:numPr>
          <w:ilvl w:val="0"/>
          <w:numId w:val="22"/>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«Αποχωρισμός εκ της Ρωμυλίας»: δισέλιδο κείμενο από το τούρκικο αναγνωστικό του Αχμέτ </w:t>
      </w:r>
      <w:proofErr w:type="spellStart"/>
      <w:r w:rsidRPr="00A77CE2">
        <w:rPr>
          <w:rFonts w:ascii="Times New Roman" w:hAnsi="Times New Roman" w:cs="Times New Roman"/>
          <w:bCs/>
          <w:sz w:val="24"/>
          <w:szCs w:val="24"/>
        </w:rPr>
        <w:t>Τζεβάτ</w:t>
      </w:r>
      <w:proofErr w:type="spellEnd"/>
      <w:r w:rsidRPr="00A77CE2">
        <w:rPr>
          <w:rFonts w:ascii="Times New Roman" w:hAnsi="Times New Roman" w:cs="Times New Roman"/>
          <w:bCs/>
          <w:sz w:val="24"/>
          <w:szCs w:val="24"/>
        </w:rPr>
        <w:t xml:space="preserve">  που διδασκόταν στη Μουσουλμανική Σχολή Σερρών (σελ. 79) που βρέθηκε επίσης και στο βιβλιοπωλείο του </w:t>
      </w:r>
      <w:proofErr w:type="spellStart"/>
      <w:r w:rsidRPr="00A77CE2">
        <w:rPr>
          <w:rFonts w:ascii="Times New Roman" w:hAnsi="Times New Roman" w:cs="Times New Roman"/>
          <w:bCs/>
          <w:sz w:val="24"/>
          <w:szCs w:val="24"/>
        </w:rPr>
        <w:t>Φετζί</w:t>
      </w:r>
      <w:proofErr w:type="spellEnd"/>
      <w:r w:rsidRPr="00A77CE2">
        <w:rPr>
          <w:rFonts w:ascii="Times New Roman" w:hAnsi="Times New Roman" w:cs="Times New Roman"/>
          <w:bCs/>
          <w:sz w:val="24"/>
          <w:szCs w:val="24"/>
        </w:rPr>
        <w:t xml:space="preserve"> Χατζή </w:t>
      </w:r>
      <w:proofErr w:type="spellStart"/>
      <w:r w:rsidRPr="00A77CE2">
        <w:rPr>
          <w:rFonts w:ascii="Times New Roman" w:hAnsi="Times New Roman" w:cs="Times New Roman"/>
          <w:bCs/>
          <w:sz w:val="24"/>
          <w:szCs w:val="24"/>
        </w:rPr>
        <w:t>Ναζήφ</w:t>
      </w:r>
      <w:proofErr w:type="spellEnd"/>
      <w:r w:rsidRPr="00A77CE2">
        <w:rPr>
          <w:rFonts w:ascii="Times New Roman" w:hAnsi="Times New Roman" w:cs="Times New Roman"/>
          <w:bCs/>
          <w:sz w:val="24"/>
          <w:szCs w:val="24"/>
        </w:rPr>
        <w:t xml:space="preserve"> στην Καβάλα.</w:t>
      </w:r>
    </w:p>
    <w:p w14:paraId="30DE60D1" w14:textId="77777777" w:rsidR="00A77CE2" w:rsidRPr="00A77CE2" w:rsidRDefault="00A77CE2" w:rsidP="000827C5">
      <w:pPr>
        <w:numPr>
          <w:ilvl w:val="0"/>
          <w:numId w:val="22"/>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lastRenderedPageBreak/>
        <w:t xml:space="preserve">«Προς την πατρίδα μου»: τρισέλιδο ποίημα από το τούρκικο αναγνωστικό του Αχμέτ </w:t>
      </w:r>
      <w:proofErr w:type="spellStart"/>
      <w:r w:rsidRPr="00A77CE2">
        <w:rPr>
          <w:rFonts w:ascii="Times New Roman" w:hAnsi="Times New Roman" w:cs="Times New Roman"/>
          <w:bCs/>
          <w:sz w:val="24"/>
          <w:szCs w:val="24"/>
        </w:rPr>
        <w:t>Τζεβάτ</w:t>
      </w:r>
      <w:proofErr w:type="spellEnd"/>
      <w:r w:rsidRPr="00A77CE2">
        <w:rPr>
          <w:rFonts w:ascii="Times New Roman" w:hAnsi="Times New Roman" w:cs="Times New Roman"/>
          <w:bCs/>
          <w:sz w:val="24"/>
          <w:szCs w:val="24"/>
        </w:rPr>
        <w:t xml:space="preserve">  που διδασκόταν στη Μουσουλμανική Σχολή Αρρένων Σερρών (σελ. 95).</w:t>
      </w:r>
    </w:p>
    <w:p w14:paraId="5E34F2E3" w14:textId="77777777" w:rsidR="00A77CE2" w:rsidRPr="00A77CE2" w:rsidRDefault="00A77CE2" w:rsidP="000827C5">
      <w:pPr>
        <w:numPr>
          <w:ilvl w:val="0"/>
          <w:numId w:val="22"/>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«Η ευχή του στρατιώτου»: ποίημα από το τουρκικό αναγνωστικό που διδασκόταν στη Τουρκική Σχολή Σερρών.</w:t>
      </w:r>
    </w:p>
    <w:p w14:paraId="3056DAD0" w14:textId="77777777" w:rsidR="00A77CE2" w:rsidRPr="00A77CE2" w:rsidRDefault="00A77CE2" w:rsidP="000827C5">
      <w:pPr>
        <w:numPr>
          <w:ilvl w:val="0"/>
          <w:numId w:val="22"/>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«Οι στεναγμοί της πατρίδος μας: Προς το έθνος μου»: ποίημα από το τουρκικό αναγνωστικό που διδασκόταν στη Τουρκική Σχολή Σερρών (σελ 99).</w:t>
      </w:r>
    </w:p>
    <w:p w14:paraId="0F152A11" w14:textId="77777777" w:rsidR="00A77CE2" w:rsidRDefault="00A77CE2" w:rsidP="000827C5">
      <w:pPr>
        <w:numPr>
          <w:ilvl w:val="0"/>
          <w:numId w:val="22"/>
        </w:num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Μετάφραση ποιήματος με νότες από τουρκικό βιβλίο με ασκήσεις μουσικής που βρέθηκε σε βιβλιοπωλείο στην Κομοτηνή (σελ 97).  </w:t>
      </w:r>
    </w:p>
    <w:p w14:paraId="39FB931C" w14:textId="77777777" w:rsidR="000827C5" w:rsidRPr="00A77CE2" w:rsidRDefault="000827C5" w:rsidP="000827C5">
      <w:pPr>
        <w:spacing w:after="0" w:line="360" w:lineRule="auto"/>
        <w:ind w:left="780"/>
        <w:jc w:val="both"/>
        <w:rPr>
          <w:rFonts w:ascii="Times New Roman" w:hAnsi="Times New Roman" w:cs="Times New Roman"/>
          <w:bCs/>
          <w:sz w:val="24"/>
          <w:szCs w:val="24"/>
        </w:rPr>
      </w:pPr>
    </w:p>
    <w:p w14:paraId="03477736" w14:textId="77777777" w:rsidR="00A77CE2" w:rsidRPr="00A77CE2" w:rsidRDefault="00A77CE2" w:rsidP="000827C5">
      <w:pPr>
        <w:spacing w:after="0" w:line="360" w:lineRule="auto"/>
        <w:jc w:val="both"/>
        <w:rPr>
          <w:rFonts w:ascii="Times New Roman" w:hAnsi="Times New Roman" w:cs="Times New Roman"/>
          <w:bCs/>
          <w:sz w:val="24"/>
          <w:szCs w:val="24"/>
        </w:rPr>
      </w:pPr>
      <w:r w:rsidRPr="00A77CE2">
        <w:rPr>
          <w:rFonts w:ascii="Times New Roman" w:hAnsi="Times New Roman" w:cs="Times New Roman"/>
          <w:bCs/>
          <w:sz w:val="24"/>
          <w:szCs w:val="24"/>
        </w:rPr>
        <w:t xml:space="preserve">Από τη μελέτη των παραπάνω αποσπασμάτων προκύπτει ότι πρόκειται για κείμενα που έχουν ως σκοπό να διαμορφώσουν μια κοινή εθνική συνείδηση. Η χρήση κυρίως του πρώτου προσώπου πληθυντικού και της προσωπικής αντωνυμίας «μας» σαφώς υποδεικνύουν την προσπάθεια διαμόρφωσης της κοινής εθνικής ταυτότητας των </w:t>
      </w:r>
      <w:proofErr w:type="spellStart"/>
      <w:r w:rsidRPr="00A77CE2">
        <w:rPr>
          <w:rFonts w:ascii="Times New Roman" w:hAnsi="Times New Roman" w:cs="Times New Roman"/>
          <w:bCs/>
          <w:sz w:val="24"/>
          <w:szCs w:val="24"/>
        </w:rPr>
        <w:t>μουσουλμανοπαίδων</w:t>
      </w:r>
      <w:proofErr w:type="spellEnd"/>
      <w:r w:rsidRPr="00A77CE2">
        <w:rPr>
          <w:rFonts w:ascii="Times New Roman" w:hAnsi="Times New Roman" w:cs="Times New Roman"/>
          <w:bCs/>
          <w:sz w:val="24"/>
          <w:szCs w:val="24"/>
        </w:rPr>
        <w:t xml:space="preserve"> και των Νεότουρκων. Αν και η εκπαίδευση γενικότερα φέρει στοιχεία εθνικής ταυτότητας, στην περίπτωση αυτή διαφαίνεται ξεκάθαρα η προπαγανδιστική διάθεση του </w:t>
      </w:r>
      <w:proofErr w:type="spellStart"/>
      <w:r w:rsidRPr="00A77CE2">
        <w:rPr>
          <w:rFonts w:ascii="Times New Roman" w:hAnsi="Times New Roman" w:cs="Times New Roman"/>
          <w:bCs/>
          <w:sz w:val="24"/>
          <w:szCs w:val="24"/>
        </w:rPr>
        <w:t>κεμαλικού</w:t>
      </w:r>
      <w:proofErr w:type="spellEnd"/>
      <w:r w:rsidRPr="00A77CE2">
        <w:rPr>
          <w:rFonts w:ascii="Times New Roman" w:hAnsi="Times New Roman" w:cs="Times New Roman"/>
          <w:bCs/>
          <w:sz w:val="24"/>
          <w:szCs w:val="24"/>
        </w:rPr>
        <w:t xml:space="preserve"> κράτους. Στα κείμενα υπάρχουν πλείστες αναφορές αφύπνισης της μουσουλμανικής νεολαίας για την </w:t>
      </w:r>
      <w:proofErr w:type="spellStart"/>
      <w:r w:rsidRPr="00A77CE2">
        <w:rPr>
          <w:rFonts w:ascii="Times New Roman" w:hAnsi="Times New Roman" w:cs="Times New Roman"/>
          <w:bCs/>
          <w:sz w:val="24"/>
          <w:szCs w:val="24"/>
        </w:rPr>
        <w:t>επαναδιεκδίκηση</w:t>
      </w:r>
      <w:proofErr w:type="spellEnd"/>
      <w:r w:rsidRPr="00A77CE2">
        <w:rPr>
          <w:rFonts w:ascii="Times New Roman" w:hAnsi="Times New Roman" w:cs="Times New Roman"/>
          <w:bCs/>
          <w:sz w:val="24"/>
          <w:szCs w:val="24"/>
        </w:rPr>
        <w:t xml:space="preserve"> των χαμένων εδαφών όπως διαμορφώθηκαν από τη Συνθήκη της Λωζάννης. </w:t>
      </w:r>
    </w:p>
    <w:p w14:paraId="67B50484" w14:textId="77777777" w:rsidR="00A77CE2" w:rsidRPr="00A77CE2" w:rsidRDefault="00A77CE2" w:rsidP="00A77CE2">
      <w:pPr>
        <w:rPr>
          <w:rFonts w:ascii="Times New Roman" w:hAnsi="Times New Roman" w:cs="Times New Roman"/>
          <w:b/>
          <w:bCs/>
          <w:sz w:val="24"/>
          <w:szCs w:val="24"/>
        </w:rPr>
      </w:pPr>
      <w:r w:rsidRPr="00A77CE2">
        <w:rPr>
          <w:rFonts w:ascii="Times New Roman" w:hAnsi="Times New Roman" w:cs="Times New Roman"/>
          <w:bCs/>
          <w:sz w:val="24"/>
          <w:szCs w:val="24"/>
        </w:rPr>
        <w:br w:type="page"/>
      </w:r>
    </w:p>
    <w:p w14:paraId="267B3B1C" w14:textId="77777777" w:rsidR="00A77CE2" w:rsidRDefault="00A50628" w:rsidP="000827C5">
      <w:pPr>
        <w:pStyle w:val="2"/>
      </w:pPr>
      <w:bookmarkStart w:id="54" w:name="_Toc37341372"/>
      <w:r>
        <w:lastRenderedPageBreak/>
        <w:t>Βιβλιογραφία</w:t>
      </w:r>
      <w:bookmarkEnd w:id="54"/>
    </w:p>
    <w:p w14:paraId="60977504" w14:textId="77777777" w:rsidR="00250E27" w:rsidRPr="00250E27" w:rsidRDefault="00250E27" w:rsidP="00250E27"/>
    <w:p w14:paraId="2D70FE1C" w14:textId="77777777" w:rsidR="00A77CE2" w:rsidRPr="00A77CE2" w:rsidRDefault="00A77CE2" w:rsidP="000827C5">
      <w:pPr>
        <w:spacing w:after="120" w:line="360" w:lineRule="auto"/>
        <w:rPr>
          <w:rFonts w:ascii="Times New Roman" w:hAnsi="Times New Roman" w:cs="Times New Roman"/>
          <w:bCs/>
          <w:sz w:val="24"/>
          <w:szCs w:val="24"/>
        </w:rPr>
      </w:pPr>
      <w:proofErr w:type="spellStart"/>
      <w:r w:rsidRPr="00A77CE2">
        <w:rPr>
          <w:rFonts w:ascii="Times New Roman" w:hAnsi="Times New Roman" w:cs="Times New Roman"/>
          <w:bCs/>
          <w:sz w:val="24"/>
          <w:szCs w:val="24"/>
        </w:rPr>
        <w:t>Γιανουλόπουλος</w:t>
      </w:r>
      <w:proofErr w:type="spellEnd"/>
      <w:r w:rsidRPr="00A77CE2">
        <w:rPr>
          <w:rFonts w:ascii="Times New Roman" w:hAnsi="Times New Roman" w:cs="Times New Roman"/>
          <w:bCs/>
          <w:sz w:val="24"/>
          <w:szCs w:val="24"/>
        </w:rPr>
        <w:t>, Γ., Ν. (2003). «</w:t>
      </w:r>
      <w:r w:rsidRPr="00A77CE2">
        <w:rPr>
          <w:rFonts w:ascii="Times New Roman" w:hAnsi="Times New Roman" w:cs="Times New Roman"/>
          <w:bCs/>
          <w:i/>
          <w:iCs/>
          <w:sz w:val="24"/>
          <w:szCs w:val="24"/>
        </w:rPr>
        <w:t xml:space="preserve">Η ευγενής μας </w:t>
      </w:r>
      <w:proofErr w:type="spellStart"/>
      <w:r w:rsidRPr="00A77CE2">
        <w:rPr>
          <w:rFonts w:ascii="Times New Roman" w:hAnsi="Times New Roman" w:cs="Times New Roman"/>
          <w:bCs/>
          <w:i/>
          <w:iCs/>
          <w:sz w:val="24"/>
          <w:szCs w:val="24"/>
        </w:rPr>
        <w:t>τύφλωσις</w:t>
      </w:r>
      <w:proofErr w:type="spellEnd"/>
      <w:r w:rsidRPr="00A77CE2">
        <w:rPr>
          <w:rFonts w:ascii="Times New Roman" w:hAnsi="Times New Roman" w:cs="Times New Roman"/>
          <w:bCs/>
          <w:i/>
          <w:iCs/>
          <w:sz w:val="24"/>
          <w:szCs w:val="24"/>
        </w:rPr>
        <w:t>»</w:t>
      </w:r>
      <w:r w:rsidRPr="00A77CE2">
        <w:rPr>
          <w:rFonts w:ascii="Times New Roman" w:hAnsi="Times New Roman" w:cs="Times New Roman"/>
          <w:bCs/>
          <w:sz w:val="24"/>
          <w:szCs w:val="24"/>
        </w:rPr>
        <w:t>… </w:t>
      </w:r>
      <w:r w:rsidRPr="00A77CE2">
        <w:rPr>
          <w:rFonts w:ascii="Times New Roman" w:hAnsi="Times New Roman" w:cs="Times New Roman"/>
          <w:bCs/>
          <w:i/>
          <w:iCs/>
          <w:sz w:val="24"/>
          <w:szCs w:val="24"/>
        </w:rPr>
        <w:t>Εξωτερική πολιτική και «εθνικά θέματα» από την ήττα του 1897 έως τη μικρασιατική καταστροφή (Δ’ έκδοση)</w:t>
      </w:r>
      <w:r w:rsidRPr="00A77CE2">
        <w:rPr>
          <w:rFonts w:ascii="Times New Roman" w:hAnsi="Times New Roman" w:cs="Times New Roman"/>
          <w:bCs/>
          <w:sz w:val="24"/>
          <w:szCs w:val="24"/>
        </w:rPr>
        <w:t>. Αθήνα: ΒΙΒΛΙΟΡΑΜΑ.</w:t>
      </w:r>
    </w:p>
    <w:p w14:paraId="62D141F9" w14:textId="77777777" w:rsidR="00A77CE2" w:rsidRPr="00A77CE2" w:rsidRDefault="00A77CE2" w:rsidP="000827C5">
      <w:pPr>
        <w:spacing w:after="120" w:line="360" w:lineRule="auto"/>
        <w:rPr>
          <w:rFonts w:ascii="Times New Roman" w:hAnsi="Times New Roman" w:cs="Times New Roman"/>
          <w:bCs/>
          <w:sz w:val="24"/>
          <w:szCs w:val="24"/>
        </w:rPr>
      </w:pPr>
      <w:proofErr w:type="spellStart"/>
      <w:r w:rsidRPr="00A77CE2">
        <w:rPr>
          <w:rFonts w:ascii="Times New Roman" w:hAnsi="Times New Roman" w:cs="Times New Roman"/>
          <w:bCs/>
          <w:sz w:val="24"/>
          <w:szCs w:val="24"/>
        </w:rPr>
        <w:t>Γκλαβίνας</w:t>
      </w:r>
      <w:proofErr w:type="spellEnd"/>
      <w:r w:rsidRPr="00A77CE2">
        <w:rPr>
          <w:rFonts w:ascii="Times New Roman" w:hAnsi="Times New Roman" w:cs="Times New Roman"/>
          <w:bCs/>
          <w:sz w:val="24"/>
          <w:szCs w:val="24"/>
        </w:rPr>
        <w:t>, Ι. Ν. (2008). </w:t>
      </w:r>
      <w:r w:rsidRPr="00A77CE2">
        <w:rPr>
          <w:rFonts w:ascii="Times New Roman" w:hAnsi="Times New Roman" w:cs="Times New Roman"/>
          <w:bCs/>
          <w:i/>
          <w:iCs/>
          <w:sz w:val="24"/>
          <w:szCs w:val="24"/>
        </w:rPr>
        <w:t>Οι μουσουλμανικοί πληθυσμοί στην Ελλάδα (1912-1923)</w:t>
      </w:r>
      <w:r w:rsidRPr="00A77CE2">
        <w:rPr>
          <w:rFonts w:ascii="Times New Roman" w:hAnsi="Times New Roman" w:cs="Times New Roman"/>
          <w:bCs/>
          <w:sz w:val="24"/>
          <w:szCs w:val="24"/>
        </w:rPr>
        <w:t>. Ανέκδοτη Διδακτορική Διατριβή. ΑΠΘ, Θεσσαλονίκη.</w:t>
      </w:r>
    </w:p>
    <w:p w14:paraId="10DCEA71" w14:textId="77777777" w:rsidR="00A77CE2" w:rsidRPr="00A77CE2" w:rsidRDefault="00A77CE2" w:rsidP="000827C5">
      <w:pPr>
        <w:spacing w:after="120" w:line="360" w:lineRule="auto"/>
        <w:rPr>
          <w:rFonts w:ascii="Times New Roman" w:hAnsi="Times New Roman" w:cs="Times New Roman"/>
          <w:bCs/>
          <w:sz w:val="24"/>
          <w:szCs w:val="24"/>
        </w:rPr>
      </w:pPr>
      <w:r w:rsidRPr="00A77CE2">
        <w:rPr>
          <w:rFonts w:ascii="Times New Roman" w:hAnsi="Times New Roman" w:cs="Times New Roman"/>
          <w:bCs/>
          <w:sz w:val="24"/>
          <w:szCs w:val="24"/>
        </w:rPr>
        <w:t xml:space="preserve">Παρδάλης, Κ. (2014). Η ελληνόγλωσση εκπαίδευση των </w:t>
      </w:r>
      <w:proofErr w:type="spellStart"/>
      <w:r w:rsidRPr="00A77CE2">
        <w:rPr>
          <w:rFonts w:ascii="Times New Roman" w:hAnsi="Times New Roman" w:cs="Times New Roman"/>
          <w:bCs/>
          <w:sz w:val="24"/>
          <w:szCs w:val="24"/>
        </w:rPr>
        <w:t>μουσουλμανοπαίδων</w:t>
      </w:r>
      <w:proofErr w:type="spellEnd"/>
      <w:r w:rsidRPr="00A77CE2">
        <w:rPr>
          <w:rFonts w:ascii="Times New Roman" w:hAnsi="Times New Roman" w:cs="Times New Roman"/>
          <w:bCs/>
          <w:sz w:val="24"/>
          <w:szCs w:val="24"/>
        </w:rPr>
        <w:t xml:space="preserve"> της Δ. Θράκης και το διαπολιτισμικό πλαίσιο των σχολικών εγχειριδίων γλώσσας δευτεροβάθμιας στην ανάπτυξη των ελληνοτουρκικών σχέσεων.</w:t>
      </w:r>
    </w:p>
    <w:p w14:paraId="061AA3A2" w14:textId="77777777" w:rsidR="00A77CE2" w:rsidRPr="00A77CE2" w:rsidRDefault="00A77CE2" w:rsidP="000827C5">
      <w:pPr>
        <w:spacing w:after="120" w:line="360" w:lineRule="auto"/>
        <w:rPr>
          <w:rFonts w:ascii="Times New Roman" w:hAnsi="Times New Roman" w:cs="Times New Roman"/>
          <w:bCs/>
          <w:sz w:val="24"/>
          <w:szCs w:val="24"/>
        </w:rPr>
      </w:pPr>
      <w:proofErr w:type="spellStart"/>
      <w:r w:rsidRPr="00A77CE2">
        <w:rPr>
          <w:rFonts w:ascii="Times New Roman" w:hAnsi="Times New Roman" w:cs="Times New Roman"/>
          <w:bCs/>
          <w:sz w:val="24"/>
          <w:szCs w:val="24"/>
        </w:rPr>
        <w:t>Πελαγίδης</w:t>
      </w:r>
      <w:proofErr w:type="spellEnd"/>
      <w:r w:rsidRPr="00A77CE2">
        <w:rPr>
          <w:rFonts w:ascii="Times New Roman" w:hAnsi="Times New Roman" w:cs="Times New Roman"/>
          <w:bCs/>
          <w:sz w:val="24"/>
          <w:szCs w:val="24"/>
        </w:rPr>
        <w:t xml:space="preserve">, Σ. (1989). Μέτρα και αντίμετρα μετά την ελληνοτουρκική Σύμβαση της Ανταλλαγής. Μακεδονικά, 27(1), 121-143. </w:t>
      </w:r>
      <w:proofErr w:type="spellStart"/>
      <w:r w:rsidRPr="00A77CE2">
        <w:rPr>
          <w:rFonts w:ascii="Times New Roman" w:hAnsi="Times New Roman" w:cs="Times New Roman"/>
          <w:bCs/>
          <w:sz w:val="24"/>
          <w:szCs w:val="24"/>
        </w:rPr>
        <w:t>doi</w:t>
      </w:r>
      <w:proofErr w:type="spellEnd"/>
      <w:r w:rsidRPr="00A77CE2">
        <w:rPr>
          <w:rFonts w:ascii="Times New Roman" w:hAnsi="Times New Roman" w:cs="Times New Roman"/>
          <w:bCs/>
          <w:sz w:val="24"/>
          <w:szCs w:val="24"/>
        </w:rPr>
        <w:t xml:space="preserve">: </w:t>
      </w:r>
      <w:hyperlink r:id="rId69" w:history="1">
        <w:r w:rsidRPr="00A77CE2">
          <w:rPr>
            <w:rStyle w:val="-"/>
            <w:rFonts w:ascii="Times New Roman" w:hAnsi="Times New Roman" w:cs="Times New Roman"/>
            <w:bCs/>
            <w:sz w:val="24"/>
            <w:szCs w:val="24"/>
          </w:rPr>
          <w:t>http://dx.doi.org/10.12681/makedonika.95</w:t>
        </w:r>
      </w:hyperlink>
      <w:r w:rsidRPr="00A77CE2">
        <w:rPr>
          <w:rFonts w:ascii="Times New Roman" w:hAnsi="Times New Roman" w:cs="Times New Roman"/>
          <w:bCs/>
          <w:sz w:val="24"/>
          <w:szCs w:val="24"/>
        </w:rPr>
        <w:t xml:space="preserve"> </w:t>
      </w:r>
    </w:p>
    <w:p w14:paraId="47042244" w14:textId="77777777" w:rsidR="00A77CE2" w:rsidRPr="00A77CE2" w:rsidRDefault="00A77CE2" w:rsidP="000827C5">
      <w:pPr>
        <w:spacing w:after="120" w:line="360" w:lineRule="auto"/>
        <w:rPr>
          <w:rFonts w:ascii="Times New Roman" w:hAnsi="Times New Roman" w:cs="Times New Roman"/>
          <w:bCs/>
          <w:sz w:val="24"/>
          <w:szCs w:val="24"/>
        </w:rPr>
      </w:pPr>
      <w:proofErr w:type="spellStart"/>
      <w:r w:rsidRPr="00A77CE2">
        <w:rPr>
          <w:rFonts w:ascii="Times New Roman" w:hAnsi="Times New Roman" w:cs="Times New Roman"/>
          <w:bCs/>
          <w:sz w:val="24"/>
          <w:szCs w:val="24"/>
        </w:rPr>
        <w:t>Τσίντζα</w:t>
      </w:r>
      <w:proofErr w:type="spellEnd"/>
      <w:r w:rsidRPr="00A77CE2">
        <w:rPr>
          <w:rFonts w:ascii="Times New Roman" w:hAnsi="Times New Roman" w:cs="Times New Roman"/>
          <w:bCs/>
          <w:sz w:val="24"/>
          <w:szCs w:val="24"/>
        </w:rPr>
        <w:t>, Δ. Ι. (2019). </w:t>
      </w:r>
      <w:r w:rsidRPr="00A77CE2">
        <w:rPr>
          <w:rFonts w:ascii="Times New Roman" w:hAnsi="Times New Roman" w:cs="Times New Roman"/>
          <w:bCs/>
          <w:i/>
          <w:iCs/>
          <w:sz w:val="24"/>
          <w:szCs w:val="24"/>
        </w:rPr>
        <w:t xml:space="preserve">Ο Υπουργός Παιδείας Κωνσταντίνος Β. </w:t>
      </w:r>
      <w:proofErr w:type="spellStart"/>
      <w:r w:rsidRPr="00A77CE2">
        <w:rPr>
          <w:rFonts w:ascii="Times New Roman" w:hAnsi="Times New Roman" w:cs="Times New Roman"/>
          <w:bCs/>
          <w:i/>
          <w:iCs/>
          <w:sz w:val="24"/>
          <w:szCs w:val="24"/>
        </w:rPr>
        <w:t>Γόντικας</w:t>
      </w:r>
      <w:proofErr w:type="spellEnd"/>
      <w:r w:rsidRPr="00A77CE2">
        <w:rPr>
          <w:rFonts w:ascii="Times New Roman" w:hAnsi="Times New Roman" w:cs="Times New Roman"/>
          <w:bCs/>
          <w:i/>
          <w:iCs/>
          <w:sz w:val="24"/>
          <w:szCs w:val="24"/>
        </w:rPr>
        <w:t xml:space="preserve"> και οι μεταρρυθμιστικές του προσπάθειες: Από τα νομοσχέδια του 1923 στη μεταρρύθμιση του 1929</w:t>
      </w:r>
      <w:r w:rsidRPr="00A77CE2">
        <w:rPr>
          <w:rFonts w:ascii="Times New Roman" w:hAnsi="Times New Roman" w:cs="Times New Roman"/>
          <w:bCs/>
          <w:sz w:val="24"/>
          <w:szCs w:val="24"/>
        </w:rPr>
        <w:t>. Ανέκδοτη Μεταπτυχιακή εργασία, ΑΠΘ, Θεσσαλονίκη.</w:t>
      </w:r>
    </w:p>
    <w:p w14:paraId="04A36F30" w14:textId="77777777" w:rsidR="00A77CE2" w:rsidRPr="00A77CE2" w:rsidRDefault="00A77CE2" w:rsidP="000827C5">
      <w:pPr>
        <w:spacing w:after="120" w:line="360" w:lineRule="auto"/>
        <w:rPr>
          <w:rFonts w:ascii="Times New Roman" w:hAnsi="Times New Roman" w:cs="Times New Roman"/>
          <w:bCs/>
          <w:sz w:val="24"/>
          <w:szCs w:val="24"/>
        </w:rPr>
      </w:pPr>
      <w:proofErr w:type="spellStart"/>
      <w:r w:rsidRPr="00A77CE2">
        <w:rPr>
          <w:rFonts w:ascii="Times New Roman" w:hAnsi="Times New Roman" w:cs="Times New Roman"/>
          <w:bCs/>
          <w:sz w:val="24"/>
          <w:szCs w:val="24"/>
        </w:rPr>
        <w:t>Τσιούμης</w:t>
      </w:r>
      <w:proofErr w:type="spellEnd"/>
      <w:r w:rsidRPr="00A77CE2">
        <w:rPr>
          <w:rFonts w:ascii="Times New Roman" w:hAnsi="Times New Roman" w:cs="Times New Roman"/>
          <w:bCs/>
          <w:sz w:val="24"/>
          <w:szCs w:val="24"/>
        </w:rPr>
        <w:t>, Κ. (1994). </w:t>
      </w:r>
      <w:r w:rsidRPr="00A77CE2">
        <w:rPr>
          <w:rFonts w:ascii="Times New Roman" w:hAnsi="Times New Roman" w:cs="Times New Roman"/>
          <w:bCs/>
          <w:i/>
          <w:iCs/>
          <w:sz w:val="24"/>
          <w:szCs w:val="24"/>
        </w:rPr>
        <w:t xml:space="preserve">Η μουσουλμανική μειονότητα της δυτικής Θράκης και οι ελληνοτουρκικές σχέσεις (1923-1940). </w:t>
      </w:r>
      <w:r w:rsidRPr="00A77CE2">
        <w:rPr>
          <w:rFonts w:ascii="Times New Roman" w:hAnsi="Times New Roman" w:cs="Times New Roman"/>
          <w:bCs/>
          <w:sz w:val="24"/>
          <w:szCs w:val="24"/>
        </w:rPr>
        <w:t xml:space="preserve">Ανέκδοτη Διδακτορική Διατριβή, Αριστοτέλειο Πανεπιστήμιο Θεσσαλονίκης (ΑΠΘ). Σχολή Παιδαγωγική. Τμήμα Παιδαγωγικό Νηπιαγωγών).  </w:t>
      </w:r>
    </w:p>
    <w:p w14:paraId="0CED27CF" w14:textId="77777777" w:rsidR="00250E27" w:rsidRDefault="00250E27" w:rsidP="000827C5">
      <w:pPr>
        <w:pStyle w:val="2"/>
      </w:pPr>
    </w:p>
    <w:p w14:paraId="011CD97D" w14:textId="77777777" w:rsidR="00A77CE2" w:rsidRDefault="00A77CE2" w:rsidP="000827C5">
      <w:pPr>
        <w:pStyle w:val="2"/>
      </w:pPr>
      <w:bookmarkStart w:id="55" w:name="_Toc37341373"/>
      <w:proofErr w:type="spellStart"/>
      <w:r w:rsidRPr="00A77CE2">
        <w:t>Ιστογραφία</w:t>
      </w:r>
      <w:bookmarkEnd w:id="55"/>
      <w:proofErr w:type="spellEnd"/>
    </w:p>
    <w:p w14:paraId="4AD0471C" w14:textId="77777777" w:rsidR="00AA1677" w:rsidRPr="00AA1677" w:rsidRDefault="00AA1677" w:rsidP="00AA1677"/>
    <w:p w14:paraId="3344C794" w14:textId="77777777" w:rsidR="00A77CE2" w:rsidRPr="00A77CE2" w:rsidRDefault="00A77CE2" w:rsidP="000827C5">
      <w:pPr>
        <w:spacing w:after="0" w:line="360" w:lineRule="auto"/>
        <w:rPr>
          <w:rFonts w:ascii="Times New Roman" w:hAnsi="Times New Roman" w:cs="Times New Roman"/>
          <w:bCs/>
          <w:sz w:val="24"/>
          <w:szCs w:val="24"/>
        </w:rPr>
      </w:pPr>
      <w:r w:rsidRPr="00A77CE2">
        <w:rPr>
          <w:rFonts w:ascii="Times New Roman" w:hAnsi="Times New Roman" w:cs="Times New Roman"/>
          <w:bCs/>
          <w:sz w:val="24"/>
          <w:szCs w:val="24"/>
        </w:rPr>
        <w:t>Μηχανή του Χρόνου (</w:t>
      </w:r>
      <w:proofErr w:type="spellStart"/>
      <w:r w:rsidRPr="00A77CE2">
        <w:rPr>
          <w:rFonts w:ascii="Times New Roman" w:hAnsi="Times New Roman" w:cs="Times New Roman"/>
          <w:bCs/>
          <w:sz w:val="24"/>
          <w:szCs w:val="24"/>
        </w:rPr>
        <w:t>χ.χ</w:t>
      </w:r>
      <w:proofErr w:type="spellEnd"/>
      <w:r w:rsidRPr="00A77CE2">
        <w:rPr>
          <w:rFonts w:ascii="Times New Roman" w:hAnsi="Times New Roman" w:cs="Times New Roman"/>
          <w:bCs/>
          <w:sz w:val="24"/>
          <w:szCs w:val="24"/>
        </w:rPr>
        <w:t xml:space="preserve">.). </w:t>
      </w:r>
      <w:r w:rsidRPr="00A77CE2">
        <w:rPr>
          <w:rFonts w:ascii="Times New Roman" w:hAnsi="Times New Roman" w:cs="Times New Roman"/>
          <w:bCs/>
          <w:i/>
          <w:iCs/>
          <w:sz w:val="24"/>
          <w:szCs w:val="24"/>
        </w:rPr>
        <w:t xml:space="preserve">Η Συνθήκη της </w:t>
      </w:r>
      <w:proofErr w:type="spellStart"/>
      <w:r w:rsidRPr="00A77CE2">
        <w:rPr>
          <w:rFonts w:ascii="Times New Roman" w:hAnsi="Times New Roman" w:cs="Times New Roman"/>
          <w:bCs/>
          <w:i/>
          <w:iCs/>
          <w:sz w:val="24"/>
          <w:szCs w:val="24"/>
        </w:rPr>
        <w:t>Λωζάνης</w:t>
      </w:r>
      <w:proofErr w:type="spellEnd"/>
      <w:r w:rsidRPr="00A77CE2">
        <w:rPr>
          <w:rFonts w:ascii="Times New Roman" w:hAnsi="Times New Roman" w:cs="Times New Roman"/>
          <w:bCs/>
          <w:i/>
          <w:iCs/>
          <w:sz w:val="24"/>
          <w:szCs w:val="24"/>
        </w:rPr>
        <w:t>. Το πλήρες κείμενο και η όλη συμφωνία περί ανταλλαγής Ελληνικών και Τουρκικών πληθυσμών.</w:t>
      </w:r>
      <w:r w:rsidRPr="00A77CE2">
        <w:rPr>
          <w:rFonts w:ascii="Times New Roman" w:hAnsi="Times New Roman" w:cs="Times New Roman"/>
          <w:bCs/>
          <w:i/>
          <w:iCs/>
          <w:sz w:val="24"/>
          <w:szCs w:val="24"/>
        </w:rPr>
        <w:br/>
      </w:r>
      <w:r w:rsidRPr="00A77CE2">
        <w:rPr>
          <w:rFonts w:ascii="Times New Roman" w:hAnsi="Times New Roman" w:cs="Times New Roman"/>
          <w:bCs/>
          <w:sz w:val="24"/>
          <w:szCs w:val="24"/>
        </w:rPr>
        <w:t>Ημερομηνία ανάκτησης, 3 Απριλίου, 2020, από</w:t>
      </w:r>
      <w:r w:rsidRPr="00A77CE2">
        <w:rPr>
          <w:rFonts w:ascii="Times New Roman" w:hAnsi="Times New Roman" w:cs="Times New Roman"/>
          <w:bCs/>
          <w:sz w:val="24"/>
          <w:szCs w:val="24"/>
        </w:rPr>
        <w:br/>
      </w:r>
      <w:hyperlink r:id="rId70" w:history="1">
        <w:r w:rsidRPr="00A77CE2">
          <w:rPr>
            <w:rStyle w:val="-"/>
            <w:rFonts w:ascii="Times New Roman" w:hAnsi="Times New Roman" w:cs="Times New Roman"/>
            <w:bCs/>
            <w:sz w:val="24"/>
            <w:szCs w:val="24"/>
          </w:rPr>
          <w:t>http://www.mixanitouxronou.gr/i-synthiki-tis-lozanis-to-plires-keimeno-kai-i-oli-symfonia-peri-antallagis-ellinikon-kai-tourkikon-plithysmon/</w:t>
        </w:r>
      </w:hyperlink>
      <w:r w:rsidRPr="00A77CE2">
        <w:rPr>
          <w:rFonts w:ascii="Times New Roman" w:hAnsi="Times New Roman" w:cs="Times New Roman"/>
          <w:bCs/>
          <w:sz w:val="24"/>
          <w:szCs w:val="24"/>
        </w:rPr>
        <w:t>.</w:t>
      </w:r>
    </w:p>
    <w:p w14:paraId="70A945DD" w14:textId="77777777" w:rsidR="00A77CE2" w:rsidRPr="00A77CE2" w:rsidRDefault="00A77CE2" w:rsidP="00A77CE2">
      <w:pPr>
        <w:rPr>
          <w:rFonts w:ascii="Times New Roman" w:hAnsi="Times New Roman" w:cs="Times New Roman"/>
          <w:bCs/>
          <w:sz w:val="24"/>
          <w:szCs w:val="24"/>
        </w:rPr>
      </w:pPr>
    </w:p>
    <w:p w14:paraId="28EA2BF8" w14:textId="77777777" w:rsidR="00802CCF" w:rsidRDefault="00802CCF" w:rsidP="00771E76">
      <w:pPr>
        <w:rPr>
          <w:rFonts w:ascii="Times New Roman" w:hAnsi="Times New Roman" w:cs="Times New Roman"/>
          <w:bCs/>
          <w:sz w:val="24"/>
          <w:szCs w:val="24"/>
        </w:rPr>
      </w:pPr>
    </w:p>
    <w:p w14:paraId="3AA58629" w14:textId="77777777" w:rsidR="00E9029E" w:rsidRDefault="00E9029E" w:rsidP="00771E76">
      <w:pPr>
        <w:rPr>
          <w:rFonts w:ascii="Times New Roman" w:hAnsi="Times New Roman" w:cs="Times New Roman"/>
          <w:bCs/>
          <w:sz w:val="24"/>
          <w:szCs w:val="24"/>
        </w:rPr>
      </w:pPr>
    </w:p>
    <w:p w14:paraId="7B18AE27" w14:textId="77777777" w:rsidR="00E9029E" w:rsidRDefault="00E9029E" w:rsidP="00771E76">
      <w:pPr>
        <w:rPr>
          <w:rFonts w:ascii="Times New Roman" w:hAnsi="Times New Roman" w:cs="Times New Roman"/>
          <w:bCs/>
          <w:sz w:val="24"/>
          <w:szCs w:val="24"/>
        </w:rPr>
      </w:pPr>
    </w:p>
    <w:p w14:paraId="7CDE1782" w14:textId="77777777" w:rsidR="00E9029E" w:rsidRDefault="00E9029E" w:rsidP="00771E76">
      <w:pPr>
        <w:rPr>
          <w:rFonts w:ascii="Times New Roman" w:hAnsi="Times New Roman" w:cs="Times New Roman"/>
          <w:bCs/>
          <w:sz w:val="24"/>
          <w:szCs w:val="24"/>
        </w:rPr>
      </w:pPr>
    </w:p>
    <w:p w14:paraId="6F38D47A" w14:textId="77777777" w:rsidR="00E9029E" w:rsidRPr="00C63A77" w:rsidRDefault="00E9029E" w:rsidP="00771E76">
      <w:pPr>
        <w:rPr>
          <w:rFonts w:ascii="Times New Roman" w:hAnsi="Times New Roman" w:cs="Times New Roman"/>
          <w:bCs/>
          <w:sz w:val="24"/>
          <w:szCs w:val="24"/>
        </w:rPr>
      </w:pPr>
    </w:p>
    <w:sectPr w:rsidR="00E9029E" w:rsidRPr="00C63A77" w:rsidSect="00BC637B">
      <w:footerReference w:type="default" r:id="rId71"/>
      <w:pgSz w:w="11906" w:h="16838"/>
      <w:pgMar w:top="1440" w:right="1800" w:bottom="1440" w:left="1800" w:header="708" w:footer="708" w:gutter="0"/>
      <w:pgBorders w:display="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CE401B" w14:textId="77777777" w:rsidR="00A00E46" w:rsidRDefault="00A00E46" w:rsidP="00D62700">
      <w:pPr>
        <w:spacing w:after="0" w:line="240" w:lineRule="auto"/>
      </w:pPr>
      <w:r>
        <w:separator/>
      </w:r>
    </w:p>
  </w:endnote>
  <w:endnote w:type="continuationSeparator" w:id="0">
    <w:p w14:paraId="305A38C3" w14:textId="77777777" w:rsidR="00A00E46" w:rsidRDefault="00A00E46" w:rsidP="00D62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mj-ea">
    <w:panose1 w:val="00000000000000000000"/>
    <w:charset w:val="00"/>
    <w:family w:val="roman"/>
    <w:notTrueType/>
    <w:pitch w:val="default"/>
  </w:font>
  <w:font w:name="Palatino Linotype">
    <w:panose1 w:val="02040502050505030304"/>
    <w:charset w:val="A1"/>
    <w:family w:val="roman"/>
    <w:pitch w:val="variable"/>
    <w:sig w:usb0="E0000287" w:usb1="40000013" w:usb2="00000000" w:usb3="00000000" w:csb0="0000019F" w:csb1="00000000"/>
  </w:font>
  <w:font w:name="Bookman Old Style">
    <w:panose1 w:val="02050604050505020204"/>
    <w:charset w:val="A1"/>
    <w:family w:val="roman"/>
    <w:pitch w:val="variable"/>
    <w:sig w:usb0="000002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70052"/>
      <w:docPartObj>
        <w:docPartGallery w:val="Page Numbers (Bottom of Page)"/>
        <w:docPartUnique/>
      </w:docPartObj>
    </w:sdtPr>
    <w:sdtContent>
      <w:p w14:paraId="09FDA934" w14:textId="77777777" w:rsidR="00741268" w:rsidRDefault="00741268">
        <w:pPr>
          <w:pStyle w:val="ab"/>
          <w:jc w:val="right"/>
        </w:pPr>
        <w:r>
          <w:fldChar w:fldCharType="begin"/>
        </w:r>
        <w:r>
          <w:instrText xml:space="preserve"> PAGE   \* MERGEFORMAT </w:instrText>
        </w:r>
        <w:r>
          <w:fldChar w:fldCharType="separate"/>
        </w:r>
        <w:r>
          <w:rPr>
            <w:noProof/>
          </w:rPr>
          <w:t>69</w:t>
        </w:r>
        <w:r>
          <w:rPr>
            <w:noProof/>
          </w:rPr>
          <w:fldChar w:fldCharType="end"/>
        </w:r>
      </w:p>
    </w:sdtContent>
  </w:sdt>
  <w:p w14:paraId="6350D9B3" w14:textId="77777777" w:rsidR="00741268" w:rsidRDefault="0074126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8B1E3" w14:textId="77777777" w:rsidR="00A00E46" w:rsidRDefault="00A00E46" w:rsidP="00D62700">
      <w:pPr>
        <w:spacing w:after="0" w:line="240" w:lineRule="auto"/>
      </w:pPr>
      <w:r>
        <w:separator/>
      </w:r>
    </w:p>
  </w:footnote>
  <w:footnote w:type="continuationSeparator" w:id="0">
    <w:p w14:paraId="70137806" w14:textId="77777777" w:rsidR="00A00E46" w:rsidRDefault="00A00E46" w:rsidP="00D62700">
      <w:pPr>
        <w:spacing w:after="0" w:line="240" w:lineRule="auto"/>
      </w:pPr>
      <w:r>
        <w:continuationSeparator/>
      </w:r>
    </w:p>
  </w:footnote>
  <w:footnote w:id="1">
    <w:p w14:paraId="1D68B248" w14:textId="77777777" w:rsidR="00741268" w:rsidRPr="00570907" w:rsidRDefault="00741268">
      <w:pPr>
        <w:pStyle w:val="a4"/>
      </w:pPr>
      <w:r>
        <w:rPr>
          <w:rStyle w:val="a5"/>
        </w:rPr>
        <w:footnoteRef/>
      </w:r>
      <w:r>
        <w:t xml:space="preserve"> Του Ιωσηφίδη Γεωργίου.</w:t>
      </w:r>
    </w:p>
  </w:footnote>
  <w:footnote w:id="2">
    <w:p w14:paraId="548C39EA" w14:textId="77777777" w:rsidR="00741268" w:rsidRDefault="00741268" w:rsidP="00D62700">
      <w:pPr>
        <w:pStyle w:val="10"/>
        <w:spacing w:line="360" w:lineRule="auto"/>
        <w:jc w:val="both"/>
      </w:pPr>
      <w:r>
        <w:rPr>
          <w:rStyle w:val="a5"/>
        </w:rPr>
        <w:footnoteRef/>
      </w:r>
      <w:r>
        <w:t xml:space="preserve"> </w:t>
      </w:r>
      <w:r w:rsidRPr="00A447A6">
        <w:rPr>
          <w:rFonts w:ascii="Times New Roman" w:hAnsi="Times New Roman" w:cs="Times New Roman"/>
          <w:sz w:val="20"/>
          <w:szCs w:val="24"/>
        </w:rPr>
        <w:t xml:space="preserve">Ο Εκπαιδευτικός όμιλος ήταν ένα εκπαιδευτικό μόρφωμα που έδρασε από το 1910 έως το 1927 στην Ελλάδα με κύριο μέλημά </w:t>
      </w:r>
      <w:r>
        <w:rPr>
          <w:rFonts w:ascii="Times New Roman" w:hAnsi="Times New Roman" w:cs="Times New Roman"/>
          <w:sz w:val="20"/>
          <w:szCs w:val="24"/>
        </w:rPr>
        <w:t>τ</w:t>
      </w:r>
      <w:r w:rsidRPr="00A447A6">
        <w:rPr>
          <w:rFonts w:ascii="Times New Roman" w:hAnsi="Times New Roman" w:cs="Times New Roman"/>
          <w:sz w:val="20"/>
          <w:szCs w:val="24"/>
        </w:rPr>
        <w:t>η</w:t>
      </w:r>
      <w:r>
        <w:rPr>
          <w:rFonts w:ascii="Times New Roman" w:hAnsi="Times New Roman" w:cs="Times New Roman"/>
          <w:sz w:val="20"/>
          <w:szCs w:val="24"/>
        </w:rPr>
        <w:t>ν</w:t>
      </w:r>
      <w:r w:rsidRPr="00A447A6">
        <w:rPr>
          <w:rFonts w:ascii="Times New Roman" w:hAnsi="Times New Roman" w:cs="Times New Roman"/>
          <w:sz w:val="20"/>
          <w:szCs w:val="24"/>
        </w:rPr>
        <w:t xml:space="preserve"> εκπαιδευτική μεταρρύθ</w:t>
      </w:r>
      <w:r>
        <w:rPr>
          <w:rFonts w:ascii="Times New Roman" w:hAnsi="Times New Roman" w:cs="Times New Roman"/>
          <w:sz w:val="20"/>
          <w:szCs w:val="24"/>
        </w:rPr>
        <w:t>μιση και την επιβολή της δ</w:t>
      </w:r>
      <w:r w:rsidRPr="00A447A6">
        <w:rPr>
          <w:rFonts w:ascii="Times New Roman" w:hAnsi="Times New Roman" w:cs="Times New Roman"/>
          <w:sz w:val="20"/>
          <w:szCs w:val="24"/>
        </w:rPr>
        <w:t xml:space="preserve">ημοτικής γλώσσας στα σχολεία. </w:t>
      </w:r>
      <w:r>
        <w:rPr>
          <w:rFonts w:ascii="Times New Roman" w:hAnsi="Times New Roman" w:cs="Times New Roman"/>
          <w:sz w:val="20"/>
          <w:szCs w:val="24"/>
        </w:rPr>
        <w:t>«</w:t>
      </w:r>
      <w:r w:rsidRPr="00FD2E31">
        <w:rPr>
          <w:rFonts w:ascii="Times New Roman" w:hAnsi="Times New Roman" w:cs="Times New Roman"/>
          <w:sz w:val="20"/>
          <w:szCs w:val="24"/>
        </w:rPr>
        <w:t>Οι πρωτοποριακές για την εποχή εκείνη ιδέες του εξακολούθησαν για πολλές δεκαετίες […] να εμπνέουν, στο σύνολο τους, τις προσπάθειες για εκσυγχρονισμό της ελληνικής παιδείας» (</w:t>
      </w:r>
      <w:proofErr w:type="spellStart"/>
      <w:r w:rsidRPr="00FD2E31">
        <w:rPr>
          <w:rFonts w:ascii="Times New Roman" w:hAnsi="Times New Roman" w:cs="Times New Roman"/>
          <w:sz w:val="20"/>
          <w:szCs w:val="24"/>
        </w:rPr>
        <w:t>Μπενέκου</w:t>
      </w:r>
      <w:proofErr w:type="spellEnd"/>
      <w:r w:rsidRPr="00FD2E31">
        <w:rPr>
          <w:rFonts w:ascii="Times New Roman" w:hAnsi="Times New Roman" w:cs="Times New Roman"/>
          <w:sz w:val="20"/>
          <w:szCs w:val="24"/>
        </w:rPr>
        <w:t>, 1988:7)</w:t>
      </w:r>
      <w:r>
        <w:rPr>
          <w:rFonts w:ascii="Times New Roman" w:hAnsi="Times New Roman" w:cs="Times New Roman"/>
          <w:sz w:val="20"/>
          <w:szCs w:val="24"/>
        </w:rPr>
        <w:t xml:space="preserve">. </w:t>
      </w:r>
      <w:r w:rsidRPr="00A447A6">
        <w:rPr>
          <w:rFonts w:ascii="Times New Roman" w:hAnsi="Times New Roman" w:cs="Times New Roman"/>
          <w:sz w:val="20"/>
          <w:szCs w:val="24"/>
        </w:rPr>
        <w:t>Οι απόψεις του συμβαδίζουν στο μεγαλύτερο β</w:t>
      </w:r>
      <w:r>
        <w:rPr>
          <w:rFonts w:ascii="Times New Roman" w:hAnsi="Times New Roman" w:cs="Times New Roman"/>
          <w:sz w:val="20"/>
          <w:szCs w:val="24"/>
        </w:rPr>
        <w:t>αθμό με αυτές του κόμματος των Φ</w:t>
      </w:r>
      <w:r w:rsidRPr="00A447A6">
        <w:rPr>
          <w:rFonts w:ascii="Times New Roman" w:hAnsi="Times New Roman" w:cs="Times New Roman"/>
          <w:sz w:val="20"/>
          <w:szCs w:val="24"/>
        </w:rPr>
        <w:t>ιλελευθέρων. Οι τρεις</w:t>
      </w:r>
      <w:r>
        <w:rPr>
          <w:rFonts w:ascii="Times New Roman" w:hAnsi="Times New Roman" w:cs="Times New Roman"/>
          <w:sz w:val="20"/>
          <w:szCs w:val="24"/>
        </w:rPr>
        <w:t>,</w:t>
      </w:r>
      <w:r w:rsidRPr="00A447A6">
        <w:rPr>
          <w:rFonts w:ascii="Times New Roman" w:hAnsi="Times New Roman" w:cs="Times New Roman"/>
          <w:sz w:val="20"/>
          <w:szCs w:val="24"/>
        </w:rPr>
        <w:t xml:space="preserve"> χαρακτηριστικές</w:t>
      </w:r>
      <w:r>
        <w:rPr>
          <w:rFonts w:ascii="Times New Roman" w:hAnsi="Times New Roman" w:cs="Times New Roman"/>
          <w:sz w:val="20"/>
          <w:szCs w:val="24"/>
        </w:rPr>
        <w:t>,</w:t>
      </w:r>
      <w:r w:rsidRPr="00A447A6">
        <w:rPr>
          <w:rFonts w:ascii="Times New Roman" w:hAnsi="Times New Roman" w:cs="Times New Roman"/>
          <w:sz w:val="20"/>
          <w:szCs w:val="24"/>
        </w:rPr>
        <w:t xml:space="preserve"> ηγετικές προσωπικότη</w:t>
      </w:r>
      <w:r>
        <w:rPr>
          <w:rFonts w:ascii="Times New Roman" w:hAnsi="Times New Roman" w:cs="Times New Roman"/>
          <w:sz w:val="20"/>
          <w:szCs w:val="24"/>
        </w:rPr>
        <w:t xml:space="preserve">τες του είναι ο Δημήτρης Γληνός, </w:t>
      </w:r>
      <w:r w:rsidRPr="00A447A6">
        <w:rPr>
          <w:rFonts w:ascii="Times New Roman" w:hAnsi="Times New Roman" w:cs="Times New Roman"/>
          <w:sz w:val="20"/>
          <w:szCs w:val="24"/>
        </w:rPr>
        <w:t xml:space="preserve">ο Αλέξανδρος Δελμούζος και ο Μανόλης Τριανταφυλλίδης. </w:t>
      </w:r>
    </w:p>
  </w:footnote>
  <w:footnote w:id="3">
    <w:p w14:paraId="2296A3F8" w14:textId="77777777" w:rsidR="00741268" w:rsidRDefault="00741268" w:rsidP="00D62700">
      <w:pPr>
        <w:pStyle w:val="a4"/>
        <w:jc w:val="left"/>
      </w:pPr>
      <w:r>
        <w:rPr>
          <w:rStyle w:val="a5"/>
        </w:rPr>
        <w:footnoteRef/>
      </w:r>
      <w:r>
        <w:t xml:space="preserve"> Το ΦΕΚ διαθέσιμο στο σύνδεσμο </w:t>
      </w:r>
      <w:hyperlink r:id="rId1" w:history="1">
        <w:r w:rsidRPr="00850EDF">
          <w:rPr>
            <w:rStyle w:val="-"/>
          </w:rPr>
          <w:t>http://e-library.iep.edu.gr/iep/collection/curricula/item.html?code=1917-096A&amp;tab=01</w:t>
        </w:r>
      </w:hyperlink>
      <w:r>
        <w:t>, πρόσβαση 10/4/20.</w:t>
      </w:r>
    </w:p>
  </w:footnote>
  <w:footnote w:id="4">
    <w:p w14:paraId="081D3265" w14:textId="77777777" w:rsidR="00741268" w:rsidRDefault="00741268" w:rsidP="00D62700">
      <w:pPr>
        <w:pStyle w:val="a4"/>
        <w:jc w:val="left"/>
      </w:pPr>
      <w:r>
        <w:rPr>
          <w:rStyle w:val="a5"/>
        </w:rPr>
        <w:footnoteRef/>
      </w:r>
      <w:r>
        <w:t xml:space="preserve"> Το ΦΕΚ διαθέσιμο στον σύνδεσμο </w:t>
      </w:r>
      <w:hyperlink r:id="rId2" w:history="1">
        <w:r w:rsidRPr="004E5243">
          <w:rPr>
            <w:rStyle w:val="-"/>
          </w:rPr>
          <w:t>http://www.et.gr/idocs-nph/search/pdfViewerForm.html?args=5C7QrtC22wED4Cog_gl9TndtvSoClrL8aNhcfNN6bEV5MXD0LzQTLWPU9yLzB8V68knBzLCmTXKaO6fpVZ6Lx3UnKl3nP8NxdnJ5r9cmWyJWelDvWS_18kAEhATUkJb0x1LIdQ163nV9K--td6SIuRJeTCfmmZilLFPYSpLD13aBOIRxd9-3YIskhFEqDCKP</w:t>
        </w:r>
      </w:hyperlink>
      <w:r>
        <w:t>, πρόσβαση 28/2/2020.</w:t>
      </w:r>
    </w:p>
  </w:footnote>
  <w:footnote w:id="5">
    <w:p w14:paraId="6323033D" w14:textId="77777777" w:rsidR="00741268" w:rsidRDefault="00741268" w:rsidP="00D62700">
      <w:pPr>
        <w:pStyle w:val="a4"/>
        <w:jc w:val="left"/>
      </w:pPr>
      <w:r>
        <w:rPr>
          <w:rStyle w:val="a5"/>
        </w:rPr>
        <w:footnoteRef/>
      </w:r>
      <w:r>
        <w:t xml:space="preserve"> Το ΦΕΚ διαθέσιμο στον σύνδεσμο </w:t>
      </w:r>
      <w:hyperlink r:id="rId3" w:history="1">
        <w:r w:rsidRPr="004E5243">
          <w:rPr>
            <w:rStyle w:val="-"/>
          </w:rPr>
          <w:t>http://www.et.gr/idocs-nph/search/pdfViewerForm.html?args=5C7QrtC22wG6VvgnlSG_dndtvSoClrL8Vrx319JnW77tIl9LGdkF53UIxsx942CdyqxSQYNuqAGCF0IfB9HI6qSYtMQEkEHLwnFqmgJSA5WIsluV-nRwO1oKqSe4BlOTSpEWYhszF8P8UqWb_zFijNsoMBjhEFFcsokQoozjR3he5Xp55YjbSp61qUdyufJt</w:t>
        </w:r>
      </w:hyperlink>
      <w:r>
        <w:t>, πρόσβαση 28/2/2020.</w:t>
      </w:r>
    </w:p>
  </w:footnote>
  <w:footnote w:id="6">
    <w:p w14:paraId="51401DFD" w14:textId="77777777" w:rsidR="00741268" w:rsidRDefault="00741268" w:rsidP="00D62700">
      <w:pPr>
        <w:pStyle w:val="a4"/>
        <w:jc w:val="left"/>
      </w:pPr>
      <w:r>
        <w:rPr>
          <w:rStyle w:val="a5"/>
        </w:rPr>
        <w:footnoteRef/>
      </w:r>
      <w:r>
        <w:t xml:space="preserve"> Το ΦΕΚ διαθέσιμο στον σύνδεσμο </w:t>
      </w:r>
      <w:hyperlink r:id="rId4" w:history="1">
        <w:r w:rsidRPr="004E5243">
          <w:rPr>
            <w:rStyle w:val="-"/>
          </w:rPr>
          <w:t>http://www.et.gr/idocs-nph/search/pdfViewerForm.html?args=5C7QrtC22wED4Cog_gl9TndtvSoClrL8aNhcfNN6bEV5MXD0LzQTLWPU9yLzB8V68knBzLCmTXKaO6fpVZ6Lx3UnKl3nP8NxdnJ5r9cmWyJWelDvWS_18kAEhATUkJb0x1LIdQ163nV9K--td6SIuRJeTCfmmZilLFPYSpLD13aBOIRxd9-3YIskhFEqDCKP</w:t>
        </w:r>
      </w:hyperlink>
      <w:r>
        <w:t>, πρόσβαση 28/2/2020.</w:t>
      </w:r>
    </w:p>
  </w:footnote>
  <w:footnote w:id="7">
    <w:p w14:paraId="23CB6328" w14:textId="77777777" w:rsidR="00741268" w:rsidRPr="00E46ED0" w:rsidRDefault="00741268" w:rsidP="00D62700">
      <w:pPr>
        <w:pStyle w:val="a4"/>
        <w:jc w:val="left"/>
      </w:pPr>
      <w:r>
        <w:rPr>
          <w:rStyle w:val="a5"/>
        </w:rPr>
        <w:footnoteRef/>
      </w:r>
      <w:r>
        <w:t xml:space="preserve"> Παπαδόπουλος, Χρ. (1953</w:t>
      </w:r>
      <w:r w:rsidRPr="00BE70D2">
        <w:t xml:space="preserve">),  </w:t>
      </w:r>
      <w:r>
        <w:t>«</w:t>
      </w:r>
      <w:r w:rsidRPr="00BE70D2">
        <w:rPr>
          <w:rFonts w:ascii="Palatino Linotype" w:hAnsi="Palatino Linotype"/>
        </w:rPr>
        <w:t xml:space="preserve">Ἡ </w:t>
      </w:r>
      <w:proofErr w:type="spellStart"/>
      <w:r w:rsidRPr="00BE70D2">
        <w:rPr>
          <w:rFonts w:ascii="Palatino Linotype" w:hAnsi="Palatino Linotype"/>
        </w:rPr>
        <w:t>Ἐκκλησία</w:t>
      </w:r>
      <w:proofErr w:type="spellEnd"/>
      <w:r w:rsidRPr="00BE70D2">
        <w:rPr>
          <w:rFonts w:ascii="Palatino Linotype" w:hAnsi="Palatino Linotype"/>
        </w:rPr>
        <w:t xml:space="preserve"> </w:t>
      </w:r>
      <w:proofErr w:type="spellStart"/>
      <w:r w:rsidRPr="00BE70D2">
        <w:rPr>
          <w:rFonts w:ascii="Palatino Linotype" w:hAnsi="Palatino Linotype"/>
        </w:rPr>
        <w:t>τῆς</w:t>
      </w:r>
      <w:proofErr w:type="spellEnd"/>
      <w:r w:rsidRPr="00BE70D2">
        <w:rPr>
          <w:rFonts w:ascii="Palatino Linotype" w:hAnsi="Palatino Linotype"/>
        </w:rPr>
        <w:t xml:space="preserve"> </w:t>
      </w:r>
      <w:proofErr w:type="spellStart"/>
      <w:r w:rsidRPr="00BE70D2">
        <w:rPr>
          <w:rFonts w:ascii="Palatino Linotype" w:hAnsi="Palatino Linotype"/>
        </w:rPr>
        <w:t>Ἑλλάδος</w:t>
      </w:r>
      <w:proofErr w:type="spellEnd"/>
      <w:r w:rsidRPr="00BE70D2">
        <w:rPr>
          <w:rFonts w:ascii="Palatino Linotype" w:hAnsi="Palatino Linotype"/>
        </w:rPr>
        <w:t xml:space="preserve"> </w:t>
      </w:r>
      <w:proofErr w:type="spellStart"/>
      <w:r w:rsidRPr="00BE70D2">
        <w:rPr>
          <w:rFonts w:ascii="Palatino Linotype" w:hAnsi="Palatino Linotype"/>
        </w:rPr>
        <w:t>ἐπὶ</w:t>
      </w:r>
      <w:proofErr w:type="spellEnd"/>
      <w:r w:rsidRPr="00BE70D2">
        <w:rPr>
          <w:rFonts w:ascii="Palatino Linotype" w:hAnsi="Palatino Linotype"/>
        </w:rPr>
        <w:t xml:space="preserve"> </w:t>
      </w:r>
      <w:proofErr w:type="spellStart"/>
      <w:r w:rsidRPr="00BE70D2">
        <w:rPr>
          <w:rFonts w:ascii="Palatino Linotype" w:hAnsi="Palatino Linotype"/>
        </w:rPr>
        <w:t>τῇ</w:t>
      </w:r>
      <w:proofErr w:type="spellEnd"/>
      <w:r w:rsidRPr="00BE70D2">
        <w:rPr>
          <w:rFonts w:ascii="Palatino Linotype" w:hAnsi="Palatino Linotype"/>
        </w:rPr>
        <w:t xml:space="preserve"> 1900ῇ </w:t>
      </w:r>
      <w:proofErr w:type="spellStart"/>
      <w:r w:rsidRPr="00BE70D2">
        <w:rPr>
          <w:rFonts w:ascii="Palatino Linotype" w:hAnsi="Palatino Linotype"/>
        </w:rPr>
        <w:t>ἐπετείῳ</w:t>
      </w:r>
      <w:proofErr w:type="spellEnd"/>
      <w:r w:rsidRPr="00BE70D2">
        <w:rPr>
          <w:rFonts w:ascii="Palatino Linotype" w:hAnsi="Palatino Linotype"/>
        </w:rPr>
        <w:t xml:space="preserve"> </w:t>
      </w:r>
      <w:proofErr w:type="spellStart"/>
      <w:r w:rsidRPr="00BE70D2">
        <w:rPr>
          <w:rFonts w:ascii="Palatino Linotype" w:hAnsi="Palatino Linotype"/>
        </w:rPr>
        <w:t>τῆς</w:t>
      </w:r>
      <w:proofErr w:type="spellEnd"/>
      <w:r w:rsidRPr="00BE70D2">
        <w:rPr>
          <w:rFonts w:ascii="Palatino Linotype" w:hAnsi="Palatino Linotype"/>
        </w:rPr>
        <w:t xml:space="preserve"> </w:t>
      </w:r>
      <w:proofErr w:type="spellStart"/>
      <w:r w:rsidRPr="00BE70D2">
        <w:rPr>
          <w:rFonts w:ascii="Palatino Linotype" w:hAnsi="Palatino Linotype"/>
        </w:rPr>
        <w:t>ἱδρύσεως</w:t>
      </w:r>
      <w:proofErr w:type="spellEnd"/>
      <w:r w:rsidRPr="00BE70D2">
        <w:rPr>
          <w:rFonts w:ascii="Palatino Linotype" w:hAnsi="Palatino Linotype"/>
        </w:rPr>
        <w:t xml:space="preserve"> </w:t>
      </w:r>
      <w:proofErr w:type="spellStart"/>
      <w:r w:rsidRPr="00BE70D2">
        <w:rPr>
          <w:rFonts w:ascii="Palatino Linotype" w:hAnsi="Palatino Linotype"/>
        </w:rPr>
        <w:t>αὐτῆς</w:t>
      </w:r>
      <w:proofErr w:type="spellEnd"/>
      <w:r w:rsidRPr="00BE70D2">
        <w:rPr>
          <w:rFonts w:ascii="Palatino Linotype" w:hAnsi="Palatino Linotype"/>
        </w:rPr>
        <w:t xml:space="preserve"> </w:t>
      </w:r>
      <w:proofErr w:type="spellStart"/>
      <w:r w:rsidRPr="00BE70D2">
        <w:rPr>
          <w:rFonts w:ascii="Palatino Linotype" w:hAnsi="Palatino Linotype"/>
        </w:rPr>
        <w:t>ὑπὸ</w:t>
      </w:r>
      <w:proofErr w:type="spellEnd"/>
      <w:r w:rsidRPr="00BE70D2">
        <w:rPr>
          <w:rFonts w:ascii="Palatino Linotype" w:hAnsi="Palatino Linotype"/>
        </w:rPr>
        <w:t xml:space="preserve"> </w:t>
      </w:r>
      <w:proofErr w:type="spellStart"/>
      <w:r w:rsidRPr="00BE70D2">
        <w:rPr>
          <w:rFonts w:ascii="Palatino Linotype" w:hAnsi="Palatino Linotype"/>
        </w:rPr>
        <w:t>τοῦ</w:t>
      </w:r>
      <w:proofErr w:type="spellEnd"/>
      <w:r w:rsidRPr="00BE70D2">
        <w:rPr>
          <w:rFonts w:ascii="Palatino Linotype" w:hAnsi="Palatino Linotype"/>
        </w:rPr>
        <w:t xml:space="preserve"> </w:t>
      </w:r>
      <w:proofErr w:type="spellStart"/>
      <w:r w:rsidRPr="00BE70D2">
        <w:rPr>
          <w:rFonts w:ascii="Palatino Linotype" w:hAnsi="Palatino Linotype"/>
        </w:rPr>
        <w:t>Ἀποστόλου</w:t>
      </w:r>
      <w:proofErr w:type="spellEnd"/>
      <w:r w:rsidRPr="00BE70D2">
        <w:rPr>
          <w:rFonts w:ascii="Palatino Linotype" w:hAnsi="Palatino Linotype"/>
        </w:rPr>
        <w:t xml:space="preserve"> Παύλου (Θ´)</w:t>
      </w:r>
      <w:r>
        <w:t xml:space="preserve">», στο: </w:t>
      </w:r>
      <w:r w:rsidRPr="00BE70D2">
        <w:rPr>
          <w:i/>
        </w:rPr>
        <w:t>ΘΕΟΛΟΓΙΑ</w:t>
      </w:r>
      <w:r>
        <w:t>, τ. ΚΔ, τεύχος Β’, σελ. 153-168.</w:t>
      </w:r>
    </w:p>
  </w:footnote>
  <w:footnote w:id="8">
    <w:p w14:paraId="4CA7ACC1" w14:textId="77777777" w:rsidR="00741268" w:rsidRPr="00013D44" w:rsidRDefault="00741268" w:rsidP="00D62700">
      <w:pPr>
        <w:pStyle w:val="a4"/>
        <w:jc w:val="left"/>
      </w:pPr>
      <w:r>
        <w:rPr>
          <w:rStyle w:val="a5"/>
        </w:rPr>
        <w:footnoteRef/>
      </w:r>
      <w:r>
        <w:t xml:space="preserve"> «</w:t>
      </w:r>
      <w:r>
        <w:rPr>
          <w:lang w:val="en-US"/>
        </w:rPr>
        <w:t>Concordat</w:t>
      </w:r>
      <w:r>
        <w:t xml:space="preserve">», διαθέσιμο στο </w:t>
      </w:r>
      <w:hyperlink r:id="rId5" w:history="1">
        <w:r w:rsidRPr="006309BE">
          <w:rPr>
            <w:rStyle w:val="-"/>
          </w:rPr>
          <w:t>https://chilonas.com/2019/03/08/https-wp-me-p1op6y-cwj/</w:t>
        </w:r>
      </w:hyperlink>
      <w:r>
        <w:t>, πρόσβαση 10/4/20.</w:t>
      </w:r>
    </w:p>
  </w:footnote>
  <w:footnote w:id="9">
    <w:p w14:paraId="579B3CEE" w14:textId="77777777" w:rsidR="00741268" w:rsidRDefault="00741268" w:rsidP="00D62700">
      <w:pPr>
        <w:pStyle w:val="a4"/>
        <w:jc w:val="left"/>
      </w:pPr>
      <w:r>
        <w:rPr>
          <w:rStyle w:val="a5"/>
        </w:rPr>
        <w:footnoteRef/>
      </w:r>
      <w:r>
        <w:t xml:space="preserve"> Το ΦΕΚ διαθέσιμο στο </w:t>
      </w:r>
      <w:hyperlink r:id="rId6" w:history="1">
        <w:r w:rsidRPr="00850EDF">
          <w:rPr>
            <w:rStyle w:val="-"/>
          </w:rPr>
          <w:t>http://www.et.gr/idocs-nph/search/pdfViewerForm.html?args=5C7QrtC22wG6VvgnlSG_dndtvSoClrL88VQbDIJsbtp5MXD0LzQTLWPU9yLzB8V68knBzLCmTXKaO6fpVZ6Lx3UnKl3nP8NxdnJ5r9cmWyJWelDvWS_18kAEhATUkJb0x1LIdQ163nV9K--td6SIue5IKz0s4Y-AIf5SDk72l_puEDhUPxC60da6XDmtKvo1</w:t>
        </w:r>
      </w:hyperlink>
      <w:r>
        <w:t>, πρόσβαση 10/4/20.</w:t>
      </w:r>
    </w:p>
  </w:footnote>
  <w:footnote w:id="10">
    <w:p w14:paraId="797D67F9" w14:textId="77777777" w:rsidR="00741268" w:rsidRPr="00023975" w:rsidRDefault="00741268" w:rsidP="00D62700">
      <w:pPr>
        <w:pStyle w:val="a4"/>
        <w:jc w:val="left"/>
      </w:pPr>
      <w:r>
        <w:rPr>
          <w:rStyle w:val="a5"/>
        </w:rPr>
        <w:footnoteRef/>
      </w:r>
      <w:r>
        <w:t xml:space="preserve"> Το ΦΕΚ διαθέσιμο στο </w:t>
      </w:r>
      <w:hyperlink r:id="rId7" w:history="1">
        <w:r w:rsidRPr="00A7420D">
          <w:rPr>
            <w:rStyle w:val="-"/>
          </w:rPr>
          <w:t>http://www.et.gr/idocs-nph/search/pdfViewerForm.html?args=5C7QrtC22wFDzYxnlR7N6ndtvSoClrL8xsqFXEcDVXt5MXD0LzQTLWPU9yLzB8V68knBzLCmTXKaO6fpVZ6Lx3UnKl3nP8NxdnJ5r9cmWyJWelDvWS_18kAEhATUkJb0x1LIdQ163nV9K--td6SIub4-qclewcoVpmWQ9ccoDMS-3ikPG4fkDORSVfYeWIOz</w:t>
        </w:r>
      </w:hyperlink>
      <w:r>
        <w:t>, πρόσβαση 10/4/2020.</w:t>
      </w:r>
    </w:p>
  </w:footnote>
  <w:footnote w:id="11">
    <w:p w14:paraId="5B0AC2C7" w14:textId="77777777" w:rsidR="00741268" w:rsidRDefault="00741268" w:rsidP="00D62700">
      <w:pPr>
        <w:pStyle w:val="a4"/>
        <w:jc w:val="left"/>
      </w:pPr>
      <w:r>
        <w:rPr>
          <w:rStyle w:val="a5"/>
        </w:rPr>
        <w:footnoteRef/>
      </w:r>
      <w:r>
        <w:t xml:space="preserve"> Το ΦΕΚ διαθέσιμο στο </w:t>
      </w:r>
      <w:hyperlink r:id="rId8" w:history="1">
        <w:r w:rsidRPr="00A7420D">
          <w:rPr>
            <w:rStyle w:val="-"/>
          </w:rPr>
          <w:t>http://www.et.gr/idocs-nph/search/pdfViewerForm.html?args=5C7QrtC22wFDzYxnlR7N6ndtvSoClrL8RC-n_7hz1t15MXD0LzQTLWPU9yLzB8V68knBzLCmTXKaO6fpVZ6Lx3UnKl3nP8NxdnJ5r9cmWyJWelDvWS_18kAEhATUkJb0x1LIdQ163nV9K--td6SIudBmdKY-ztnFzlfOslVdZkmW9Szp6ASVGvSYQ3B6efv1</w:t>
        </w:r>
      </w:hyperlink>
      <w:r>
        <w:t>, πρόσβαση 10/4/2020.</w:t>
      </w:r>
    </w:p>
  </w:footnote>
  <w:footnote w:id="12">
    <w:p w14:paraId="46DF27EE" w14:textId="77777777" w:rsidR="00741268" w:rsidRDefault="00741268" w:rsidP="00D62700">
      <w:pPr>
        <w:pStyle w:val="a4"/>
        <w:jc w:val="left"/>
      </w:pPr>
      <w:r>
        <w:rPr>
          <w:rStyle w:val="a5"/>
        </w:rPr>
        <w:footnoteRef/>
      </w:r>
      <w:r>
        <w:t xml:space="preserve"> Το ΦΕΚ διαθέσιμο στο </w:t>
      </w:r>
      <w:hyperlink r:id="rId9" w:history="1">
        <w:r w:rsidRPr="00A7420D">
          <w:rPr>
            <w:rStyle w:val="-"/>
          </w:rPr>
          <w:t>http://www.et.gr/idocs-nph/search/pdfViewerForm.html?args=5C7QrtC22wEpPcAGqWYddHdtvSoClrL8Ah5l05SMO0J5MXD0LzQTLWPU9yLzB8V68knBzLCmTXKaO6fpVZ6Lx3UnKl3nP8NxdnJ5r9cmWyJWelDvWS_18kAEhATUkJb0x1LIdQ163nV9K--td6SIuacfWoLhQAtkQUxT3NE1vcT0ktiQsdUXYec8zb_Zud8P</w:t>
        </w:r>
      </w:hyperlink>
      <w:r>
        <w:t>, πρόσβαση 10/4/2020</w:t>
      </w:r>
    </w:p>
  </w:footnote>
  <w:footnote w:id="13">
    <w:p w14:paraId="7A0BB4EB" w14:textId="77777777" w:rsidR="00741268" w:rsidRDefault="00741268" w:rsidP="00D62700">
      <w:pPr>
        <w:pStyle w:val="a4"/>
        <w:jc w:val="left"/>
      </w:pPr>
      <w:r>
        <w:rPr>
          <w:rStyle w:val="a5"/>
        </w:rPr>
        <w:footnoteRef/>
      </w:r>
      <w:r>
        <w:t xml:space="preserve"> Το ΦΕΚ διαθέσιμο στο </w:t>
      </w:r>
      <w:hyperlink r:id="rId10" w:history="1">
        <w:r w:rsidRPr="00E41F7B">
          <w:rPr>
            <w:rStyle w:val="-"/>
          </w:rPr>
          <w:t>http://www.et.gr/idocs-nph/search/pdfViewerForm.html?args=5C7QrtC22wG6VvgnlSG_dndtvSoClrL8zNy8ycs-iQh5MXD0LzQTLWPU9yLzB8V68knBzLCmTXKaO6fpVZ6Lx3UnKl3nP8NxdnJ5r9cmWyJWelDvWS_18kAEhATUkJb0x1LIdQ163nV9K--td6SIuT4eWFCWQomygt-GK_fcn71p34xqgcZkVFMzxKklMoNH</w:t>
        </w:r>
      </w:hyperlink>
      <w:r>
        <w:t>, πρόσβαση 10/4/2020.</w:t>
      </w:r>
    </w:p>
  </w:footnote>
  <w:footnote w:id="14">
    <w:p w14:paraId="2E2884F2" w14:textId="77777777" w:rsidR="00741268" w:rsidRDefault="00741268" w:rsidP="00D62700">
      <w:pPr>
        <w:pStyle w:val="a4"/>
        <w:jc w:val="left"/>
      </w:pPr>
      <w:r>
        <w:rPr>
          <w:rStyle w:val="a5"/>
        </w:rPr>
        <w:footnoteRef/>
      </w:r>
      <w:r>
        <w:t xml:space="preserve"> Το ΦΕΚ διαθέσιμο στο </w:t>
      </w:r>
      <w:hyperlink r:id="rId11" w:history="1">
        <w:r w:rsidRPr="00850EDF">
          <w:rPr>
            <w:rStyle w:val="-"/>
          </w:rPr>
          <w:t>http://www.et.gr/idocs-nph/search/pdfViewerForm.html?args=5C7QrtC22wFDzYxnlR7N6ndtvSoClrL8xsqFXEcDVXt5MXD0LzQTLWPU9yLzB8V68knBzLCmTXKaO6fpVZ6Lx3UnKl3nP8NxdnJ5r9cmWyJWelDvWS_18kAEhATUkJb0x1LIdQ163nV9K--td6SIub4-qclewcoVpmWQ9ccoDMS-3ikPG4fkDORSVfYeWIOz</w:t>
        </w:r>
      </w:hyperlink>
      <w:r>
        <w:t>, πρόσβαση 10/4/20.</w:t>
      </w:r>
    </w:p>
  </w:footnote>
  <w:footnote w:id="15">
    <w:p w14:paraId="63810F34" w14:textId="77777777" w:rsidR="00741268" w:rsidRDefault="00741268" w:rsidP="00D62700">
      <w:pPr>
        <w:pStyle w:val="a4"/>
        <w:jc w:val="left"/>
      </w:pPr>
      <w:r>
        <w:rPr>
          <w:rStyle w:val="a5"/>
        </w:rPr>
        <w:footnoteRef/>
      </w:r>
      <w:r>
        <w:t xml:space="preserve"> Το ΦΕΚ διαθέσιμο στο </w:t>
      </w:r>
      <w:hyperlink r:id="rId12" w:history="1">
        <w:r w:rsidRPr="00850EDF">
          <w:rPr>
            <w:rStyle w:val="-"/>
          </w:rPr>
          <w:t>http://www.et.gr/idocs-nph/search/pdfViewerForm.html?args=5C7QrtC22wFDzYxnlR7N6ndtvSoClrL8-zFLpBf_Zex5MXD0LzQTLWPU9yLzB8V68knBzLCmTXKaO6fpVZ6Lx3UnKl3nP8NxdnJ5r9cmWyJWelDvWS_18kAEhATUkJb0x1LIdQ163nV9K--td6SIufSklT-5ru8wzSH0NJkLGbVtDrBdzOyhIqu2RE1iy0kP</w:t>
        </w:r>
      </w:hyperlink>
      <w:r>
        <w:t>, πρόσβαση 10/4/20.</w:t>
      </w:r>
    </w:p>
  </w:footnote>
  <w:footnote w:id="16">
    <w:p w14:paraId="69312F2E" w14:textId="77777777" w:rsidR="00741268" w:rsidRDefault="00741268" w:rsidP="00D62700">
      <w:pPr>
        <w:pStyle w:val="a4"/>
        <w:jc w:val="left"/>
      </w:pPr>
      <w:r>
        <w:rPr>
          <w:rStyle w:val="a5"/>
        </w:rPr>
        <w:footnoteRef/>
      </w:r>
      <w:r>
        <w:t xml:space="preserve"> «Ιωνικό Πανεπιστήμιο Σμύρνης», διαθέσιμο στο </w:t>
      </w:r>
      <w:hyperlink r:id="rId13" w:anchor="cite_note-17" w:history="1">
        <w:r w:rsidRPr="00E41F7B">
          <w:rPr>
            <w:rStyle w:val="-"/>
          </w:rPr>
          <w:t>https://el.wikipedia.org/wiki/%CE%99%CF%89%CE%BD%CE%B9%CE%BA%CF%8C_%CE%A0%CE%B1%CE%BD%CE%B5%CF%80%CE%B9%CF%83%CF%84%CE%AE%CE%BC%CE%B9%CE%BF_%CE%A3%CE%BC%CF%8D%CF%81%CE%BD%CE%B7%CF%82#cite_note-17</w:t>
        </w:r>
      </w:hyperlink>
      <w:r>
        <w:t>, πρόσβαση 10/4/20.</w:t>
      </w:r>
    </w:p>
  </w:footnote>
  <w:footnote w:id="17">
    <w:p w14:paraId="1EEBEA21" w14:textId="77777777" w:rsidR="00741268" w:rsidRDefault="00741268" w:rsidP="00D62700">
      <w:pPr>
        <w:pStyle w:val="a4"/>
        <w:jc w:val="left"/>
      </w:pPr>
      <w:r>
        <w:rPr>
          <w:rStyle w:val="a5"/>
        </w:rPr>
        <w:footnoteRef/>
      </w:r>
      <w:r>
        <w:t xml:space="preserve"> Το ΦΕΚ διαθέσιμο στο </w:t>
      </w:r>
      <w:hyperlink r:id="rId14" w:history="1">
        <w:r w:rsidRPr="00850EDF">
          <w:rPr>
            <w:rStyle w:val="-"/>
          </w:rPr>
          <w:t>http://www.et.gr/idocs-nph/search/pdfViewerForm.html?args=5C7QrtC22wFDzYxnlR7N6ndtvSoClrL8RC-n_7hz1t15MXD0LzQTLWPU9yLzB8V68knBzLCmTXKaO6fpVZ6Lx3UnKl3nP8NxdnJ5r9cmWyJWelDvWS_18kAEhATUkJb0x1LIdQ163nV9K--td6SIudBmdKY-ztnFzlfOslVdZkmW9Szp6ASVGvSYQ3B6efv1</w:t>
        </w:r>
      </w:hyperlink>
      <w:r>
        <w:t>, πρόσβαση 10/4/20.</w:t>
      </w:r>
    </w:p>
  </w:footnote>
  <w:footnote w:id="18">
    <w:p w14:paraId="5B81B579" w14:textId="77777777" w:rsidR="00741268" w:rsidRDefault="00741268" w:rsidP="00D62700">
      <w:pPr>
        <w:pStyle w:val="a4"/>
        <w:jc w:val="left"/>
      </w:pPr>
      <w:r>
        <w:rPr>
          <w:rStyle w:val="a5"/>
        </w:rPr>
        <w:footnoteRef/>
      </w:r>
      <w:r>
        <w:t xml:space="preserve"> Το ΦΕΚ διαθέσιμο στο </w:t>
      </w:r>
      <w:hyperlink r:id="rId15" w:history="1">
        <w:r w:rsidRPr="00A7420D">
          <w:rPr>
            <w:rStyle w:val="-"/>
          </w:rPr>
          <w:t>http://www.et.gr/idocs-nph/search/pdfViewerForm.html?args=5C7QrtC22wFDzYxnlR7N6ndtvSoClrL8xsqFXEcDVXt5MXD0LzQTLWPU9yLzB8V68knBzLCmTXKaO6fpVZ6Lx3UnKl3nP8NxdnJ5r9cmWyJWelDvWS_18kAEhATUkJb0x1LIdQ163nV9K--td6SIub4-qclewcoVpmWQ9ccoDMS-3ikPG4fkDORSVfYeWIOz</w:t>
        </w:r>
      </w:hyperlink>
      <w:r>
        <w:t>, πρόσβαση 10/4/2020.</w:t>
      </w:r>
    </w:p>
  </w:footnote>
  <w:footnote w:id="19">
    <w:p w14:paraId="1A1BD9B9" w14:textId="77777777" w:rsidR="00741268" w:rsidRDefault="00741268" w:rsidP="00D62700">
      <w:pPr>
        <w:pStyle w:val="a4"/>
        <w:jc w:val="left"/>
      </w:pPr>
      <w:r>
        <w:rPr>
          <w:rStyle w:val="a5"/>
        </w:rPr>
        <w:footnoteRef/>
      </w:r>
      <w:r>
        <w:t xml:space="preserve"> Το ΦΕΚ διαθέσιμο στο </w:t>
      </w:r>
      <w:hyperlink r:id="rId16" w:history="1">
        <w:r w:rsidRPr="006309BE">
          <w:rPr>
            <w:rStyle w:val="-"/>
          </w:rPr>
          <w:t>http://www.et.gr/idocs-nph/search/pdfViewerForm.html?args=5C7QrtC22wFDzYxnlR7N6ndtvSoClrL8RZsdmVE36E95MXD0LzQTLWPU9yLzB8V68knBzLCmTXKaO6fpVZ6Lx3UnKl3nP8NxdnJ5r9cmWyJWelDvWS_18kAEhATUkJb0x1LIdQ163nV9K--td6SIudLC9vAY2gT_eEPzto_DS75s86XEjreNNcEcoc7gbInQ</w:t>
        </w:r>
      </w:hyperlink>
      <w:r>
        <w:t>, πρόσβαση 10/4/20.</w:t>
      </w:r>
    </w:p>
  </w:footnote>
  <w:footnote w:id="20">
    <w:p w14:paraId="397C3DDD" w14:textId="77777777" w:rsidR="00741268" w:rsidRDefault="00741268" w:rsidP="00D62700">
      <w:pPr>
        <w:pStyle w:val="a4"/>
        <w:jc w:val="left"/>
      </w:pPr>
      <w:r>
        <w:rPr>
          <w:rStyle w:val="a5"/>
        </w:rPr>
        <w:footnoteRef/>
      </w:r>
      <w:r>
        <w:t xml:space="preserve"> Το ΦΕΚ διαθέσιμο στο </w:t>
      </w:r>
      <w:hyperlink r:id="rId17" w:history="1">
        <w:r w:rsidRPr="00A7420D">
          <w:rPr>
            <w:rStyle w:val="-"/>
          </w:rPr>
          <w:t>http://www.et.gr/idocs-nph/search/pdfViewerForm.html?args=5C7QrtC22wG6VvgnlSG_dndtvSoClrL8zNy8ycs-iQh5MXD0LzQTLWPU9yLzB8V68knBzLCmTXKaO6fpVZ6Lx3UnKl3nP8NxdnJ5r9cmWyJWelDvWS_18kAEhATUkJb0x1LIdQ163nV9K--td6SIuT4eWFCWQomygt-GK_fcn71p34xqgcZkVFMzxKklMoNH</w:t>
        </w:r>
      </w:hyperlink>
      <w:r>
        <w:t>, πρόσβαση στις 10/4/20.</w:t>
      </w:r>
    </w:p>
  </w:footnote>
  <w:footnote w:id="21">
    <w:p w14:paraId="6E5E0ED7" w14:textId="77777777" w:rsidR="00741268" w:rsidRDefault="00741268">
      <w:pPr>
        <w:pStyle w:val="a4"/>
      </w:pPr>
      <w:r>
        <w:rPr>
          <w:rStyle w:val="a5"/>
        </w:rPr>
        <w:footnoteRef/>
      </w:r>
      <w:r>
        <w:t xml:space="preserve"> Του </w:t>
      </w:r>
      <w:proofErr w:type="spellStart"/>
      <w:r>
        <w:t>Απατσίδη</w:t>
      </w:r>
      <w:proofErr w:type="spellEnd"/>
      <w:r>
        <w:t xml:space="preserve"> Θεμιστοκλή.</w:t>
      </w:r>
    </w:p>
  </w:footnote>
  <w:footnote w:id="22">
    <w:p w14:paraId="296C39DB" w14:textId="77777777" w:rsidR="00741268" w:rsidRDefault="00741268" w:rsidP="001E721A">
      <w:pPr>
        <w:pStyle w:val="11"/>
      </w:pPr>
      <w:r>
        <w:rPr>
          <w:rStyle w:val="a5"/>
        </w:rPr>
        <w:footnoteRef/>
      </w:r>
      <w:r>
        <w:t xml:space="preserve"> Μακεδονία, 1974</w:t>
      </w:r>
    </w:p>
  </w:footnote>
  <w:footnote w:id="23">
    <w:p w14:paraId="37F441D4" w14:textId="47104238" w:rsidR="00741268" w:rsidRDefault="00741268" w:rsidP="001E721A">
      <w:pPr>
        <w:pStyle w:val="11"/>
      </w:pPr>
      <w:r>
        <w:rPr>
          <w:rStyle w:val="a5"/>
        </w:rPr>
        <w:footnoteRef/>
      </w:r>
      <w:r>
        <w:t xml:space="preserve"> </w:t>
      </w:r>
      <w:proofErr w:type="spellStart"/>
      <w:r>
        <w:t>Μπουζάκης</w:t>
      </w:r>
      <w:proofErr w:type="spellEnd"/>
      <w:r w:rsidRPr="00741268">
        <w:rPr>
          <w:i/>
          <w:iCs/>
        </w:rPr>
        <w:t xml:space="preserve">, </w:t>
      </w:r>
      <w:r>
        <w:t>1999, σ. 66</w:t>
      </w:r>
    </w:p>
  </w:footnote>
  <w:footnote w:id="24">
    <w:p w14:paraId="308E2F7E" w14:textId="77777777" w:rsidR="00741268" w:rsidRDefault="00741268" w:rsidP="001E721A">
      <w:pPr>
        <w:pStyle w:val="11"/>
      </w:pPr>
      <w:r>
        <w:rPr>
          <w:rStyle w:val="a5"/>
        </w:rPr>
        <w:footnoteRef/>
      </w:r>
      <w:r>
        <w:t xml:space="preserve"> </w:t>
      </w:r>
      <w:proofErr w:type="spellStart"/>
      <w:r>
        <w:t>Θεριανός</w:t>
      </w:r>
      <w:proofErr w:type="spellEnd"/>
      <w:r>
        <w:t>, 2018</w:t>
      </w:r>
    </w:p>
  </w:footnote>
  <w:footnote w:id="25">
    <w:p w14:paraId="59C0C791" w14:textId="77777777" w:rsidR="00741268" w:rsidRDefault="00741268" w:rsidP="001E721A">
      <w:pPr>
        <w:pStyle w:val="a4"/>
      </w:pPr>
      <w:r>
        <w:rPr>
          <w:rStyle w:val="a5"/>
        </w:rPr>
        <w:footnoteRef/>
      </w:r>
      <w:r>
        <w:t xml:space="preserve"> </w:t>
      </w:r>
      <w:proofErr w:type="spellStart"/>
      <w:r>
        <w:t>Μπουζάκης</w:t>
      </w:r>
      <w:proofErr w:type="spellEnd"/>
      <w:r>
        <w:t>, 1999, σ. 71</w:t>
      </w:r>
    </w:p>
  </w:footnote>
  <w:footnote w:id="26">
    <w:p w14:paraId="53B4FADD" w14:textId="77777777" w:rsidR="00741268" w:rsidRDefault="00741268" w:rsidP="001E721A">
      <w:pPr>
        <w:pStyle w:val="a4"/>
      </w:pPr>
      <w:r>
        <w:rPr>
          <w:rStyle w:val="a5"/>
        </w:rPr>
        <w:footnoteRef/>
      </w:r>
      <w:r>
        <w:t xml:space="preserve"> Ηλιάδου-Τάχου, 2004</w:t>
      </w:r>
    </w:p>
  </w:footnote>
  <w:footnote w:id="27">
    <w:p w14:paraId="6108CD6B" w14:textId="77777777" w:rsidR="00741268" w:rsidRDefault="00741268" w:rsidP="001E721A">
      <w:pPr>
        <w:pStyle w:val="a4"/>
      </w:pPr>
      <w:r>
        <w:rPr>
          <w:rStyle w:val="a5"/>
        </w:rPr>
        <w:footnoteRef/>
      </w:r>
      <w:r>
        <w:t xml:space="preserve"> Καλαφάτη, 1988, σ. 202-203 </w:t>
      </w:r>
      <w:r w:rsidRPr="00A742AF">
        <w:rPr>
          <w:rFonts w:cstheme="minorHAnsi"/>
          <w:sz w:val="24"/>
        </w:rPr>
        <w:t>·</w:t>
      </w:r>
      <w:r>
        <w:t xml:space="preserve"> ΤΕΕ, 1957</w:t>
      </w:r>
    </w:p>
  </w:footnote>
  <w:footnote w:id="28">
    <w:p w14:paraId="29BD799C" w14:textId="77777777" w:rsidR="00741268" w:rsidRDefault="00741268" w:rsidP="001E721A">
      <w:pPr>
        <w:pStyle w:val="a4"/>
      </w:pPr>
      <w:r>
        <w:rPr>
          <w:rStyle w:val="a5"/>
        </w:rPr>
        <w:footnoteRef/>
      </w:r>
      <w:r>
        <w:t xml:space="preserve"> ΤΕΕ, 1935 </w:t>
      </w:r>
    </w:p>
  </w:footnote>
  <w:footnote w:id="29">
    <w:p w14:paraId="64EF1330" w14:textId="77777777" w:rsidR="00741268" w:rsidRDefault="00741268">
      <w:pPr>
        <w:pStyle w:val="a4"/>
      </w:pPr>
      <w:r>
        <w:rPr>
          <w:rStyle w:val="a5"/>
        </w:rPr>
        <w:footnoteRef/>
      </w:r>
      <w:r>
        <w:t xml:space="preserve"> Του </w:t>
      </w:r>
      <w:proofErr w:type="spellStart"/>
      <w:r>
        <w:t>Μανδήλα</w:t>
      </w:r>
      <w:proofErr w:type="spellEnd"/>
      <w:r>
        <w:t xml:space="preserve"> Αντωνίου.</w:t>
      </w:r>
    </w:p>
  </w:footnote>
  <w:footnote w:id="30">
    <w:p w14:paraId="42BFF726" w14:textId="77777777" w:rsidR="00741268" w:rsidRDefault="00741268">
      <w:pPr>
        <w:pStyle w:val="a4"/>
      </w:pPr>
      <w:r>
        <w:rPr>
          <w:rStyle w:val="a5"/>
        </w:rPr>
        <w:footnoteRef/>
      </w:r>
      <w:r>
        <w:t xml:space="preserve"> Των Ζιώγα Ευαγγελίας και </w:t>
      </w:r>
      <w:proofErr w:type="spellStart"/>
      <w:r>
        <w:t>Νεδέλκου</w:t>
      </w:r>
      <w:proofErr w:type="spellEnd"/>
      <w:r>
        <w:t xml:space="preserve"> Αλεξίου.</w:t>
      </w:r>
    </w:p>
  </w:footnote>
  <w:footnote w:id="31">
    <w:p w14:paraId="5979370F" w14:textId="77777777" w:rsidR="00741268" w:rsidRDefault="00741268">
      <w:pPr>
        <w:pStyle w:val="a4"/>
      </w:pPr>
      <w:r>
        <w:rPr>
          <w:rStyle w:val="a5"/>
        </w:rPr>
        <w:footnoteRef/>
      </w:r>
      <w:r>
        <w:t xml:space="preserve"> Του Κουτσογιάννη Πέτρου.</w:t>
      </w:r>
    </w:p>
  </w:footnote>
  <w:footnote w:id="32">
    <w:p w14:paraId="1A421484" w14:textId="77777777" w:rsidR="00741268" w:rsidRDefault="00741268">
      <w:pPr>
        <w:pStyle w:val="a4"/>
      </w:pPr>
      <w:r>
        <w:rPr>
          <w:rStyle w:val="a5"/>
        </w:rPr>
        <w:footnoteRef/>
      </w:r>
      <w:r>
        <w:t xml:space="preserve"> Των Λασκαράκη Μαρίας και </w:t>
      </w:r>
      <w:proofErr w:type="spellStart"/>
      <w:r>
        <w:t>Ματσκαλίδη</w:t>
      </w:r>
      <w:proofErr w:type="spellEnd"/>
      <w:r>
        <w:t xml:space="preserve"> </w:t>
      </w:r>
      <w:proofErr w:type="spellStart"/>
      <w:r>
        <w:t>Χαραλάμπου</w:t>
      </w:r>
      <w:proofErr w:type="spellEnd"/>
      <w:r>
        <w:t>.</w:t>
      </w:r>
    </w:p>
  </w:footnote>
  <w:footnote w:id="33">
    <w:p w14:paraId="7419CC2A" w14:textId="77777777" w:rsidR="00741268" w:rsidRDefault="00741268" w:rsidP="00A77CE2">
      <w:pPr>
        <w:pStyle w:val="a4"/>
      </w:pPr>
      <w:r>
        <w:rPr>
          <w:rStyle w:val="a5"/>
          <w:rFonts w:eastAsiaTheme="minorEastAsia"/>
        </w:rPr>
        <w:footnoteRef/>
      </w:r>
      <w:r>
        <w:t xml:space="preserve"> Η Συνθήκη της </w:t>
      </w:r>
      <w:proofErr w:type="spellStart"/>
      <w:r>
        <w:t>Λωζάνης</w:t>
      </w:r>
      <w:proofErr w:type="spellEnd"/>
      <w:r>
        <w:t xml:space="preserve">. Το πλήρες κείμενο και η όλη συμφωνία περί ανταλλαγής Ελληνικών και Τουρκικών πληθυσμών, Στο: </w:t>
      </w:r>
      <w:hyperlink r:id="rId18" w:history="1">
        <w:r w:rsidRPr="00FF7326">
          <w:rPr>
            <w:rStyle w:val="-"/>
          </w:rPr>
          <w:t>http://www.mixanitouxronou.gr/i-synthiki-tis-lozanis-to-plires-keimeno-kai-i-oli-symfonia-peri-antallagis-ellinikon-kai-tourkikon-plithysmon/</w:t>
        </w:r>
      </w:hyperlink>
    </w:p>
  </w:footnote>
  <w:footnote w:id="34">
    <w:p w14:paraId="1CBA5AA6" w14:textId="77777777" w:rsidR="00741268" w:rsidRDefault="00741268" w:rsidP="00A77CE2">
      <w:pPr>
        <w:pStyle w:val="a4"/>
      </w:pPr>
      <w:r>
        <w:rPr>
          <w:rStyle w:val="a5"/>
          <w:rFonts w:eastAsiaTheme="minorEastAsia"/>
        </w:rPr>
        <w:footnoteRef/>
      </w:r>
      <w:r>
        <w:t xml:space="preserve"> Ενδεχομένως να αναφέρεται στον </w:t>
      </w:r>
      <w:proofErr w:type="spellStart"/>
      <w:r>
        <w:t>Τζεβάτ</w:t>
      </w:r>
      <w:proofErr w:type="spellEnd"/>
      <w:r>
        <w:t xml:space="preserve"> πασά που ανέλαβε τη γενική διοίκηση της Κρήτης τον Απρίλιο του 1890 και περιόρισε τις ελευθερίες του χριστιανικού πληθυσμού.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A3AB1"/>
    <w:multiLevelType w:val="hybridMultilevel"/>
    <w:tmpl w:val="B0704746"/>
    <w:lvl w:ilvl="0" w:tplc="E5C0B25E">
      <w:start w:val="1"/>
      <w:numFmt w:val="bullet"/>
      <w:lvlText w:val=""/>
      <w:lvlJc w:val="left"/>
      <w:pPr>
        <w:tabs>
          <w:tab w:val="num" w:pos="720"/>
        </w:tabs>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5C7173"/>
    <w:multiLevelType w:val="hybridMultilevel"/>
    <w:tmpl w:val="6E0AD51A"/>
    <w:lvl w:ilvl="0" w:tplc="9E4A2090">
      <w:start w:val="1"/>
      <w:numFmt w:val="bullet"/>
      <w:lvlText w:val=""/>
      <w:lvlJc w:val="left"/>
      <w:pPr>
        <w:tabs>
          <w:tab w:val="num" w:pos="720"/>
        </w:tabs>
        <w:ind w:left="720" w:hanging="360"/>
      </w:pPr>
      <w:rPr>
        <w:rFonts w:ascii="Wingdings 2" w:hAnsi="Wingdings 2" w:hint="default"/>
      </w:rPr>
    </w:lvl>
    <w:lvl w:ilvl="1" w:tplc="8C3A3974" w:tentative="1">
      <w:start w:val="1"/>
      <w:numFmt w:val="bullet"/>
      <w:lvlText w:val=""/>
      <w:lvlJc w:val="left"/>
      <w:pPr>
        <w:tabs>
          <w:tab w:val="num" w:pos="1440"/>
        </w:tabs>
        <w:ind w:left="1440" w:hanging="360"/>
      </w:pPr>
      <w:rPr>
        <w:rFonts w:ascii="Wingdings 2" w:hAnsi="Wingdings 2" w:hint="default"/>
      </w:rPr>
    </w:lvl>
    <w:lvl w:ilvl="2" w:tplc="979A54B0" w:tentative="1">
      <w:start w:val="1"/>
      <w:numFmt w:val="bullet"/>
      <w:lvlText w:val=""/>
      <w:lvlJc w:val="left"/>
      <w:pPr>
        <w:tabs>
          <w:tab w:val="num" w:pos="2160"/>
        </w:tabs>
        <w:ind w:left="2160" w:hanging="360"/>
      </w:pPr>
      <w:rPr>
        <w:rFonts w:ascii="Wingdings 2" w:hAnsi="Wingdings 2" w:hint="default"/>
      </w:rPr>
    </w:lvl>
    <w:lvl w:ilvl="3" w:tplc="382A17F0" w:tentative="1">
      <w:start w:val="1"/>
      <w:numFmt w:val="bullet"/>
      <w:lvlText w:val=""/>
      <w:lvlJc w:val="left"/>
      <w:pPr>
        <w:tabs>
          <w:tab w:val="num" w:pos="2880"/>
        </w:tabs>
        <w:ind w:left="2880" w:hanging="360"/>
      </w:pPr>
      <w:rPr>
        <w:rFonts w:ascii="Wingdings 2" w:hAnsi="Wingdings 2" w:hint="default"/>
      </w:rPr>
    </w:lvl>
    <w:lvl w:ilvl="4" w:tplc="A65E0A8A" w:tentative="1">
      <w:start w:val="1"/>
      <w:numFmt w:val="bullet"/>
      <w:lvlText w:val=""/>
      <w:lvlJc w:val="left"/>
      <w:pPr>
        <w:tabs>
          <w:tab w:val="num" w:pos="3600"/>
        </w:tabs>
        <w:ind w:left="3600" w:hanging="360"/>
      </w:pPr>
      <w:rPr>
        <w:rFonts w:ascii="Wingdings 2" w:hAnsi="Wingdings 2" w:hint="default"/>
      </w:rPr>
    </w:lvl>
    <w:lvl w:ilvl="5" w:tplc="A36007B8" w:tentative="1">
      <w:start w:val="1"/>
      <w:numFmt w:val="bullet"/>
      <w:lvlText w:val=""/>
      <w:lvlJc w:val="left"/>
      <w:pPr>
        <w:tabs>
          <w:tab w:val="num" w:pos="4320"/>
        </w:tabs>
        <w:ind w:left="4320" w:hanging="360"/>
      </w:pPr>
      <w:rPr>
        <w:rFonts w:ascii="Wingdings 2" w:hAnsi="Wingdings 2" w:hint="default"/>
      </w:rPr>
    </w:lvl>
    <w:lvl w:ilvl="6" w:tplc="7BF027FA" w:tentative="1">
      <w:start w:val="1"/>
      <w:numFmt w:val="bullet"/>
      <w:lvlText w:val=""/>
      <w:lvlJc w:val="left"/>
      <w:pPr>
        <w:tabs>
          <w:tab w:val="num" w:pos="5040"/>
        </w:tabs>
        <w:ind w:left="5040" w:hanging="360"/>
      </w:pPr>
      <w:rPr>
        <w:rFonts w:ascii="Wingdings 2" w:hAnsi="Wingdings 2" w:hint="default"/>
      </w:rPr>
    </w:lvl>
    <w:lvl w:ilvl="7" w:tplc="F7C4BFD4" w:tentative="1">
      <w:start w:val="1"/>
      <w:numFmt w:val="bullet"/>
      <w:lvlText w:val=""/>
      <w:lvlJc w:val="left"/>
      <w:pPr>
        <w:tabs>
          <w:tab w:val="num" w:pos="5760"/>
        </w:tabs>
        <w:ind w:left="5760" w:hanging="360"/>
      </w:pPr>
      <w:rPr>
        <w:rFonts w:ascii="Wingdings 2" w:hAnsi="Wingdings 2" w:hint="default"/>
      </w:rPr>
    </w:lvl>
    <w:lvl w:ilvl="8" w:tplc="D6B8D8C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71D6ACB"/>
    <w:multiLevelType w:val="hybridMultilevel"/>
    <w:tmpl w:val="57DE587A"/>
    <w:lvl w:ilvl="0" w:tplc="A8F8A1B6">
      <w:start w:val="1"/>
      <w:numFmt w:val="bullet"/>
      <w:lvlText w:val=""/>
      <w:lvlJc w:val="left"/>
      <w:pPr>
        <w:tabs>
          <w:tab w:val="num" w:pos="720"/>
        </w:tabs>
        <w:ind w:left="720" w:hanging="360"/>
      </w:pPr>
      <w:rPr>
        <w:rFonts w:ascii="Wingdings 2" w:hAnsi="Wingdings 2" w:hint="default"/>
      </w:rPr>
    </w:lvl>
    <w:lvl w:ilvl="1" w:tplc="33161ED8" w:tentative="1">
      <w:start w:val="1"/>
      <w:numFmt w:val="bullet"/>
      <w:lvlText w:val=""/>
      <w:lvlJc w:val="left"/>
      <w:pPr>
        <w:tabs>
          <w:tab w:val="num" w:pos="1440"/>
        </w:tabs>
        <w:ind w:left="1440" w:hanging="360"/>
      </w:pPr>
      <w:rPr>
        <w:rFonts w:ascii="Wingdings 2" w:hAnsi="Wingdings 2" w:hint="default"/>
      </w:rPr>
    </w:lvl>
    <w:lvl w:ilvl="2" w:tplc="CB36633C" w:tentative="1">
      <w:start w:val="1"/>
      <w:numFmt w:val="bullet"/>
      <w:lvlText w:val=""/>
      <w:lvlJc w:val="left"/>
      <w:pPr>
        <w:tabs>
          <w:tab w:val="num" w:pos="2160"/>
        </w:tabs>
        <w:ind w:left="2160" w:hanging="360"/>
      </w:pPr>
      <w:rPr>
        <w:rFonts w:ascii="Wingdings 2" w:hAnsi="Wingdings 2" w:hint="default"/>
      </w:rPr>
    </w:lvl>
    <w:lvl w:ilvl="3" w:tplc="7CD221CA" w:tentative="1">
      <w:start w:val="1"/>
      <w:numFmt w:val="bullet"/>
      <w:lvlText w:val=""/>
      <w:lvlJc w:val="left"/>
      <w:pPr>
        <w:tabs>
          <w:tab w:val="num" w:pos="2880"/>
        </w:tabs>
        <w:ind w:left="2880" w:hanging="360"/>
      </w:pPr>
      <w:rPr>
        <w:rFonts w:ascii="Wingdings 2" w:hAnsi="Wingdings 2" w:hint="default"/>
      </w:rPr>
    </w:lvl>
    <w:lvl w:ilvl="4" w:tplc="953E0E66" w:tentative="1">
      <w:start w:val="1"/>
      <w:numFmt w:val="bullet"/>
      <w:lvlText w:val=""/>
      <w:lvlJc w:val="left"/>
      <w:pPr>
        <w:tabs>
          <w:tab w:val="num" w:pos="3600"/>
        </w:tabs>
        <w:ind w:left="3600" w:hanging="360"/>
      </w:pPr>
      <w:rPr>
        <w:rFonts w:ascii="Wingdings 2" w:hAnsi="Wingdings 2" w:hint="default"/>
      </w:rPr>
    </w:lvl>
    <w:lvl w:ilvl="5" w:tplc="B400179E" w:tentative="1">
      <w:start w:val="1"/>
      <w:numFmt w:val="bullet"/>
      <w:lvlText w:val=""/>
      <w:lvlJc w:val="left"/>
      <w:pPr>
        <w:tabs>
          <w:tab w:val="num" w:pos="4320"/>
        </w:tabs>
        <w:ind w:left="4320" w:hanging="360"/>
      </w:pPr>
      <w:rPr>
        <w:rFonts w:ascii="Wingdings 2" w:hAnsi="Wingdings 2" w:hint="default"/>
      </w:rPr>
    </w:lvl>
    <w:lvl w:ilvl="6" w:tplc="86362E44" w:tentative="1">
      <w:start w:val="1"/>
      <w:numFmt w:val="bullet"/>
      <w:lvlText w:val=""/>
      <w:lvlJc w:val="left"/>
      <w:pPr>
        <w:tabs>
          <w:tab w:val="num" w:pos="5040"/>
        </w:tabs>
        <w:ind w:left="5040" w:hanging="360"/>
      </w:pPr>
      <w:rPr>
        <w:rFonts w:ascii="Wingdings 2" w:hAnsi="Wingdings 2" w:hint="default"/>
      </w:rPr>
    </w:lvl>
    <w:lvl w:ilvl="7" w:tplc="51B85AFC" w:tentative="1">
      <w:start w:val="1"/>
      <w:numFmt w:val="bullet"/>
      <w:lvlText w:val=""/>
      <w:lvlJc w:val="left"/>
      <w:pPr>
        <w:tabs>
          <w:tab w:val="num" w:pos="5760"/>
        </w:tabs>
        <w:ind w:left="5760" w:hanging="360"/>
      </w:pPr>
      <w:rPr>
        <w:rFonts w:ascii="Wingdings 2" w:hAnsi="Wingdings 2" w:hint="default"/>
      </w:rPr>
    </w:lvl>
    <w:lvl w:ilvl="8" w:tplc="D11C94AA"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ED05813"/>
    <w:multiLevelType w:val="multilevel"/>
    <w:tmpl w:val="42A4134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DB2571"/>
    <w:multiLevelType w:val="hybridMultilevel"/>
    <w:tmpl w:val="0E9832EC"/>
    <w:lvl w:ilvl="0" w:tplc="E1DA09D2">
      <w:start w:val="1"/>
      <w:numFmt w:val="bullet"/>
      <w:lvlText w:val=""/>
      <w:lvlJc w:val="left"/>
      <w:pPr>
        <w:tabs>
          <w:tab w:val="num" w:pos="720"/>
        </w:tabs>
        <w:ind w:left="720" w:hanging="360"/>
      </w:pPr>
      <w:rPr>
        <w:rFonts w:ascii="Wingdings 2" w:hAnsi="Wingdings 2" w:hint="default"/>
      </w:rPr>
    </w:lvl>
    <w:lvl w:ilvl="1" w:tplc="05166D4A" w:tentative="1">
      <w:start w:val="1"/>
      <w:numFmt w:val="bullet"/>
      <w:lvlText w:val=""/>
      <w:lvlJc w:val="left"/>
      <w:pPr>
        <w:tabs>
          <w:tab w:val="num" w:pos="1440"/>
        </w:tabs>
        <w:ind w:left="1440" w:hanging="360"/>
      </w:pPr>
      <w:rPr>
        <w:rFonts w:ascii="Wingdings 2" w:hAnsi="Wingdings 2" w:hint="default"/>
      </w:rPr>
    </w:lvl>
    <w:lvl w:ilvl="2" w:tplc="3DC29802" w:tentative="1">
      <w:start w:val="1"/>
      <w:numFmt w:val="bullet"/>
      <w:lvlText w:val=""/>
      <w:lvlJc w:val="left"/>
      <w:pPr>
        <w:tabs>
          <w:tab w:val="num" w:pos="2160"/>
        </w:tabs>
        <w:ind w:left="2160" w:hanging="360"/>
      </w:pPr>
      <w:rPr>
        <w:rFonts w:ascii="Wingdings 2" w:hAnsi="Wingdings 2" w:hint="default"/>
      </w:rPr>
    </w:lvl>
    <w:lvl w:ilvl="3" w:tplc="3044EDD2" w:tentative="1">
      <w:start w:val="1"/>
      <w:numFmt w:val="bullet"/>
      <w:lvlText w:val=""/>
      <w:lvlJc w:val="left"/>
      <w:pPr>
        <w:tabs>
          <w:tab w:val="num" w:pos="2880"/>
        </w:tabs>
        <w:ind w:left="2880" w:hanging="360"/>
      </w:pPr>
      <w:rPr>
        <w:rFonts w:ascii="Wingdings 2" w:hAnsi="Wingdings 2" w:hint="default"/>
      </w:rPr>
    </w:lvl>
    <w:lvl w:ilvl="4" w:tplc="1898C8CC" w:tentative="1">
      <w:start w:val="1"/>
      <w:numFmt w:val="bullet"/>
      <w:lvlText w:val=""/>
      <w:lvlJc w:val="left"/>
      <w:pPr>
        <w:tabs>
          <w:tab w:val="num" w:pos="3600"/>
        </w:tabs>
        <w:ind w:left="3600" w:hanging="360"/>
      </w:pPr>
      <w:rPr>
        <w:rFonts w:ascii="Wingdings 2" w:hAnsi="Wingdings 2" w:hint="default"/>
      </w:rPr>
    </w:lvl>
    <w:lvl w:ilvl="5" w:tplc="C1182FDE" w:tentative="1">
      <w:start w:val="1"/>
      <w:numFmt w:val="bullet"/>
      <w:lvlText w:val=""/>
      <w:lvlJc w:val="left"/>
      <w:pPr>
        <w:tabs>
          <w:tab w:val="num" w:pos="4320"/>
        </w:tabs>
        <w:ind w:left="4320" w:hanging="360"/>
      </w:pPr>
      <w:rPr>
        <w:rFonts w:ascii="Wingdings 2" w:hAnsi="Wingdings 2" w:hint="default"/>
      </w:rPr>
    </w:lvl>
    <w:lvl w:ilvl="6" w:tplc="B262E594" w:tentative="1">
      <w:start w:val="1"/>
      <w:numFmt w:val="bullet"/>
      <w:lvlText w:val=""/>
      <w:lvlJc w:val="left"/>
      <w:pPr>
        <w:tabs>
          <w:tab w:val="num" w:pos="5040"/>
        </w:tabs>
        <w:ind w:left="5040" w:hanging="360"/>
      </w:pPr>
      <w:rPr>
        <w:rFonts w:ascii="Wingdings 2" w:hAnsi="Wingdings 2" w:hint="default"/>
      </w:rPr>
    </w:lvl>
    <w:lvl w:ilvl="7" w:tplc="23DC1EFE" w:tentative="1">
      <w:start w:val="1"/>
      <w:numFmt w:val="bullet"/>
      <w:lvlText w:val=""/>
      <w:lvlJc w:val="left"/>
      <w:pPr>
        <w:tabs>
          <w:tab w:val="num" w:pos="5760"/>
        </w:tabs>
        <w:ind w:left="5760" w:hanging="360"/>
      </w:pPr>
      <w:rPr>
        <w:rFonts w:ascii="Wingdings 2" w:hAnsi="Wingdings 2" w:hint="default"/>
      </w:rPr>
    </w:lvl>
    <w:lvl w:ilvl="8" w:tplc="55F6313C"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46271CD"/>
    <w:multiLevelType w:val="hybridMultilevel"/>
    <w:tmpl w:val="35A2F0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62E5E36"/>
    <w:multiLevelType w:val="hybridMultilevel"/>
    <w:tmpl w:val="FD043E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B493E01"/>
    <w:multiLevelType w:val="hybridMultilevel"/>
    <w:tmpl w:val="DABE509E"/>
    <w:lvl w:ilvl="0" w:tplc="48847E06">
      <w:start w:val="1"/>
      <w:numFmt w:val="bullet"/>
      <w:lvlText w:val=""/>
      <w:lvlJc w:val="left"/>
      <w:pPr>
        <w:tabs>
          <w:tab w:val="num" w:pos="720"/>
        </w:tabs>
        <w:ind w:left="720" w:hanging="360"/>
      </w:pPr>
      <w:rPr>
        <w:rFonts w:ascii="Wingdings 2" w:hAnsi="Wingdings 2" w:hint="default"/>
      </w:rPr>
    </w:lvl>
    <w:lvl w:ilvl="1" w:tplc="4A10D9A8" w:tentative="1">
      <w:start w:val="1"/>
      <w:numFmt w:val="bullet"/>
      <w:lvlText w:val=""/>
      <w:lvlJc w:val="left"/>
      <w:pPr>
        <w:tabs>
          <w:tab w:val="num" w:pos="1440"/>
        </w:tabs>
        <w:ind w:left="1440" w:hanging="360"/>
      </w:pPr>
      <w:rPr>
        <w:rFonts w:ascii="Wingdings 2" w:hAnsi="Wingdings 2" w:hint="default"/>
      </w:rPr>
    </w:lvl>
    <w:lvl w:ilvl="2" w:tplc="92728306" w:tentative="1">
      <w:start w:val="1"/>
      <w:numFmt w:val="bullet"/>
      <w:lvlText w:val=""/>
      <w:lvlJc w:val="left"/>
      <w:pPr>
        <w:tabs>
          <w:tab w:val="num" w:pos="2160"/>
        </w:tabs>
        <w:ind w:left="2160" w:hanging="360"/>
      </w:pPr>
      <w:rPr>
        <w:rFonts w:ascii="Wingdings 2" w:hAnsi="Wingdings 2" w:hint="default"/>
      </w:rPr>
    </w:lvl>
    <w:lvl w:ilvl="3" w:tplc="E00A96DC" w:tentative="1">
      <w:start w:val="1"/>
      <w:numFmt w:val="bullet"/>
      <w:lvlText w:val=""/>
      <w:lvlJc w:val="left"/>
      <w:pPr>
        <w:tabs>
          <w:tab w:val="num" w:pos="2880"/>
        </w:tabs>
        <w:ind w:left="2880" w:hanging="360"/>
      </w:pPr>
      <w:rPr>
        <w:rFonts w:ascii="Wingdings 2" w:hAnsi="Wingdings 2" w:hint="default"/>
      </w:rPr>
    </w:lvl>
    <w:lvl w:ilvl="4" w:tplc="00DE8A64" w:tentative="1">
      <w:start w:val="1"/>
      <w:numFmt w:val="bullet"/>
      <w:lvlText w:val=""/>
      <w:lvlJc w:val="left"/>
      <w:pPr>
        <w:tabs>
          <w:tab w:val="num" w:pos="3600"/>
        </w:tabs>
        <w:ind w:left="3600" w:hanging="360"/>
      </w:pPr>
      <w:rPr>
        <w:rFonts w:ascii="Wingdings 2" w:hAnsi="Wingdings 2" w:hint="default"/>
      </w:rPr>
    </w:lvl>
    <w:lvl w:ilvl="5" w:tplc="B0A06ABC" w:tentative="1">
      <w:start w:val="1"/>
      <w:numFmt w:val="bullet"/>
      <w:lvlText w:val=""/>
      <w:lvlJc w:val="left"/>
      <w:pPr>
        <w:tabs>
          <w:tab w:val="num" w:pos="4320"/>
        </w:tabs>
        <w:ind w:left="4320" w:hanging="360"/>
      </w:pPr>
      <w:rPr>
        <w:rFonts w:ascii="Wingdings 2" w:hAnsi="Wingdings 2" w:hint="default"/>
      </w:rPr>
    </w:lvl>
    <w:lvl w:ilvl="6" w:tplc="0B96CF58" w:tentative="1">
      <w:start w:val="1"/>
      <w:numFmt w:val="bullet"/>
      <w:lvlText w:val=""/>
      <w:lvlJc w:val="left"/>
      <w:pPr>
        <w:tabs>
          <w:tab w:val="num" w:pos="5040"/>
        </w:tabs>
        <w:ind w:left="5040" w:hanging="360"/>
      </w:pPr>
      <w:rPr>
        <w:rFonts w:ascii="Wingdings 2" w:hAnsi="Wingdings 2" w:hint="default"/>
      </w:rPr>
    </w:lvl>
    <w:lvl w:ilvl="7" w:tplc="06DA580A" w:tentative="1">
      <w:start w:val="1"/>
      <w:numFmt w:val="bullet"/>
      <w:lvlText w:val=""/>
      <w:lvlJc w:val="left"/>
      <w:pPr>
        <w:tabs>
          <w:tab w:val="num" w:pos="5760"/>
        </w:tabs>
        <w:ind w:left="5760" w:hanging="360"/>
      </w:pPr>
      <w:rPr>
        <w:rFonts w:ascii="Wingdings 2" w:hAnsi="Wingdings 2" w:hint="default"/>
      </w:rPr>
    </w:lvl>
    <w:lvl w:ilvl="8" w:tplc="0720CEAA"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0945564"/>
    <w:multiLevelType w:val="hybridMultilevel"/>
    <w:tmpl w:val="7088A428"/>
    <w:lvl w:ilvl="0" w:tplc="1EF4F6F6">
      <w:start w:val="1"/>
      <w:numFmt w:val="bullet"/>
      <w:lvlText w:val=""/>
      <w:lvlJc w:val="left"/>
      <w:pPr>
        <w:tabs>
          <w:tab w:val="num" w:pos="720"/>
        </w:tabs>
        <w:ind w:left="720" w:hanging="360"/>
      </w:pPr>
      <w:rPr>
        <w:rFonts w:ascii="Wingdings" w:hAnsi="Wingdings" w:hint="default"/>
      </w:rPr>
    </w:lvl>
    <w:lvl w:ilvl="1" w:tplc="DE78641A" w:tentative="1">
      <w:start w:val="1"/>
      <w:numFmt w:val="bullet"/>
      <w:lvlText w:val=""/>
      <w:lvlJc w:val="left"/>
      <w:pPr>
        <w:tabs>
          <w:tab w:val="num" w:pos="1440"/>
        </w:tabs>
        <w:ind w:left="1440" w:hanging="360"/>
      </w:pPr>
      <w:rPr>
        <w:rFonts w:ascii="Wingdings" w:hAnsi="Wingdings" w:hint="default"/>
      </w:rPr>
    </w:lvl>
    <w:lvl w:ilvl="2" w:tplc="C54EDEB2" w:tentative="1">
      <w:start w:val="1"/>
      <w:numFmt w:val="bullet"/>
      <w:lvlText w:val=""/>
      <w:lvlJc w:val="left"/>
      <w:pPr>
        <w:tabs>
          <w:tab w:val="num" w:pos="2160"/>
        </w:tabs>
        <w:ind w:left="2160" w:hanging="360"/>
      </w:pPr>
      <w:rPr>
        <w:rFonts w:ascii="Wingdings" w:hAnsi="Wingdings" w:hint="default"/>
      </w:rPr>
    </w:lvl>
    <w:lvl w:ilvl="3" w:tplc="120A5FEE" w:tentative="1">
      <w:start w:val="1"/>
      <w:numFmt w:val="bullet"/>
      <w:lvlText w:val=""/>
      <w:lvlJc w:val="left"/>
      <w:pPr>
        <w:tabs>
          <w:tab w:val="num" w:pos="2880"/>
        </w:tabs>
        <w:ind w:left="2880" w:hanging="360"/>
      </w:pPr>
      <w:rPr>
        <w:rFonts w:ascii="Wingdings" w:hAnsi="Wingdings" w:hint="default"/>
      </w:rPr>
    </w:lvl>
    <w:lvl w:ilvl="4" w:tplc="AA88B4C4" w:tentative="1">
      <w:start w:val="1"/>
      <w:numFmt w:val="bullet"/>
      <w:lvlText w:val=""/>
      <w:lvlJc w:val="left"/>
      <w:pPr>
        <w:tabs>
          <w:tab w:val="num" w:pos="3600"/>
        </w:tabs>
        <w:ind w:left="3600" w:hanging="360"/>
      </w:pPr>
      <w:rPr>
        <w:rFonts w:ascii="Wingdings" w:hAnsi="Wingdings" w:hint="default"/>
      </w:rPr>
    </w:lvl>
    <w:lvl w:ilvl="5" w:tplc="58B21D2C" w:tentative="1">
      <w:start w:val="1"/>
      <w:numFmt w:val="bullet"/>
      <w:lvlText w:val=""/>
      <w:lvlJc w:val="left"/>
      <w:pPr>
        <w:tabs>
          <w:tab w:val="num" w:pos="4320"/>
        </w:tabs>
        <w:ind w:left="4320" w:hanging="360"/>
      </w:pPr>
      <w:rPr>
        <w:rFonts w:ascii="Wingdings" w:hAnsi="Wingdings" w:hint="default"/>
      </w:rPr>
    </w:lvl>
    <w:lvl w:ilvl="6" w:tplc="AACA9EE2" w:tentative="1">
      <w:start w:val="1"/>
      <w:numFmt w:val="bullet"/>
      <w:lvlText w:val=""/>
      <w:lvlJc w:val="left"/>
      <w:pPr>
        <w:tabs>
          <w:tab w:val="num" w:pos="5040"/>
        </w:tabs>
        <w:ind w:left="5040" w:hanging="360"/>
      </w:pPr>
      <w:rPr>
        <w:rFonts w:ascii="Wingdings" w:hAnsi="Wingdings" w:hint="default"/>
      </w:rPr>
    </w:lvl>
    <w:lvl w:ilvl="7" w:tplc="D8C82D22" w:tentative="1">
      <w:start w:val="1"/>
      <w:numFmt w:val="bullet"/>
      <w:lvlText w:val=""/>
      <w:lvlJc w:val="left"/>
      <w:pPr>
        <w:tabs>
          <w:tab w:val="num" w:pos="5760"/>
        </w:tabs>
        <w:ind w:left="5760" w:hanging="360"/>
      </w:pPr>
      <w:rPr>
        <w:rFonts w:ascii="Wingdings" w:hAnsi="Wingdings" w:hint="default"/>
      </w:rPr>
    </w:lvl>
    <w:lvl w:ilvl="8" w:tplc="D2D852F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A0176C"/>
    <w:multiLevelType w:val="hybridMultilevel"/>
    <w:tmpl w:val="98CEAA9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0" w15:restartNumberingAfterBreak="0">
    <w:nsid w:val="364F3543"/>
    <w:multiLevelType w:val="hybridMultilevel"/>
    <w:tmpl w:val="2134360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1" w15:restartNumberingAfterBreak="0">
    <w:nsid w:val="3A093A3A"/>
    <w:multiLevelType w:val="hybridMultilevel"/>
    <w:tmpl w:val="DF46FD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B9864C7"/>
    <w:multiLevelType w:val="hybridMultilevel"/>
    <w:tmpl w:val="D8C47B12"/>
    <w:lvl w:ilvl="0" w:tplc="C7C0B3EE">
      <w:start w:val="1"/>
      <w:numFmt w:val="bullet"/>
      <w:lvlText w:val=""/>
      <w:lvlJc w:val="left"/>
      <w:pPr>
        <w:tabs>
          <w:tab w:val="num" w:pos="720"/>
        </w:tabs>
        <w:ind w:left="720" w:hanging="360"/>
      </w:pPr>
      <w:rPr>
        <w:rFonts w:ascii="Wingdings 2" w:hAnsi="Wingdings 2" w:hint="default"/>
      </w:rPr>
    </w:lvl>
    <w:lvl w:ilvl="1" w:tplc="59163DB2" w:tentative="1">
      <w:start w:val="1"/>
      <w:numFmt w:val="bullet"/>
      <w:lvlText w:val=""/>
      <w:lvlJc w:val="left"/>
      <w:pPr>
        <w:tabs>
          <w:tab w:val="num" w:pos="1440"/>
        </w:tabs>
        <w:ind w:left="1440" w:hanging="360"/>
      </w:pPr>
      <w:rPr>
        <w:rFonts w:ascii="Wingdings 2" w:hAnsi="Wingdings 2" w:hint="default"/>
      </w:rPr>
    </w:lvl>
    <w:lvl w:ilvl="2" w:tplc="3B1611D6" w:tentative="1">
      <w:start w:val="1"/>
      <w:numFmt w:val="bullet"/>
      <w:lvlText w:val=""/>
      <w:lvlJc w:val="left"/>
      <w:pPr>
        <w:tabs>
          <w:tab w:val="num" w:pos="2160"/>
        </w:tabs>
        <w:ind w:left="2160" w:hanging="360"/>
      </w:pPr>
      <w:rPr>
        <w:rFonts w:ascii="Wingdings 2" w:hAnsi="Wingdings 2" w:hint="default"/>
      </w:rPr>
    </w:lvl>
    <w:lvl w:ilvl="3" w:tplc="C34A89C4" w:tentative="1">
      <w:start w:val="1"/>
      <w:numFmt w:val="bullet"/>
      <w:lvlText w:val=""/>
      <w:lvlJc w:val="left"/>
      <w:pPr>
        <w:tabs>
          <w:tab w:val="num" w:pos="2880"/>
        </w:tabs>
        <w:ind w:left="2880" w:hanging="360"/>
      </w:pPr>
      <w:rPr>
        <w:rFonts w:ascii="Wingdings 2" w:hAnsi="Wingdings 2" w:hint="default"/>
      </w:rPr>
    </w:lvl>
    <w:lvl w:ilvl="4" w:tplc="9BD6D01E" w:tentative="1">
      <w:start w:val="1"/>
      <w:numFmt w:val="bullet"/>
      <w:lvlText w:val=""/>
      <w:lvlJc w:val="left"/>
      <w:pPr>
        <w:tabs>
          <w:tab w:val="num" w:pos="3600"/>
        </w:tabs>
        <w:ind w:left="3600" w:hanging="360"/>
      </w:pPr>
      <w:rPr>
        <w:rFonts w:ascii="Wingdings 2" w:hAnsi="Wingdings 2" w:hint="default"/>
      </w:rPr>
    </w:lvl>
    <w:lvl w:ilvl="5" w:tplc="C58C1462" w:tentative="1">
      <w:start w:val="1"/>
      <w:numFmt w:val="bullet"/>
      <w:lvlText w:val=""/>
      <w:lvlJc w:val="left"/>
      <w:pPr>
        <w:tabs>
          <w:tab w:val="num" w:pos="4320"/>
        </w:tabs>
        <w:ind w:left="4320" w:hanging="360"/>
      </w:pPr>
      <w:rPr>
        <w:rFonts w:ascii="Wingdings 2" w:hAnsi="Wingdings 2" w:hint="default"/>
      </w:rPr>
    </w:lvl>
    <w:lvl w:ilvl="6" w:tplc="7504A092" w:tentative="1">
      <w:start w:val="1"/>
      <w:numFmt w:val="bullet"/>
      <w:lvlText w:val=""/>
      <w:lvlJc w:val="left"/>
      <w:pPr>
        <w:tabs>
          <w:tab w:val="num" w:pos="5040"/>
        </w:tabs>
        <w:ind w:left="5040" w:hanging="360"/>
      </w:pPr>
      <w:rPr>
        <w:rFonts w:ascii="Wingdings 2" w:hAnsi="Wingdings 2" w:hint="default"/>
      </w:rPr>
    </w:lvl>
    <w:lvl w:ilvl="7" w:tplc="6E38D204" w:tentative="1">
      <w:start w:val="1"/>
      <w:numFmt w:val="bullet"/>
      <w:lvlText w:val=""/>
      <w:lvlJc w:val="left"/>
      <w:pPr>
        <w:tabs>
          <w:tab w:val="num" w:pos="5760"/>
        </w:tabs>
        <w:ind w:left="5760" w:hanging="360"/>
      </w:pPr>
      <w:rPr>
        <w:rFonts w:ascii="Wingdings 2" w:hAnsi="Wingdings 2" w:hint="default"/>
      </w:rPr>
    </w:lvl>
    <w:lvl w:ilvl="8" w:tplc="6F884C52"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450A5B6E"/>
    <w:multiLevelType w:val="hybridMultilevel"/>
    <w:tmpl w:val="9E2EB482"/>
    <w:lvl w:ilvl="0" w:tplc="75D864A2">
      <w:start w:val="1"/>
      <w:numFmt w:val="bullet"/>
      <w:lvlText w:val=""/>
      <w:lvlJc w:val="left"/>
      <w:pPr>
        <w:tabs>
          <w:tab w:val="num" w:pos="720"/>
        </w:tabs>
        <w:ind w:left="720" w:hanging="360"/>
      </w:pPr>
      <w:rPr>
        <w:rFonts w:ascii="Wingdings 2" w:hAnsi="Wingdings 2" w:hint="default"/>
      </w:rPr>
    </w:lvl>
    <w:lvl w:ilvl="1" w:tplc="1EAC3284" w:tentative="1">
      <w:start w:val="1"/>
      <w:numFmt w:val="bullet"/>
      <w:lvlText w:val=""/>
      <w:lvlJc w:val="left"/>
      <w:pPr>
        <w:tabs>
          <w:tab w:val="num" w:pos="1440"/>
        </w:tabs>
        <w:ind w:left="1440" w:hanging="360"/>
      </w:pPr>
      <w:rPr>
        <w:rFonts w:ascii="Wingdings 2" w:hAnsi="Wingdings 2" w:hint="default"/>
      </w:rPr>
    </w:lvl>
    <w:lvl w:ilvl="2" w:tplc="4D844C5C" w:tentative="1">
      <w:start w:val="1"/>
      <w:numFmt w:val="bullet"/>
      <w:lvlText w:val=""/>
      <w:lvlJc w:val="left"/>
      <w:pPr>
        <w:tabs>
          <w:tab w:val="num" w:pos="2160"/>
        </w:tabs>
        <w:ind w:left="2160" w:hanging="360"/>
      </w:pPr>
      <w:rPr>
        <w:rFonts w:ascii="Wingdings 2" w:hAnsi="Wingdings 2" w:hint="default"/>
      </w:rPr>
    </w:lvl>
    <w:lvl w:ilvl="3" w:tplc="F560F5EE" w:tentative="1">
      <w:start w:val="1"/>
      <w:numFmt w:val="bullet"/>
      <w:lvlText w:val=""/>
      <w:lvlJc w:val="left"/>
      <w:pPr>
        <w:tabs>
          <w:tab w:val="num" w:pos="2880"/>
        </w:tabs>
        <w:ind w:left="2880" w:hanging="360"/>
      </w:pPr>
      <w:rPr>
        <w:rFonts w:ascii="Wingdings 2" w:hAnsi="Wingdings 2" w:hint="default"/>
      </w:rPr>
    </w:lvl>
    <w:lvl w:ilvl="4" w:tplc="413C1D50" w:tentative="1">
      <w:start w:val="1"/>
      <w:numFmt w:val="bullet"/>
      <w:lvlText w:val=""/>
      <w:lvlJc w:val="left"/>
      <w:pPr>
        <w:tabs>
          <w:tab w:val="num" w:pos="3600"/>
        </w:tabs>
        <w:ind w:left="3600" w:hanging="360"/>
      </w:pPr>
      <w:rPr>
        <w:rFonts w:ascii="Wingdings 2" w:hAnsi="Wingdings 2" w:hint="default"/>
      </w:rPr>
    </w:lvl>
    <w:lvl w:ilvl="5" w:tplc="D76E4326" w:tentative="1">
      <w:start w:val="1"/>
      <w:numFmt w:val="bullet"/>
      <w:lvlText w:val=""/>
      <w:lvlJc w:val="left"/>
      <w:pPr>
        <w:tabs>
          <w:tab w:val="num" w:pos="4320"/>
        </w:tabs>
        <w:ind w:left="4320" w:hanging="360"/>
      </w:pPr>
      <w:rPr>
        <w:rFonts w:ascii="Wingdings 2" w:hAnsi="Wingdings 2" w:hint="default"/>
      </w:rPr>
    </w:lvl>
    <w:lvl w:ilvl="6" w:tplc="5A5AA432" w:tentative="1">
      <w:start w:val="1"/>
      <w:numFmt w:val="bullet"/>
      <w:lvlText w:val=""/>
      <w:lvlJc w:val="left"/>
      <w:pPr>
        <w:tabs>
          <w:tab w:val="num" w:pos="5040"/>
        </w:tabs>
        <w:ind w:left="5040" w:hanging="360"/>
      </w:pPr>
      <w:rPr>
        <w:rFonts w:ascii="Wingdings 2" w:hAnsi="Wingdings 2" w:hint="default"/>
      </w:rPr>
    </w:lvl>
    <w:lvl w:ilvl="7" w:tplc="BC7EAA8C" w:tentative="1">
      <w:start w:val="1"/>
      <w:numFmt w:val="bullet"/>
      <w:lvlText w:val=""/>
      <w:lvlJc w:val="left"/>
      <w:pPr>
        <w:tabs>
          <w:tab w:val="num" w:pos="5760"/>
        </w:tabs>
        <w:ind w:left="5760" w:hanging="360"/>
      </w:pPr>
      <w:rPr>
        <w:rFonts w:ascii="Wingdings 2" w:hAnsi="Wingdings 2" w:hint="default"/>
      </w:rPr>
    </w:lvl>
    <w:lvl w:ilvl="8" w:tplc="374A88F8"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7AD68E3"/>
    <w:multiLevelType w:val="hybridMultilevel"/>
    <w:tmpl w:val="3DB474EC"/>
    <w:lvl w:ilvl="0" w:tplc="E000045E">
      <w:start w:val="1"/>
      <w:numFmt w:val="bullet"/>
      <w:lvlText w:val=""/>
      <w:lvlJc w:val="left"/>
      <w:pPr>
        <w:tabs>
          <w:tab w:val="num" w:pos="360"/>
        </w:tabs>
        <w:ind w:left="360" w:hanging="360"/>
      </w:pPr>
      <w:rPr>
        <w:rFonts w:ascii="Wingdings 2" w:hAnsi="Wingdings 2" w:hint="default"/>
      </w:rPr>
    </w:lvl>
    <w:lvl w:ilvl="1" w:tplc="E9B43CA0" w:tentative="1">
      <w:start w:val="1"/>
      <w:numFmt w:val="bullet"/>
      <w:lvlText w:val=""/>
      <w:lvlJc w:val="left"/>
      <w:pPr>
        <w:tabs>
          <w:tab w:val="num" w:pos="1440"/>
        </w:tabs>
        <w:ind w:left="1440" w:hanging="360"/>
      </w:pPr>
      <w:rPr>
        <w:rFonts w:ascii="Wingdings 2" w:hAnsi="Wingdings 2" w:hint="default"/>
      </w:rPr>
    </w:lvl>
    <w:lvl w:ilvl="2" w:tplc="2D42BAAE" w:tentative="1">
      <w:start w:val="1"/>
      <w:numFmt w:val="bullet"/>
      <w:lvlText w:val=""/>
      <w:lvlJc w:val="left"/>
      <w:pPr>
        <w:tabs>
          <w:tab w:val="num" w:pos="2160"/>
        </w:tabs>
        <w:ind w:left="2160" w:hanging="360"/>
      </w:pPr>
      <w:rPr>
        <w:rFonts w:ascii="Wingdings 2" w:hAnsi="Wingdings 2" w:hint="default"/>
      </w:rPr>
    </w:lvl>
    <w:lvl w:ilvl="3" w:tplc="472257FE" w:tentative="1">
      <w:start w:val="1"/>
      <w:numFmt w:val="bullet"/>
      <w:lvlText w:val=""/>
      <w:lvlJc w:val="left"/>
      <w:pPr>
        <w:tabs>
          <w:tab w:val="num" w:pos="2880"/>
        </w:tabs>
        <w:ind w:left="2880" w:hanging="360"/>
      </w:pPr>
      <w:rPr>
        <w:rFonts w:ascii="Wingdings 2" w:hAnsi="Wingdings 2" w:hint="default"/>
      </w:rPr>
    </w:lvl>
    <w:lvl w:ilvl="4" w:tplc="40DA6DD2" w:tentative="1">
      <w:start w:val="1"/>
      <w:numFmt w:val="bullet"/>
      <w:lvlText w:val=""/>
      <w:lvlJc w:val="left"/>
      <w:pPr>
        <w:tabs>
          <w:tab w:val="num" w:pos="3600"/>
        </w:tabs>
        <w:ind w:left="3600" w:hanging="360"/>
      </w:pPr>
      <w:rPr>
        <w:rFonts w:ascii="Wingdings 2" w:hAnsi="Wingdings 2" w:hint="default"/>
      </w:rPr>
    </w:lvl>
    <w:lvl w:ilvl="5" w:tplc="8120306C" w:tentative="1">
      <w:start w:val="1"/>
      <w:numFmt w:val="bullet"/>
      <w:lvlText w:val=""/>
      <w:lvlJc w:val="left"/>
      <w:pPr>
        <w:tabs>
          <w:tab w:val="num" w:pos="4320"/>
        </w:tabs>
        <w:ind w:left="4320" w:hanging="360"/>
      </w:pPr>
      <w:rPr>
        <w:rFonts w:ascii="Wingdings 2" w:hAnsi="Wingdings 2" w:hint="default"/>
      </w:rPr>
    </w:lvl>
    <w:lvl w:ilvl="6" w:tplc="08B67F00" w:tentative="1">
      <w:start w:val="1"/>
      <w:numFmt w:val="bullet"/>
      <w:lvlText w:val=""/>
      <w:lvlJc w:val="left"/>
      <w:pPr>
        <w:tabs>
          <w:tab w:val="num" w:pos="5040"/>
        </w:tabs>
        <w:ind w:left="5040" w:hanging="360"/>
      </w:pPr>
      <w:rPr>
        <w:rFonts w:ascii="Wingdings 2" w:hAnsi="Wingdings 2" w:hint="default"/>
      </w:rPr>
    </w:lvl>
    <w:lvl w:ilvl="7" w:tplc="884A1224" w:tentative="1">
      <w:start w:val="1"/>
      <w:numFmt w:val="bullet"/>
      <w:lvlText w:val=""/>
      <w:lvlJc w:val="left"/>
      <w:pPr>
        <w:tabs>
          <w:tab w:val="num" w:pos="5760"/>
        </w:tabs>
        <w:ind w:left="5760" w:hanging="360"/>
      </w:pPr>
      <w:rPr>
        <w:rFonts w:ascii="Wingdings 2" w:hAnsi="Wingdings 2" w:hint="default"/>
      </w:rPr>
    </w:lvl>
    <w:lvl w:ilvl="8" w:tplc="7250FBDC"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493C3F35"/>
    <w:multiLevelType w:val="hybridMultilevel"/>
    <w:tmpl w:val="10E6C8F4"/>
    <w:lvl w:ilvl="0" w:tplc="AD0AF3E2">
      <w:start w:val="1"/>
      <w:numFmt w:val="bullet"/>
      <w:lvlText w:val=""/>
      <w:lvlJc w:val="left"/>
      <w:pPr>
        <w:tabs>
          <w:tab w:val="num" w:pos="720"/>
        </w:tabs>
        <w:ind w:left="720" w:hanging="360"/>
      </w:pPr>
      <w:rPr>
        <w:rFonts w:ascii="Wingdings 2" w:hAnsi="Wingdings 2" w:hint="default"/>
      </w:rPr>
    </w:lvl>
    <w:lvl w:ilvl="1" w:tplc="B1907424" w:tentative="1">
      <w:start w:val="1"/>
      <w:numFmt w:val="bullet"/>
      <w:lvlText w:val=""/>
      <w:lvlJc w:val="left"/>
      <w:pPr>
        <w:tabs>
          <w:tab w:val="num" w:pos="1440"/>
        </w:tabs>
        <w:ind w:left="1440" w:hanging="360"/>
      </w:pPr>
      <w:rPr>
        <w:rFonts w:ascii="Wingdings 2" w:hAnsi="Wingdings 2" w:hint="default"/>
      </w:rPr>
    </w:lvl>
    <w:lvl w:ilvl="2" w:tplc="0BEA702A" w:tentative="1">
      <w:start w:val="1"/>
      <w:numFmt w:val="bullet"/>
      <w:lvlText w:val=""/>
      <w:lvlJc w:val="left"/>
      <w:pPr>
        <w:tabs>
          <w:tab w:val="num" w:pos="2160"/>
        </w:tabs>
        <w:ind w:left="2160" w:hanging="360"/>
      </w:pPr>
      <w:rPr>
        <w:rFonts w:ascii="Wingdings 2" w:hAnsi="Wingdings 2" w:hint="default"/>
      </w:rPr>
    </w:lvl>
    <w:lvl w:ilvl="3" w:tplc="831E9802" w:tentative="1">
      <w:start w:val="1"/>
      <w:numFmt w:val="bullet"/>
      <w:lvlText w:val=""/>
      <w:lvlJc w:val="left"/>
      <w:pPr>
        <w:tabs>
          <w:tab w:val="num" w:pos="2880"/>
        </w:tabs>
        <w:ind w:left="2880" w:hanging="360"/>
      </w:pPr>
      <w:rPr>
        <w:rFonts w:ascii="Wingdings 2" w:hAnsi="Wingdings 2" w:hint="default"/>
      </w:rPr>
    </w:lvl>
    <w:lvl w:ilvl="4" w:tplc="19BA3F5A" w:tentative="1">
      <w:start w:val="1"/>
      <w:numFmt w:val="bullet"/>
      <w:lvlText w:val=""/>
      <w:lvlJc w:val="left"/>
      <w:pPr>
        <w:tabs>
          <w:tab w:val="num" w:pos="3600"/>
        </w:tabs>
        <w:ind w:left="3600" w:hanging="360"/>
      </w:pPr>
      <w:rPr>
        <w:rFonts w:ascii="Wingdings 2" w:hAnsi="Wingdings 2" w:hint="default"/>
      </w:rPr>
    </w:lvl>
    <w:lvl w:ilvl="5" w:tplc="EAC0837E" w:tentative="1">
      <w:start w:val="1"/>
      <w:numFmt w:val="bullet"/>
      <w:lvlText w:val=""/>
      <w:lvlJc w:val="left"/>
      <w:pPr>
        <w:tabs>
          <w:tab w:val="num" w:pos="4320"/>
        </w:tabs>
        <w:ind w:left="4320" w:hanging="360"/>
      </w:pPr>
      <w:rPr>
        <w:rFonts w:ascii="Wingdings 2" w:hAnsi="Wingdings 2" w:hint="default"/>
      </w:rPr>
    </w:lvl>
    <w:lvl w:ilvl="6" w:tplc="229887F6" w:tentative="1">
      <w:start w:val="1"/>
      <w:numFmt w:val="bullet"/>
      <w:lvlText w:val=""/>
      <w:lvlJc w:val="left"/>
      <w:pPr>
        <w:tabs>
          <w:tab w:val="num" w:pos="5040"/>
        </w:tabs>
        <w:ind w:left="5040" w:hanging="360"/>
      </w:pPr>
      <w:rPr>
        <w:rFonts w:ascii="Wingdings 2" w:hAnsi="Wingdings 2" w:hint="default"/>
      </w:rPr>
    </w:lvl>
    <w:lvl w:ilvl="7" w:tplc="7102F62C" w:tentative="1">
      <w:start w:val="1"/>
      <w:numFmt w:val="bullet"/>
      <w:lvlText w:val=""/>
      <w:lvlJc w:val="left"/>
      <w:pPr>
        <w:tabs>
          <w:tab w:val="num" w:pos="5760"/>
        </w:tabs>
        <w:ind w:left="5760" w:hanging="360"/>
      </w:pPr>
      <w:rPr>
        <w:rFonts w:ascii="Wingdings 2" w:hAnsi="Wingdings 2" w:hint="default"/>
      </w:rPr>
    </w:lvl>
    <w:lvl w:ilvl="8" w:tplc="BF60531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542F509B"/>
    <w:multiLevelType w:val="hybridMultilevel"/>
    <w:tmpl w:val="3E686D28"/>
    <w:lvl w:ilvl="0" w:tplc="04080001">
      <w:start w:val="1"/>
      <w:numFmt w:val="bullet"/>
      <w:lvlText w:val=""/>
      <w:lvlJc w:val="left"/>
      <w:pPr>
        <w:ind w:left="785" w:hanging="360"/>
      </w:pPr>
      <w:rPr>
        <w:rFonts w:ascii="Symbol" w:hAnsi="Symbol" w:hint="default"/>
      </w:rPr>
    </w:lvl>
    <w:lvl w:ilvl="1" w:tplc="04080003" w:tentative="1">
      <w:start w:val="1"/>
      <w:numFmt w:val="bullet"/>
      <w:lvlText w:val="o"/>
      <w:lvlJc w:val="left"/>
      <w:pPr>
        <w:ind w:left="2340" w:hanging="360"/>
      </w:pPr>
      <w:rPr>
        <w:rFonts w:ascii="Courier New" w:hAnsi="Courier New" w:cs="Courier New" w:hint="default"/>
      </w:rPr>
    </w:lvl>
    <w:lvl w:ilvl="2" w:tplc="04080005" w:tentative="1">
      <w:start w:val="1"/>
      <w:numFmt w:val="bullet"/>
      <w:lvlText w:val=""/>
      <w:lvlJc w:val="left"/>
      <w:pPr>
        <w:ind w:left="3060" w:hanging="360"/>
      </w:pPr>
      <w:rPr>
        <w:rFonts w:ascii="Wingdings" w:hAnsi="Wingdings" w:hint="default"/>
      </w:rPr>
    </w:lvl>
    <w:lvl w:ilvl="3" w:tplc="04080001" w:tentative="1">
      <w:start w:val="1"/>
      <w:numFmt w:val="bullet"/>
      <w:lvlText w:val=""/>
      <w:lvlJc w:val="left"/>
      <w:pPr>
        <w:ind w:left="3780" w:hanging="360"/>
      </w:pPr>
      <w:rPr>
        <w:rFonts w:ascii="Symbol" w:hAnsi="Symbol" w:hint="default"/>
      </w:rPr>
    </w:lvl>
    <w:lvl w:ilvl="4" w:tplc="04080003" w:tentative="1">
      <w:start w:val="1"/>
      <w:numFmt w:val="bullet"/>
      <w:lvlText w:val="o"/>
      <w:lvlJc w:val="left"/>
      <w:pPr>
        <w:ind w:left="4500" w:hanging="360"/>
      </w:pPr>
      <w:rPr>
        <w:rFonts w:ascii="Courier New" w:hAnsi="Courier New" w:cs="Courier New" w:hint="default"/>
      </w:rPr>
    </w:lvl>
    <w:lvl w:ilvl="5" w:tplc="04080005" w:tentative="1">
      <w:start w:val="1"/>
      <w:numFmt w:val="bullet"/>
      <w:lvlText w:val=""/>
      <w:lvlJc w:val="left"/>
      <w:pPr>
        <w:ind w:left="5220" w:hanging="360"/>
      </w:pPr>
      <w:rPr>
        <w:rFonts w:ascii="Wingdings" w:hAnsi="Wingdings" w:hint="default"/>
      </w:rPr>
    </w:lvl>
    <w:lvl w:ilvl="6" w:tplc="04080001" w:tentative="1">
      <w:start w:val="1"/>
      <w:numFmt w:val="bullet"/>
      <w:lvlText w:val=""/>
      <w:lvlJc w:val="left"/>
      <w:pPr>
        <w:ind w:left="5940" w:hanging="360"/>
      </w:pPr>
      <w:rPr>
        <w:rFonts w:ascii="Symbol" w:hAnsi="Symbol" w:hint="default"/>
      </w:rPr>
    </w:lvl>
    <w:lvl w:ilvl="7" w:tplc="04080003" w:tentative="1">
      <w:start w:val="1"/>
      <w:numFmt w:val="bullet"/>
      <w:lvlText w:val="o"/>
      <w:lvlJc w:val="left"/>
      <w:pPr>
        <w:ind w:left="6660" w:hanging="360"/>
      </w:pPr>
      <w:rPr>
        <w:rFonts w:ascii="Courier New" w:hAnsi="Courier New" w:cs="Courier New" w:hint="default"/>
      </w:rPr>
    </w:lvl>
    <w:lvl w:ilvl="8" w:tplc="04080005" w:tentative="1">
      <w:start w:val="1"/>
      <w:numFmt w:val="bullet"/>
      <w:lvlText w:val=""/>
      <w:lvlJc w:val="left"/>
      <w:pPr>
        <w:ind w:left="7380" w:hanging="360"/>
      </w:pPr>
      <w:rPr>
        <w:rFonts w:ascii="Wingdings" w:hAnsi="Wingdings" w:hint="default"/>
      </w:rPr>
    </w:lvl>
  </w:abstractNum>
  <w:abstractNum w:abstractNumId="17" w15:restartNumberingAfterBreak="0">
    <w:nsid w:val="55B257B7"/>
    <w:multiLevelType w:val="hybridMultilevel"/>
    <w:tmpl w:val="B6382334"/>
    <w:lvl w:ilvl="0" w:tplc="0640183A">
      <w:start w:val="1"/>
      <w:numFmt w:val="bullet"/>
      <w:lvlText w:val=""/>
      <w:lvlJc w:val="left"/>
      <w:pPr>
        <w:tabs>
          <w:tab w:val="num" w:pos="720"/>
        </w:tabs>
        <w:ind w:left="720" w:hanging="360"/>
      </w:pPr>
      <w:rPr>
        <w:rFonts w:ascii="Wingdings" w:hAnsi="Wingdings" w:hint="default"/>
      </w:rPr>
    </w:lvl>
    <w:lvl w:ilvl="1" w:tplc="C8D65B00" w:tentative="1">
      <w:start w:val="1"/>
      <w:numFmt w:val="bullet"/>
      <w:lvlText w:val=""/>
      <w:lvlJc w:val="left"/>
      <w:pPr>
        <w:tabs>
          <w:tab w:val="num" w:pos="1440"/>
        </w:tabs>
        <w:ind w:left="1440" w:hanging="360"/>
      </w:pPr>
      <w:rPr>
        <w:rFonts w:ascii="Wingdings" w:hAnsi="Wingdings" w:hint="default"/>
      </w:rPr>
    </w:lvl>
    <w:lvl w:ilvl="2" w:tplc="9FF03034" w:tentative="1">
      <w:start w:val="1"/>
      <w:numFmt w:val="bullet"/>
      <w:lvlText w:val=""/>
      <w:lvlJc w:val="left"/>
      <w:pPr>
        <w:tabs>
          <w:tab w:val="num" w:pos="2160"/>
        </w:tabs>
        <w:ind w:left="2160" w:hanging="360"/>
      </w:pPr>
      <w:rPr>
        <w:rFonts w:ascii="Wingdings" w:hAnsi="Wingdings" w:hint="default"/>
      </w:rPr>
    </w:lvl>
    <w:lvl w:ilvl="3" w:tplc="BFD018D2" w:tentative="1">
      <w:start w:val="1"/>
      <w:numFmt w:val="bullet"/>
      <w:lvlText w:val=""/>
      <w:lvlJc w:val="left"/>
      <w:pPr>
        <w:tabs>
          <w:tab w:val="num" w:pos="2880"/>
        </w:tabs>
        <w:ind w:left="2880" w:hanging="360"/>
      </w:pPr>
      <w:rPr>
        <w:rFonts w:ascii="Wingdings" w:hAnsi="Wingdings" w:hint="default"/>
      </w:rPr>
    </w:lvl>
    <w:lvl w:ilvl="4" w:tplc="ABA8CF76" w:tentative="1">
      <w:start w:val="1"/>
      <w:numFmt w:val="bullet"/>
      <w:lvlText w:val=""/>
      <w:lvlJc w:val="left"/>
      <w:pPr>
        <w:tabs>
          <w:tab w:val="num" w:pos="3600"/>
        </w:tabs>
        <w:ind w:left="3600" w:hanging="360"/>
      </w:pPr>
      <w:rPr>
        <w:rFonts w:ascii="Wingdings" w:hAnsi="Wingdings" w:hint="default"/>
      </w:rPr>
    </w:lvl>
    <w:lvl w:ilvl="5" w:tplc="9A4A8460" w:tentative="1">
      <w:start w:val="1"/>
      <w:numFmt w:val="bullet"/>
      <w:lvlText w:val=""/>
      <w:lvlJc w:val="left"/>
      <w:pPr>
        <w:tabs>
          <w:tab w:val="num" w:pos="4320"/>
        </w:tabs>
        <w:ind w:left="4320" w:hanging="360"/>
      </w:pPr>
      <w:rPr>
        <w:rFonts w:ascii="Wingdings" w:hAnsi="Wingdings" w:hint="default"/>
      </w:rPr>
    </w:lvl>
    <w:lvl w:ilvl="6" w:tplc="D7B02566" w:tentative="1">
      <w:start w:val="1"/>
      <w:numFmt w:val="bullet"/>
      <w:lvlText w:val=""/>
      <w:lvlJc w:val="left"/>
      <w:pPr>
        <w:tabs>
          <w:tab w:val="num" w:pos="5040"/>
        </w:tabs>
        <w:ind w:left="5040" w:hanging="360"/>
      </w:pPr>
      <w:rPr>
        <w:rFonts w:ascii="Wingdings" w:hAnsi="Wingdings" w:hint="default"/>
      </w:rPr>
    </w:lvl>
    <w:lvl w:ilvl="7" w:tplc="0754909A" w:tentative="1">
      <w:start w:val="1"/>
      <w:numFmt w:val="bullet"/>
      <w:lvlText w:val=""/>
      <w:lvlJc w:val="left"/>
      <w:pPr>
        <w:tabs>
          <w:tab w:val="num" w:pos="5760"/>
        </w:tabs>
        <w:ind w:left="5760" w:hanging="360"/>
      </w:pPr>
      <w:rPr>
        <w:rFonts w:ascii="Wingdings" w:hAnsi="Wingdings" w:hint="default"/>
      </w:rPr>
    </w:lvl>
    <w:lvl w:ilvl="8" w:tplc="0F54748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A13D2F"/>
    <w:multiLevelType w:val="hybridMultilevel"/>
    <w:tmpl w:val="F91C71FE"/>
    <w:lvl w:ilvl="0" w:tplc="8872ECD4">
      <w:start w:val="1"/>
      <w:numFmt w:val="bullet"/>
      <w:lvlText w:val=""/>
      <w:lvlJc w:val="left"/>
      <w:pPr>
        <w:tabs>
          <w:tab w:val="num" w:pos="720"/>
        </w:tabs>
        <w:ind w:left="720" w:hanging="360"/>
      </w:pPr>
      <w:rPr>
        <w:rFonts w:ascii="Wingdings 2" w:hAnsi="Wingdings 2" w:hint="default"/>
      </w:rPr>
    </w:lvl>
    <w:lvl w:ilvl="1" w:tplc="0E5EA540" w:tentative="1">
      <w:start w:val="1"/>
      <w:numFmt w:val="bullet"/>
      <w:lvlText w:val=""/>
      <w:lvlJc w:val="left"/>
      <w:pPr>
        <w:tabs>
          <w:tab w:val="num" w:pos="1440"/>
        </w:tabs>
        <w:ind w:left="1440" w:hanging="360"/>
      </w:pPr>
      <w:rPr>
        <w:rFonts w:ascii="Wingdings 2" w:hAnsi="Wingdings 2" w:hint="default"/>
      </w:rPr>
    </w:lvl>
    <w:lvl w:ilvl="2" w:tplc="2CD67CBC" w:tentative="1">
      <w:start w:val="1"/>
      <w:numFmt w:val="bullet"/>
      <w:lvlText w:val=""/>
      <w:lvlJc w:val="left"/>
      <w:pPr>
        <w:tabs>
          <w:tab w:val="num" w:pos="2160"/>
        </w:tabs>
        <w:ind w:left="2160" w:hanging="360"/>
      </w:pPr>
      <w:rPr>
        <w:rFonts w:ascii="Wingdings 2" w:hAnsi="Wingdings 2" w:hint="default"/>
      </w:rPr>
    </w:lvl>
    <w:lvl w:ilvl="3" w:tplc="A2BC9B56" w:tentative="1">
      <w:start w:val="1"/>
      <w:numFmt w:val="bullet"/>
      <w:lvlText w:val=""/>
      <w:lvlJc w:val="left"/>
      <w:pPr>
        <w:tabs>
          <w:tab w:val="num" w:pos="2880"/>
        </w:tabs>
        <w:ind w:left="2880" w:hanging="360"/>
      </w:pPr>
      <w:rPr>
        <w:rFonts w:ascii="Wingdings 2" w:hAnsi="Wingdings 2" w:hint="default"/>
      </w:rPr>
    </w:lvl>
    <w:lvl w:ilvl="4" w:tplc="C14AE22E" w:tentative="1">
      <w:start w:val="1"/>
      <w:numFmt w:val="bullet"/>
      <w:lvlText w:val=""/>
      <w:lvlJc w:val="left"/>
      <w:pPr>
        <w:tabs>
          <w:tab w:val="num" w:pos="3600"/>
        </w:tabs>
        <w:ind w:left="3600" w:hanging="360"/>
      </w:pPr>
      <w:rPr>
        <w:rFonts w:ascii="Wingdings 2" w:hAnsi="Wingdings 2" w:hint="default"/>
      </w:rPr>
    </w:lvl>
    <w:lvl w:ilvl="5" w:tplc="9AA2B2CC" w:tentative="1">
      <w:start w:val="1"/>
      <w:numFmt w:val="bullet"/>
      <w:lvlText w:val=""/>
      <w:lvlJc w:val="left"/>
      <w:pPr>
        <w:tabs>
          <w:tab w:val="num" w:pos="4320"/>
        </w:tabs>
        <w:ind w:left="4320" w:hanging="360"/>
      </w:pPr>
      <w:rPr>
        <w:rFonts w:ascii="Wingdings 2" w:hAnsi="Wingdings 2" w:hint="default"/>
      </w:rPr>
    </w:lvl>
    <w:lvl w:ilvl="6" w:tplc="B0C0450A" w:tentative="1">
      <w:start w:val="1"/>
      <w:numFmt w:val="bullet"/>
      <w:lvlText w:val=""/>
      <w:lvlJc w:val="left"/>
      <w:pPr>
        <w:tabs>
          <w:tab w:val="num" w:pos="5040"/>
        </w:tabs>
        <w:ind w:left="5040" w:hanging="360"/>
      </w:pPr>
      <w:rPr>
        <w:rFonts w:ascii="Wingdings 2" w:hAnsi="Wingdings 2" w:hint="default"/>
      </w:rPr>
    </w:lvl>
    <w:lvl w:ilvl="7" w:tplc="1E1C95FA" w:tentative="1">
      <w:start w:val="1"/>
      <w:numFmt w:val="bullet"/>
      <w:lvlText w:val=""/>
      <w:lvlJc w:val="left"/>
      <w:pPr>
        <w:tabs>
          <w:tab w:val="num" w:pos="5760"/>
        </w:tabs>
        <w:ind w:left="5760" w:hanging="360"/>
      </w:pPr>
      <w:rPr>
        <w:rFonts w:ascii="Wingdings 2" w:hAnsi="Wingdings 2" w:hint="default"/>
      </w:rPr>
    </w:lvl>
    <w:lvl w:ilvl="8" w:tplc="34F64C9C"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6EC834C0"/>
    <w:multiLevelType w:val="hybridMultilevel"/>
    <w:tmpl w:val="BAD6363A"/>
    <w:lvl w:ilvl="0" w:tplc="E5C0B25E">
      <w:start w:val="1"/>
      <w:numFmt w:val="bullet"/>
      <w:lvlText w:val=""/>
      <w:lvlJc w:val="left"/>
      <w:pPr>
        <w:tabs>
          <w:tab w:val="num" w:pos="720"/>
        </w:tabs>
        <w:ind w:left="720" w:hanging="360"/>
      </w:pPr>
      <w:rPr>
        <w:rFonts w:ascii="Wingdings 2" w:hAnsi="Wingdings 2" w:hint="default"/>
      </w:rPr>
    </w:lvl>
    <w:lvl w:ilvl="1" w:tplc="545A95A2" w:tentative="1">
      <w:start w:val="1"/>
      <w:numFmt w:val="bullet"/>
      <w:lvlText w:val=""/>
      <w:lvlJc w:val="left"/>
      <w:pPr>
        <w:tabs>
          <w:tab w:val="num" w:pos="1440"/>
        </w:tabs>
        <w:ind w:left="1440" w:hanging="360"/>
      </w:pPr>
      <w:rPr>
        <w:rFonts w:ascii="Wingdings 2" w:hAnsi="Wingdings 2" w:hint="default"/>
      </w:rPr>
    </w:lvl>
    <w:lvl w:ilvl="2" w:tplc="06BCB890" w:tentative="1">
      <w:start w:val="1"/>
      <w:numFmt w:val="bullet"/>
      <w:lvlText w:val=""/>
      <w:lvlJc w:val="left"/>
      <w:pPr>
        <w:tabs>
          <w:tab w:val="num" w:pos="2160"/>
        </w:tabs>
        <w:ind w:left="2160" w:hanging="360"/>
      </w:pPr>
      <w:rPr>
        <w:rFonts w:ascii="Wingdings 2" w:hAnsi="Wingdings 2" w:hint="default"/>
      </w:rPr>
    </w:lvl>
    <w:lvl w:ilvl="3" w:tplc="E83AA806" w:tentative="1">
      <w:start w:val="1"/>
      <w:numFmt w:val="bullet"/>
      <w:lvlText w:val=""/>
      <w:lvlJc w:val="left"/>
      <w:pPr>
        <w:tabs>
          <w:tab w:val="num" w:pos="2880"/>
        </w:tabs>
        <w:ind w:left="2880" w:hanging="360"/>
      </w:pPr>
      <w:rPr>
        <w:rFonts w:ascii="Wingdings 2" w:hAnsi="Wingdings 2" w:hint="default"/>
      </w:rPr>
    </w:lvl>
    <w:lvl w:ilvl="4" w:tplc="8FAEA7C6" w:tentative="1">
      <w:start w:val="1"/>
      <w:numFmt w:val="bullet"/>
      <w:lvlText w:val=""/>
      <w:lvlJc w:val="left"/>
      <w:pPr>
        <w:tabs>
          <w:tab w:val="num" w:pos="3600"/>
        </w:tabs>
        <w:ind w:left="3600" w:hanging="360"/>
      </w:pPr>
      <w:rPr>
        <w:rFonts w:ascii="Wingdings 2" w:hAnsi="Wingdings 2" w:hint="default"/>
      </w:rPr>
    </w:lvl>
    <w:lvl w:ilvl="5" w:tplc="FB5456FC" w:tentative="1">
      <w:start w:val="1"/>
      <w:numFmt w:val="bullet"/>
      <w:lvlText w:val=""/>
      <w:lvlJc w:val="left"/>
      <w:pPr>
        <w:tabs>
          <w:tab w:val="num" w:pos="4320"/>
        </w:tabs>
        <w:ind w:left="4320" w:hanging="360"/>
      </w:pPr>
      <w:rPr>
        <w:rFonts w:ascii="Wingdings 2" w:hAnsi="Wingdings 2" w:hint="default"/>
      </w:rPr>
    </w:lvl>
    <w:lvl w:ilvl="6" w:tplc="942256E4" w:tentative="1">
      <w:start w:val="1"/>
      <w:numFmt w:val="bullet"/>
      <w:lvlText w:val=""/>
      <w:lvlJc w:val="left"/>
      <w:pPr>
        <w:tabs>
          <w:tab w:val="num" w:pos="5040"/>
        </w:tabs>
        <w:ind w:left="5040" w:hanging="360"/>
      </w:pPr>
      <w:rPr>
        <w:rFonts w:ascii="Wingdings 2" w:hAnsi="Wingdings 2" w:hint="default"/>
      </w:rPr>
    </w:lvl>
    <w:lvl w:ilvl="7" w:tplc="D7C07606" w:tentative="1">
      <w:start w:val="1"/>
      <w:numFmt w:val="bullet"/>
      <w:lvlText w:val=""/>
      <w:lvlJc w:val="left"/>
      <w:pPr>
        <w:tabs>
          <w:tab w:val="num" w:pos="5760"/>
        </w:tabs>
        <w:ind w:left="5760" w:hanging="360"/>
      </w:pPr>
      <w:rPr>
        <w:rFonts w:ascii="Wingdings 2" w:hAnsi="Wingdings 2" w:hint="default"/>
      </w:rPr>
    </w:lvl>
    <w:lvl w:ilvl="8" w:tplc="4B709132"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74A23553"/>
    <w:multiLevelType w:val="hybridMultilevel"/>
    <w:tmpl w:val="E3749C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7C48327A"/>
    <w:multiLevelType w:val="hybridMultilevel"/>
    <w:tmpl w:val="3BC2F802"/>
    <w:lvl w:ilvl="0" w:tplc="162033F4">
      <w:start w:val="1"/>
      <w:numFmt w:val="bullet"/>
      <w:lvlText w:val=""/>
      <w:lvlJc w:val="left"/>
      <w:pPr>
        <w:tabs>
          <w:tab w:val="num" w:pos="720"/>
        </w:tabs>
        <w:ind w:left="720" w:hanging="360"/>
      </w:pPr>
      <w:rPr>
        <w:rFonts w:ascii="Wingdings 2" w:hAnsi="Wingdings 2" w:hint="default"/>
      </w:rPr>
    </w:lvl>
    <w:lvl w:ilvl="1" w:tplc="9CC4A586" w:tentative="1">
      <w:start w:val="1"/>
      <w:numFmt w:val="bullet"/>
      <w:lvlText w:val=""/>
      <w:lvlJc w:val="left"/>
      <w:pPr>
        <w:tabs>
          <w:tab w:val="num" w:pos="1440"/>
        </w:tabs>
        <w:ind w:left="1440" w:hanging="360"/>
      </w:pPr>
      <w:rPr>
        <w:rFonts w:ascii="Wingdings 2" w:hAnsi="Wingdings 2" w:hint="default"/>
      </w:rPr>
    </w:lvl>
    <w:lvl w:ilvl="2" w:tplc="9ECC6CEC" w:tentative="1">
      <w:start w:val="1"/>
      <w:numFmt w:val="bullet"/>
      <w:lvlText w:val=""/>
      <w:lvlJc w:val="left"/>
      <w:pPr>
        <w:tabs>
          <w:tab w:val="num" w:pos="2160"/>
        </w:tabs>
        <w:ind w:left="2160" w:hanging="360"/>
      </w:pPr>
      <w:rPr>
        <w:rFonts w:ascii="Wingdings 2" w:hAnsi="Wingdings 2" w:hint="default"/>
      </w:rPr>
    </w:lvl>
    <w:lvl w:ilvl="3" w:tplc="215886BA" w:tentative="1">
      <w:start w:val="1"/>
      <w:numFmt w:val="bullet"/>
      <w:lvlText w:val=""/>
      <w:lvlJc w:val="left"/>
      <w:pPr>
        <w:tabs>
          <w:tab w:val="num" w:pos="2880"/>
        </w:tabs>
        <w:ind w:left="2880" w:hanging="360"/>
      </w:pPr>
      <w:rPr>
        <w:rFonts w:ascii="Wingdings 2" w:hAnsi="Wingdings 2" w:hint="default"/>
      </w:rPr>
    </w:lvl>
    <w:lvl w:ilvl="4" w:tplc="2D46497E" w:tentative="1">
      <w:start w:val="1"/>
      <w:numFmt w:val="bullet"/>
      <w:lvlText w:val=""/>
      <w:lvlJc w:val="left"/>
      <w:pPr>
        <w:tabs>
          <w:tab w:val="num" w:pos="3600"/>
        </w:tabs>
        <w:ind w:left="3600" w:hanging="360"/>
      </w:pPr>
      <w:rPr>
        <w:rFonts w:ascii="Wingdings 2" w:hAnsi="Wingdings 2" w:hint="default"/>
      </w:rPr>
    </w:lvl>
    <w:lvl w:ilvl="5" w:tplc="C9F6846A" w:tentative="1">
      <w:start w:val="1"/>
      <w:numFmt w:val="bullet"/>
      <w:lvlText w:val=""/>
      <w:lvlJc w:val="left"/>
      <w:pPr>
        <w:tabs>
          <w:tab w:val="num" w:pos="4320"/>
        </w:tabs>
        <w:ind w:left="4320" w:hanging="360"/>
      </w:pPr>
      <w:rPr>
        <w:rFonts w:ascii="Wingdings 2" w:hAnsi="Wingdings 2" w:hint="default"/>
      </w:rPr>
    </w:lvl>
    <w:lvl w:ilvl="6" w:tplc="4D18F4B0" w:tentative="1">
      <w:start w:val="1"/>
      <w:numFmt w:val="bullet"/>
      <w:lvlText w:val=""/>
      <w:lvlJc w:val="left"/>
      <w:pPr>
        <w:tabs>
          <w:tab w:val="num" w:pos="5040"/>
        </w:tabs>
        <w:ind w:left="5040" w:hanging="360"/>
      </w:pPr>
      <w:rPr>
        <w:rFonts w:ascii="Wingdings 2" w:hAnsi="Wingdings 2" w:hint="default"/>
      </w:rPr>
    </w:lvl>
    <w:lvl w:ilvl="7" w:tplc="A29CC6A4" w:tentative="1">
      <w:start w:val="1"/>
      <w:numFmt w:val="bullet"/>
      <w:lvlText w:val=""/>
      <w:lvlJc w:val="left"/>
      <w:pPr>
        <w:tabs>
          <w:tab w:val="num" w:pos="5760"/>
        </w:tabs>
        <w:ind w:left="5760" w:hanging="360"/>
      </w:pPr>
      <w:rPr>
        <w:rFonts w:ascii="Wingdings 2" w:hAnsi="Wingdings 2" w:hint="default"/>
      </w:rPr>
    </w:lvl>
    <w:lvl w:ilvl="8" w:tplc="0CC06DAE" w:tentative="1">
      <w:start w:val="1"/>
      <w:numFmt w:val="bullet"/>
      <w:lvlText w:val=""/>
      <w:lvlJc w:val="left"/>
      <w:pPr>
        <w:tabs>
          <w:tab w:val="num" w:pos="6480"/>
        </w:tabs>
        <w:ind w:left="6480" w:hanging="360"/>
      </w:pPr>
      <w:rPr>
        <w:rFonts w:ascii="Wingdings 2" w:hAnsi="Wingdings 2" w:hint="default"/>
      </w:rPr>
    </w:lvl>
  </w:abstractNum>
  <w:num w:numId="1">
    <w:abstractNumId w:val="5"/>
  </w:num>
  <w:num w:numId="2">
    <w:abstractNumId w:val="10"/>
  </w:num>
  <w:num w:numId="3">
    <w:abstractNumId w:val="11"/>
  </w:num>
  <w:num w:numId="4">
    <w:abstractNumId w:val="20"/>
  </w:num>
  <w:num w:numId="5">
    <w:abstractNumId w:val="8"/>
  </w:num>
  <w:num w:numId="6">
    <w:abstractNumId w:val="17"/>
  </w:num>
  <w:num w:numId="7">
    <w:abstractNumId w:val="3"/>
  </w:num>
  <w:num w:numId="8">
    <w:abstractNumId w:val="19"/>
  </w:num>
  <w:num w:numId="9">
    <w:abstractNumId w:val="15"/>
  </w:num>
  <w:num w:numId="10">
    <w:abstractNumId w:val="21"/>
  </w:num>
  <w:num w:numId="11">
    <w:abstractNumId w:val="2"/>
  </w:num>
  <w:num w:numId="12">
    <w:abstractNumId w:val="14"/>
  </w:num>
  <w:num w:numId="13">
    <w:abstractNumId w:val="13"/>
  </w:num>
  <w:num w:numId="14">
    <w:abstractNumId w:val="18"/>
  </w:num>
  <w:num w:numId="15">
    <w:abstractNumId w:val="12"/>
  </w:num>
  <w:num w:numId="16">
    <w:abstractNumId w:val="4"/>
  </w:num>
  <w:num w:numId="17">
    <w:abstractNumId w:val="7"/>
  </w:num>
  <w:num w:numId="18">
    <w:abstractNumId w:val="1"/>
  </w:num>
  <w:num w:numId="19">
    <w:abstractNumId w:val="0"/>
  </w:num>
  <w:num w:numId="20">
    <w:abstractNumId w:val="16"/>
  </w:num>
  <w:num w:numId="21">
    <w:abstractNumId w:val="6"/>
  </w:num>
  <w:num w:numId="22">
    <w:abstractNumId w:val="9"/>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0810"/>
    <w:rsid w:val="00023EB0"/>
    <w:rsid w:val="000827C5"/>
    <w:rsid w:val="000844AE"/>
    <w:rsid w:val="00087BE4"/>
    <w:rsid w:val="000D3365"/>
    <w:rsid w:val="000E0D09"/>
    <w:rsid w:val="000E1464"/>
    <w:rsid w:val="000F0E3C"/>
    <w:rsid w:val="000F17EE"/>
    <w:rsid w:val="00143D2C"/>
    <w:rsid w:val="00145904"/>
    <w:rsid w:val="00162A8B"/>
    <w:rsid w:val="001645D7"/>
    <w:rsid w:val="00173C60"/>
    <w:rsid w:val="00174DEB"/>
    <w:rsid w:val="001C3862"/>
    <w:rsid w:val="001C6C74"/>
    <w:rsid w:val="001D3104"/>
    <w:rsid w:val="001D608C"/>
    <w:rsid w:val="001D7192"/>
    <w:rsid w:val="001E721A"/>
    <w:rsid w:val="002005F6"/>
    <w:rsid w:val="00205222"/>
    <w:rsid w:val="00210FD2"/>
    <w:rsid w:val="00211F8A"/>
    <w:rsid w:val="00231CDD"/>
    <w:rsid w:val="00250E27"/>
    <w:rsid w:val="0026143B"/>
    <w:rsid w:val="0026525F"/>
    <w:rsid w:val="0026567B"/>
    <w:rsid w:val="00265C5C"/>
    <w:rsid w:val="0026789C"/>
    <w:rsid w:val="002C2842"/>
    <w:rsid w:val="002D15F6"/>
    <w:rsid w:val="002E11DE"/>
    <w:rsid w:val="002F1B4F"/>
    <w:rsid w:val="002F2CAA"/>
    <w:rsid w:val="00300620"/>
    <w:rsid w:val="00311CDD"/>
    <w:rsid w:val="0031525D"/>
    <w:rsid w:val="00334B89"/>
    <w:rsid w:val="00337812"/>
    <w:rsid w:val="003421FD"/>
    <w:rsid w:val="003442C9"/>
    <w:rsid w:val="00346790"/>
    <w:rsid w:val="0035163B"/>
    <w:rsid w:val="00353F46"/>
    <w:rsid w:val="00362AD5"/>
    <w:rsid w:val="00365013"/>
    <w:rsid w:val="00365816"/>
    <w:rsid w:val="00371754"/>
    <w:rsid w:val="00371868"/>
    <w:rsid w:val="0037486A"/>
    <w:rsid w:val="003A1062"/>
    <w:rsid w:val="003A31FB"/>
    <w:rsid w:val="003D0994"/>
    <w:rsid w:val="003E1A57"/>
    <w:rsid w:val="0040527C"/>
    <w:rsid w:val="004124C1"/>
    <w:rsid w:val="004269ED"/>
    <w:rsid w:val="00446FAA"/>
    <w:rsid w:val="004511AD"/>
    <w:rsid w:val="00454D4E"/>
    <w:rsid w:val="00484068"/>
    <w:rsid w:val="00486248"/>
    <w:rsid w:val="004D0BBC"/>
    <w:rsid w:val="004E2855"/>
    <w:rsid w:val="004F3277"/>
    <w:rsid w:val="00534C6B"/>
    <w:rsid w:val="00537D5B"/>
    <w:rsid w:val="005461BF"/>
    <w:rsid w:val="00570907"/>
    <w:rsid w:val="00597890"/>
    <w:rsid w:val="005A5025"/>
    <w:rsid w:val="005A5AF2"/>
    <w:rsid w:val="005C6809"/>
    <w:rsid w:val="005D6089"/>
    <w:rsid w:val="005F0851"/>
    <w:rsid w:val="005F657A"/>
    <w:rsid w:val="0060134C"/>
    <w:rsid w:val="00607F12"/>
    <w:rsid w:val="00625788"/>
    <w:rsid w:val="006430B6"/>
    <w:rsid w:val="006434BC"/>
    <w:rsid w:val="00663EB9"/>
    <w:rsid w:val="0066713A"/>
    <w:rsid w:val="006711B3"/>
    <w:rsid w:val="00684BA4"/>
    <w:rsid w:val="006B3391"/>
    <w:rsid w:val="006B6C2E"/>
    <w:rsid w:val="006C6F15"/>
    <w:rsid w:val="006D1070"/>
    <w:rsid w:val="006F3134"/>
    <w:rsid w:val="006F31E9"/>
    <w:rsid w:val="006F3CA4"/>
    <w:rsid w:val="00741268"/>
    <w:rsid w:val="00743F27"/>
    <w:rsid w:val="00744A9D"/>
    <w:rsid w:val="007463E2"/>
    <w:rsid w:val="00756BEC"/>
    <w:rsid w:val="0076192F"/>
    <w:rsid w:val="00771E76"/>
    <w:rsid w:val="00773184"/>
    <w:rsid w:val="00776846"/>
    <w:rsid w:val="00781D47"/>
    <w:rsid w:val="0078335A"/>
    <w:rsid w:val="007900FF"/>
    <w:rsid w:val="007B2445"/>
    <w:rsid w:val="007D5A5B"/>
    <w:rsid w:val="007F6944"/>
    <w:rsid w:val="007F6EAA"/>
    <w:rsid w:val="00802CCF"/>
    <w:rsid w:val="00804BE7"/>
    <w:rsid w:val="00812E5A"/>
    <w:rsid w:val="00825C34"/>
    <w:rsid w:val="00867FE5"/>
    <w:rsid w:val="00875244"/>
    <w:rsid w:val="008764B1"/>
    <w:rsid w:val="008870DF"/>
    <w:rsid w:val="00891D37"/>
    <w:rsid w:val="008B4BE8"/>
    <w:rsid w:val="00903475"/>
    <w:rsid w:val="00905114"/>
    <w:rsid w:val="00912AFC"/>
    <w:rsid w:val="00917317"/>
    <w:rsid w:val="00922EE3"/>
    <w:rsid w:val="00926A4A"/>
    <w:rsid w:val="00940BA9"/>
    <w:rsid w:val="00951B8D"/>
    <w:rsid w:val="0095349B"/>
    <w:rsid w:val="00966FF0"/>
    <w:rsid w:val="00972393"/>
    <w:rsid w:val="00976E17"/>
    <w:rsid w:val="009A47CE"/>
    <w:rsid w:val="009A4E01"/>
    <w:rsid w:val="009B038B"/>
    <w:rsid w:val="009C1F86"/>
    <w:rsid w:val="009C35E7"/>
    <w:rsid w:val="009C3B94"/>
    <w:rsid w:val="009C7B51"/>
    <w:rsid w:val="009D0810"/>
    <w:rsid w:val="009D61A3"/>
    <w:rsid w:val="009E22BE"/>
    <w:rsid w:val="009F0C21"/>
    <w:rsid w:val="009F41CD"/>
    <w:rsid w:val="00A00E46"/>
    <w:rsid w:val="00A27BA1"/>
    <w:rsid w:val="00A50628"/>
    <w:rsid w:val="00A56254"/>
    <w:rsid w:val="00A56311"/>
    <w:rsid w:val="00A71D40"/>
    <w:rsid w:val="00A71ED1"/>
    <w:rsid w:val="00A72E06"/>
    <w:rsid w:val="00A774A7"/>
    <w:rsid w:val="00A77CE2"/>
    <w:rsid w:val="00AA1677"/>
    <w:rsid w:val="00AA4430"/>
    <w:rsid w:val="00AB45E0"/>
    <w:rsid w:val="00AE0B88"/>
    <w:rsid w:val="00AE7A6F"/>
    <w:rsid w:val="00AF11C6"/>
    <w:rsid w:val="00AF4B47"/>
    <w:rsid w:val="00AF6102"/>
    <w:rsid w:val="00B14C24"/>
    <w:rsid w:val="00B17E06"/>
    <w:rsid w:val="00B253E3"/>
    <w:rsid w:val="00B30FE9"/>
    <w:rsid w:val="00B41447"/>
    <w:rsid w:val="00B86A04"/>
    <w:rsid w:val="00BA0E7B"/>
    <w:rsid w:val="00BC637B"/>
    <w:rsid w:val="00C005AB"/>
    <w:rsid w:val="00C078D9"/>
    <w:rsid w:val="00C24B61"/>
    <w:rsid w:val="00C40CFA"/>
    <w:rsid w:val="00C5220C"/>
    <w:rsid w:val="00C5388A"/>
    <w:rsid w:val="00C56EA2"/>
    <w:rsid w:val="00C73A94"/>
    <w:rsid w:val="00C7664C"/>
    <w:rsid w:val="00C835E1"/>
    <w:rsid w:val="00C97631"/>
    <w:rsid w:val="00CB1542"/>
    <w:rsid w:val="00CC0739"/>
    <w:rsid w:val="00CD5D2A"/>
    <w:rsid w:val="00CF5C75"/>
    <w:rsid w:val="00D01AFF"/>
    <w:rsid w:val="00D32029"/>
    <w:rsid w:val="00D346C6"/>
    <w:rsid w:val="00D4068D"/>
    <w:rsid w:val="00D62700"/>
    <w:rsid w:val="00D9167B"/>
    <w:rsid w:val="00D9585F"/>
    <w:rsid w:val="00DB210D"/>
    <w:rsid w:val="00DB37E5"/>
    <w:rsid w:val="00DB50F3"/>
    <w:rsid w:val="00DB54C7"/>
    <w:rsid w:val="00DE1A43"/>
    <w:rsid w:val="00DE5909"/>
    <w:rsid w:val="00DF1DC9"/>
    <w:rsid w:val="00E25388"/>
    <w:rsid w:val="00E279CE"/>
    <w:rsid w:val="00E3585B"/>
    <w:rsid w:val="00E46BE3"/>
    <w:rsid w:val="00E5668B"/>
    <w:rsid w:val="00E57718"/>
    <w:rsid w:val="00E723A3"/>
    <w:rsid w:val="00E84582"/>
    <w:rsid w:val="00E9029E"/>
    <w:rsid w:val="00EA22D2"/>
    <w:rsid w:val="00EA7014"/>
    <w:rsid w:val="00EB28AF"/>
    <w:rsid w:val="00EB31A5"/>
    <w:rsid w:val="00EC24F0"/>
    <w:rsid w:val="00EC31E1"/>
    <w:rsid w:val="00EC49F5"/>
    <w:rsid w:val="00EF45ED"/>
    <w:rsid w:val="00EF480E"/>
    <w:rsid w:val="00EF5D41"/>
    <w:rsid w:val="00F07DAF"/>
    <w:rsid w:val="00F20F54"/>
    <w:rsid w:val="00F23EC9"/>
    <w:rsid w:val="00F25DFF"/>
    <w:rsid w:val="00F40ACA"/>
    <w:rsid w:val="00F478E1"/>
    <w:rsid w:val="00F61ADD"/>
    <w:rsid w:val="00F7312B"/>
    <w:rsid w:val="00F76212"/>
    <w:rsid w:val="00F948CB"/>
    <w:rsid w:val="00FB7BFA"/>
    <w:rsid w:val="00FD1A6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DDE3C"/>
  <w15:docId w15:val="{BA41B842-F945-431E-AE56-4340E3C05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5C75"/>
    <w:rPr>
      <w:rFonts w:eastAsiaTheme="minorEastAsia"/>
      <w:lang w:eastAsia="el-GR"/>
    </w:rPr>
  </w:style>
  <w:style w:type="paragraph" w:styleId="1">
    <w:name w:val="heading 1"/>
    <w:basedOn w:val="a"/>
    <w:next w:val="a"/>
    <w:link w:val="1Char"/>
    <w:uiPriority w:val="9"/>
    <w:qFormat/>
    <w:rsid w:val="00684BA4"/>
    <w:pPr>
      <w:keepNext/>
      <w:keepLines/>
      <w:jc w:val="center"/>
      <w:outlineLvl w:val="0"/>
    </w:pPr>
    <w:rPr>
      <w:rFonts w:ascii="Arial" w:eastAsiaTheme="majorEastAsia" w:hAnsi="Arial" w:cstheme="majorBidi"/>
      <w:b/>
      <w:bCs/>
      <w:sz w:val="32"/>
      <w:szCs w:val="28"/>
    </w:rPr>
  </w:style>
  <w:style w:type="paragraph" w:styleId="2">
    <w:name w:val="heading 2"/>
    <w:basedOn w:val="a"/>
    <w:next w:val="a"/>
    <w:link w:val="2Char"/>
    <w:uiPriority w:val="9"/>
    <w:unhideWhenUsed/>
    <w:qFormat/>
    <w:rsid w:val="00684BA4"/>
    <w:pPr>
      <w:keepNext/>
      <w:keepLines/>
      <w:jc w:val="center"/>
      <w:outlineLvl w:val="1"/>
    </w:pPr>
    <w:rPr>
      <w:rFonts w:asciiTheme="majorHAnsi" w:eastAsiaTheme="majorEastAsia" w:hAnsiTheme="majorHAnsi" w:cstheme="majorBidi"/>
      <w:b/>
      <w:bCs/>
      <w:i/>
      <w:sz w:val="28"/>
      <w:szCs w:val="26"/>
    </w:rPr>
  </w:style>
  <w:style w:type="paragraph" w:styleId="3">
    <w:name w:val="heading 3"/>
    <w:basedOn w:val="a"/>
    <w:next w:val="a"/>
    <w:link w:val="3Char"/>
    <w:autoRedefine/>
    <w:uiPriority w:val="9"/>
    <w:unhideWhenUsed/>
    <w:qFormat/>
    <w:rsid w:val="00781D47"/>
    <w:pPr>
      <w:keepNext/>
      <w:keepLines/>
      <w:spacing w:before="200"/>
      <w:outlineLvl w:val="2"/>
    </w:pPr>
    <w:rPr>
      <w:rFonts w:asciiTheme="majorHAnsi" w:eastAsiaTheme="majorEastAsia" w:hAnsiTheme="majorHAnsi" w:cstheme="majorBidi"/>
      <w:b/>
      <w:bCs/>
      <w: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84BA4"/>
    <w:rPr>
      <w:rFonts w:ascii="Arial" w:eastAsiaTheme="majorEastAsia" w:hAnsi="Arial" w:cstheme="majorBidi"/>
      <w:b/>
      <w:bCs/>
      <w:sz w:val="32"/>
      <w:szCs w:val="28"/>
    </w:rPr>
  </w:style>
  <w:style w:type="character" w:customStyle="1" w:styleId="2Char">
    <w:name w:val="Επικεφαλίδα 2 Char"/>
    <w:basedOn w:val="a0"/>
    <w:link w:val="2"/>
    <w:uiPriority w:val="9"/>
    <w:rsid w:val="00684BA4"/>
    <w:rPr>
      <w:rFonts w:asciiTheme="majorHAnsi" w:eastAsiaTheme="majorEastAsia" w:hAnsiTheme="majorHAnsi" w:cstheme="majorBidi"/>
      <w:b/>
      <w:bCs/>
      <w:i/>
      <w:sz w:val="28"/>
      <w:szCs w:val="26"/>
    </w:rPr>
  </w:style>
  <w:style w:type="character" w:customStyle="1" w:styleId="3Char">
    <w:name w:val="Επικεφαλίδα 3 Char"/>
    <w:basedOn w:val="a0"/>
    <w:link w:val="3"/>
    <w:uiPriority w:val="9"/>
    <w:rsid w:val="00781D47"/>
    <w:rPr>
      <w:rFonts w:asciiTheme="majorHAnsi" w:eastAsiaTheme="majorEastAsia" w:hAnsiTheme="majorHAnsi" w:cstheme="majorBidi"/>
      <w:b/>
      <w:bCs/>
      <w:i/>
      <w:sz w:val="24"/>
      <w:lang w:eastAsia="el-GR"/>
    </w:rPr>
  </w:style>
  <w:style w:type="paragraph" w:styleId="a3">
    <w:name w:val="Document Map"/>
    <w:basedOn w:val="a"/>
    <w:link w:val="Char"/>
    <w:uiPriority w:val="99"/>
    <w:semiHidden/>
    <w:unhideWhenUsed/>
    <w:rsid w:val="00CF5C75"/>
    <w:pPr>
      <w:spacing w:after="0" w:line="240" w:lineRule="auto"/>
    </w:pPr>
    <w:rPr>
      <w:rFonts w:ascii="Tahoma" w:hAnsi="Tahoma" w:cs="Tahoma"/>
      <w:sz w:val="16"/>
      <w:szCs w:val="16"/>
    </w:rPr>
  </w:style>
  <w:style w:type="character" w:customStyle="1" w:styleId="Char">
    <w:name w:val="Χάρτης εγγράφου Char"/>
    <w:basedOn w:val="a0"/>
    <w:link w:val="a3"/>
    <w:uiPriority w:val="99"/>
    <w:semiHidden/>
    <w:rsid w:val="00CF5C75"/>
    <w:rPr>
      <w:rFonts w:ascii="Tahoma" w:eastAsiaTheme="minorEastAsia" w:hAnsi="Tahoma" w:cs="Tahoma"/>
      <w:sz w:val="16"/>
      <w:szCs w:val="16"/>
      <w:lang w:eastAsia="el-GR"/>
    </w:rPr>
  </w:style>
  <w:style w:type="paragraph" w:customStyle="1" w:styleId="10">
    <w:name w:val="Βασικό1"/>
    <w:rsid w:val="00D62700"/>
    <w:pPr>
      <w:spacing w:after="0"/>
    </w:pPr>
    <w:rPr>
      <w:rFonts w:ascii="Arial" w:eastAsia="Arial" w:hAnsi="Arial" w:cs="Arial"/>
      <w:lang w:eastAsia="el-GR"/>
    </w:rPr>
  </w:style>
  <w:style w:type="paragraph" w:styleId="a4">
    <w:name w:val="footnote text"/>
    <w:basedOn w:val="a"/>
    <w:link w:val="Char0"/>
    <w:uiPriority w:val="99"/>
    <w:semiHidden/>
    <w:unhideWhenUsed/>
    <w:rsid w:val="00D62700"/>
    <w:pPr>
      <w:spacing w:after="0" w:line="240" w:lineRule="auto"/>
      <w:jc w:val="both"/>
    </w:pPr>
    <w:rPr>
      <w:rFonts w:ascii="Times New Roman" w:eastAsia="Times New Roman" w:hAnsi="Times New Roman" w:cs="Times New Roman"/>
      <w:sz w:val="20"/>
      <w:szCs w:val="20"/>
    </w:rPr>
  </w:style>
  <w:style w:type="character" w:customStyle="1" w:styleId="Char0">
    <w:name w:val="Κείμενο υποσημείωσης Char"/>
    <w:basedOn w:val="a0"/>
    <w:link w:val="a4"/>
    <w:uiPriority w:val="99"/>
    <w:semiHidden/>
    <w:rsid w:val="00D62700"/>
    <w:rPr>
      <w:rFonts w:ascii="Times New Roman" w:hAnsi="Times New Roman" w:cs="Times New Roman"/>
      <w:sz w:val="20"/>
      <w:szCs w:val="20"/>
      <w:lang w:eastAsia="el-GR"/>
    </w:rPr>
  </w:style>
  <w:style w:type="character" w:styleId="a5">
    <w:name w:val="footnote reference"/>
    <w:basedOn w:val="a0"/>
    <w:uiPriority w:val="99"/>
    <w:semiHidden/>
    <w:unhideWhenUsed/>
    <w:rsid w:val="00D62700"/>
    <w:rPr>
      <w:vertAlign w:val="superscript"/>
    </w:rPr>
  </w:style>
  <w:style w:type="character" w:styleId="-">
    <w:name w:val="Hyperlink"/>
    <w:basedOn w:val="a0"/>
    <w:uiPriority w:val="99"/>
    <w:unhideWhenUsed/>
    <w:rsid w:val="00D62700"/>
    <w:rPr>
      <w:color w:val="0000FF" w:themeColor="hyperlink"/>
      <w:u w:val="single"/>
    </w:rPr>
  </w:style>
  <w:style w:type="table" w:styleId="a6">
    <w:name w:val="Table Grid"/>
    <w:basedOn w:val="a1"/>
    <w:uiPriority w:val="59"/>
    <w:rsid w:val="001E721A"/>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1E721A"/>
    <w:rPr>
      <w:color w:val="808080"/>
    </w:rPr>
  </w:style>
  <w:style w:type="paragraph" w:styleId="a8">
    <w:name w:val="Balloon Text"/>
    <w:basedOn w:val="a"/>
    <w:link w:val="Char1"/>
    <w:uiPriority w:val="99"/>
    <w:semiHidden/>
    <w:unhideWhenUsed/>
    <w:rsid w:val="001E721A"/>
    <w:pPr>
      <w:spacing w:after="0"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1E721A"/>
    <w:rPr>
      <w:rFonts w:ascii="Tahoma" w:eastAsiaTheme="minorEastAsia" w:hAnsi="Tahoma" w:cs="Tahoma"/>
      <w:sz w:val="16"/>
      <w:szCs w:val="16"/>
      <w:lang w:eastAsia="el-GR"/>
    </w:rPr>
  </w:style>
  <w:style w:type="character" w:styleId="-0">
    <w:name w:val="FollowedHyperlink"/>
    <w:basedOn w:val="a0"/>
    <w:uiPriority w:val="99"/>
    <w:semiHidden/>
    <w:unhideWhenUsed/>
    <w:rsid w:val="001E721A"/>
    <w:rPr>
      <w:color w:val="800080" w:themeColor="followedHyperlink"/>
      <w:u w:val="single"/>
    </w:rPr>
  </w:style>
  <w:style w:type="paragraph" w:customStyle="1" w:styleId="11">
    <w:name w:val="Κείμενο υποσημείωσης1"/>
    <w:basedOn w:val="a"/>
    <w:next w:val="a4"/>
    <w:uiPriority w:val="99"/>
    <w:semiHidden/>
    <w:unhideWhenUsed/>
    <w:rsid w:val="001E721A"/>
    <w:pPr>
      <w:spacing w:after="0" w:line="240" w:lineRule="auto"/>
    </w:pPr>
    <w:rPr>
      <w:sz w:val="20"/>
      <w:szCs w:val="20"/>
    </w:rPr>
  </w:style>
  <w:style w:type="character" w:customStyle="1" w:styleId="Char10">
    <w:name w:val="Κείμενο υποσημείωσης Char1"/>
    <w:basedOn w:val="a0"/>
    <w:uiPriority w:val="99"/>
    <w:semiHidden/>
    <w:rsid w:val="001E721A"/>
    <w:rPr>
      <w:sz w:val="20"/>
      <w:szCs w:val="20"/>
    </w:rPr>
  </w:style>
  <w:style w:type="numbering" w:customStyle="1" w:styleId="12">
    <w:name w:val="Χωρίς λίστα1"/>
    <w:next w:val="a2"/>
    <w:uiPriority w:val="99"/>
    <w:semiHidden/>
    <w:unhideWhenUsed/>
    <w:rsid w:val="001E721A"/>
  </w:style>
  <w:style w:type="table" w:customStyle="1" w:styleId="13">
    <w:name w:val="Πλέγμα πίνακα1"/>
    <w:basedOn w:val="a1"/>
    <w:next w:val="a6"/>
    <w:uiPriority w:val="59"/>
    <w:rsid w:val="001E721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1E721A"/>
    <w:pPr>
      <w:ind w:left="720"/>
      <w:contextualSpacing/>
    </w:pPr>
    <w:rPr>
      <w:rFonts w:eastAsiaTheme="minorHAnsi"/>
      <w:lang w:eastAsia="en-US"/>
    </w:rPr>
  </w:style>
  <w:style w:type="paragraph" w:styleId="aa">
    <w:name w:val="header"/>
    <w:basedOn w:val="a"/>
    <w:link w:val="Char2"/>
    <w:uiPriority w:val="99"/>
    <w:unhideWhenUsed/>
    <w:rsid w:val="001E721A"/>
    <w:pPr>
      <w:tabs>
        <w:tab w:val="center" w:pos="4153"/>
        <w:tab w:val="right" w:pos="8306"/>
      </w:tabs>
      <w:spacing w:after="0" w:line="240" w:lineRule="auto"/>
    </w:pPr>
  </w:style>
  <w:style w:type="character" w:customStyle="1" w:styleId="Char2">
    <w:name w:val="Κεφαλίδα Char"/>
    <w:basedOn w:val="a0"/>
    <w:link w:val="aa"/>
    <w:uiPriority w:val="99"/>
    <w:rsid w:val="001E721A"/>
    <w:rPr>
      <w:rFonts w:eastAsiaTheme="minorEastAsia"/>
      <w:lang w:eastAsia="el-GR"/>
    </w:rPr>
  </w:style>
  <w:style w:type="paragraph" w:styleId="ab">
    <w:name w:val="footer"/>
    <w:basedOn w:val="a"/>
    <w:link w:val="Char3"/>
    <w:uiPriority w:val="99"/>
    <w:unhideWhenUsed/>
    <w:rsid w:val="001E721A"/>
    <w:pPr>
      <w:tabs>
        <w:tab w:val="center" w:pos="4153"/>
        <w:tab w:val="right" w:pos="8306"/>
      </w:tabs>
      <w:spacing w:after="0" w:line="240" w:lineRule="auto"/>
    </w:pPr>
  </w:style>
  <w:style w:type="character" w:customStyle="1" w:styleId="Char3">
    <w:name w:val="Υποσέλιδο Char"/>
    <w:basedOn w:val="a0"/>
    <w:link w:val="ab"/>
    <w:uiPriority w:val="99"/>
    <w:rsid w:val="001E721A"/>
    <w:rPr>
      <w:rFonts w:eastAsiaTheme="minorEastAsia"/>
      <w:lang w:eastAsia="el-GR"/>
    </w:rPr>
  </w:style>
  <w:style w:type="paragraph" w:styleId="Web">
    <w:name w:val="Normal (Web)"/>
    <w:basedOn w:val="a"/>
    <w:uiPriority w:val="99"/>
    <w:semiHidden/>
    <w:unhideWhenUsed/>
    <w:rsid w:val="00F40ACA"/>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TOC Heading"/>
    <w:basedOn w:val="1"/>
    <w:next w:val="a"/>
    <w:uiPriority w:val="39"/>
    <w:semiHidden/>
    <w:unhideWhenUsed/>
    <w:qFormat/>
    <w:rsid w:val="00174DEB"/>
    <w:pPr>
      <w:spacing w:before="480" w:after="0"/>
      <w:jc w:val="left"/>
      <w:outlineLvl w:val="9"/>
    </w:pPr>
    <w:rPr>
      <w:rFonts w:asciiTheme="majorHAnsi" w:hAnsiTheme="majorHAnsi"/>
      <w:color w:val="365F91" w:themeColor="accent1" w:themeShade="BF"/>
      <w:sz w:val="28"/>
      <w:lang w:eastAsia="en-US"/>
    </w:rPr>
  </w:style>
  <w:style w:type="paragraph" w:styleId="14">
    <w:name w:val="toc 1"/>
    <w:basedOn w:val="a"/>
    <w:next w:val="a"/>
    <w:autoRedefine/>
    <w:uiPriority w:val="39"/>
    <w:unhideWhenUsed/>
    <w:rsid w:val="00174DEB"/>
    <w:pPr>
      <w:spacing w:after="100"/>
    </w:pPr>
  </w:style>
  <w:style w:type="paragraph" w:styleId="20">
    <w:name w:val="toc 2"/>
    <w:basedOn w:val="a"/>
    <w:next w:val="a"/>
    <w:autoRedefine/>
    <w:uiPriority w:val="39"/>
    <w:unhideWhenUsed/>
    <w:rsid w:val="00174DEB"/>
    <w:pPr>
      <w:spacing w:after="100"/>
      <w:ind w:left="220"/>
    </w:pPr>
  </w:style>
  <w:style w:type="paragraph" w:styleId="30">
    <w:name w:val="toc 3"/>
    <w:basedOn w:val="a"/>
    <w:next w:val="a"/>
    <w:autoRedefine/>
    <w:uiPriority w:val="39"/>
    <w:unhideWhenUsed/>
    <w:rsid w:val="00174DEB"/>
    <w:pPr>
      <w:spacing w:after="100"/>
      <w:ind w:left="440"/>
    </w:pPr>
  </w:style>
  <w:style w:type="character" w:customStyle="1" w:styleId="5yl5">
    <w:name w:val="_5yl5"/>
    <w:basedOn w:val="a0"/>
    <w:rsid w:val="00A77CE2"/>
  </w:style>
  <w:style w:type="character" w:styleId="ad">
    <w:name w:val="Emphasis"/>
    <w:basedOn w:val="a0"/>
    <w:uiPriority w:val="20"/>
    <w:qFormat/>
    <w:rsid w:val="00143D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etaa.gr/ekdoseis/pdf/103.pdf" TargetMode="External"/><Relationship Id="rId21" Type="http://schemas.openxmlformats.org/officeDocument/2006/relationships/hyperlink" Target="https://chilonas.com/2019/03/08/https-wp-me-p1op6y-cwj/" TargetMode="External"/><Relationship Id="rId42" Type="http://schemas.openxmlformats.org/officeDocument/2006/relationships/image" Target="media/image9.jpeg"/><Relationship Id="rId47" Type="http://schemas.openxmlformats.org/officeDocument/2006/relationships/image" Target="media/image14.jpeg"/><Relationship Id="rId63" Type="http://schemas.openxmlformats.org/officeDocument/2006/relationships/image" Target="media/image15.png"/><Relationship Id="rId68" Type="http://schemas.openxmlformats.org/officeDocument/2006/relationships/hyperlink" Target="https://ojs.lib.uom.gr/index.php/ValkanikaSymmeikta/article/view/1662/1685" TargetMode="External"/><Relationship Id="rId2" Type="http://schemas.openxmlformats.org/officeDocument/2006/relationships/numbering" Target="numbering.xml"/><Relationship Id="rId16" Type="http://schemas.openxmlformats.org/officeDocument/2006/relationships/hyperlink" Target="http://www.et.gr/idocs-nph/search/pdfViewerForm.html?args=5C7QrtC22wEpPcAGqWYddHdtvSoClrL8Ah5l05SMO0J5MXD0LzQTLWPU9yLzB8V68knBzLCmTXKaO6fpVZ6Lx3UnKl3nP8NxdnJ5r9cmWyJWelDvWS_18kAEhATUkJb0x1LIdQ163nV9K--td6SIuacfWoLhQAtkQUxT3NE1vcT0ktiQsdUXYec8zb_Zud8P" TargetMode="External"/><Relationship Id="rId29" Type="http://schemas.openxmlformats.org/officeDocument/2006/relationships/hyperlink" Target="http://www.et.gr/idocs-nph/search/pdfViewerForm.html?args=5C7QrtC22wED4Cog_gl9TndtvSoClrL8_HmSec05-Bp5MXD0LzQTLWPU9yLzB8V68knBzLCmTXKaO6fpVZ6Lx3UnKl3nP8NxdnJ5r9cmWyJWelDvWS_18kAEhATUkJb0x1LIdQ163nV9K--td6SIuZHhVYt65c1qHs93OwFooXA6KMwf846es4TQiXIpG3PD" TargetMode="External"/><Relationship Id="rId11" Type="http://schemas.openxmlformats.org/officeDocument/2006/relationships/hyperlink" Target="http://www.et.gr/idocs-nph/search/pdfViewerForm.html?args=5C7QrtC22wFDzYxnlR7N6ndtvSoClrL8xsqFXEcDVXt5MXD0LzQTLWPU9yLzB8V68knBzLCmTXKaO6fpVZ6Lx3UnKl3nP8NxdnJ5r9cmWyJWelDvWS_18kAEhATUkJb0x1LIdQ163nV9K--td6SIub4-qclewcoVpmWQ9ccoDMS-3ikPG4fkDORSVfYeWIOz" TargetMode="External"/><Relationship Id="rId24" Type="http://schemas.openxmlformats.org/officeDocument/2006/relationships/hyperlink" Target="http://criticeduc.blogspot.com/2018/10/blog-post.html" TargetMode="External"/><Relationship Id="rId32" Type="http://schemas.openxmlformats.org/officeDocument/2006/relationships/hyperlink" Target="http://giatinkatokamilaserron.blogspot.com/2012/07/blog-post_5501.html"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hyperlink" Target="https://el.wikipedia.org/wiki/1912" TargetMode="External"/><Relationship Id="rId58" Type="http://schemas.openxmlformats.org/officeDocument/2006/relationships/hyperlink" Target="https://el.wikipedia.org/wiki/%CE%A0%CE%B1%CF%8D%CE%BB%CE%BF%CF%82_%CE%A0._%CE%9A%CE%B1%CE%BB%CE%BB%CE%B9%CE%B3%CE%AC%CF%82" TargetMode="External"/><Relationship Id="rId66" Type="http://schemas.openxmlformats.org/officeDocument/2006/relationships/hyperlink" Target="http://www.pi-schools.gr/download/publications/epitheorisi/teyxos15/166-179.pdf" TargetMode="External"/><Relationship Id="rId5" Type="http://schemas.openxmlformats.org/officeDocument/2006/relationships/webSettings" Target="webSettings.xml"/><Relationship Id="rId61" Type="http://schemas.openxmlformats.org/officeDocument/2006/relationships/hyperlink" Target="file:///C:\Users\&#915;&#921;&#937;&#929;&#915;&#927;&#931;\Desktop\3)https:\web.archive.org\web\20110205155826\http:\www.haef.gr\gr\ann_report\09_10\01-14.pdf" TargetMode="External"/><Relationship Id="rId19" Type="http://schemas.openxmlformats.org/officeDocument/2006/relationships/hyperlink" Target="http://www.et.gr/idocs-nph/search/pdfViewerForm.html?args=5C7QrtC22wFDzYxnlR7N6ndtvSoClrL8-zFLpBf_Zex5MXD0LzQTLWPU9yLzB8V68knBzLCmTXKaO6fpVZ6Lx3UnKl3nP8NxdnJ5r9cmWyJWelDvWS_18kAEhATUkJb0x1LIdQ163nV9K--td6SIufSklT-5ru8wzSH0NJkLGbVtDrBdzOyhIqu2RE1iy0kP" TargetMode="External"/><Relationship Id="rId14" Type="http://schemas.openxmlformats.org/officeDocument/2006/relationships/hyperlink" Target="http://www.et.gr/idocs-nph/search/pdfViewerForm.html?args=5C7QrtC22wFDzYxnlR7N6ndtvSoClrL8RZsdmVE36E95MXD0LzQTLWPU9yLzB8V68knBzLCmTXKaO6fpVZ6Lx3UnKl3nP8NxdnJ5r9cmWyJWelDvWS_18kAEhATUkJb0x1LIdQ163nV9K--td6SIudLC9vAY2gT_eEPzto_DS75s86XEjreNNcEcoc7gbInQ" TargetMode="External"/><Relationship Id="rId22" Type="http://schemas.openxmlformats.org/officeDocument/2006/relationships/hyperlink" Target="https://www.academia.edu/36745659/&#919;_&#945;&#955;&#955;&#951;&#955;&#959;&#965;&#967;&#943;&#945;_&#964;&#951;&#962;_&#956;&#949;&#964;&#959;&#957;&#959;&#956;&#945;&#963;&#943;&#945;&#962;_&#967;&#969;&#961;&#953;&#974;&#957;_&#964;&#959;&#965;_&#925;._&#931;&#949;&#961;&#961;&#974;&#957;.pdf" TargetMode="External"/><Relationship Id="rId27" Type="http://schemas.openxmlformats.org/officeDocument/2006/relationships/hyperlink" Target="http://www.lithoksou.net/t/geografia-tis-istorias/metonomasies-xorion" TargetMode="External"/><Relationship Id="rId30" Type="http://schemas.openxmlformats.org/officeDocument/2006/relationships/hyperlink" Target="http://www.et.gr/idocs-nph/search/pdfViewerForm.html?args=5C7QrtC22wFDzYxnlR7N6ndtvSoClrL8RZsdmVE36E95MXD0LzQTLWPU9yLzB8V68knBzLCmTXKaO6fpVZ6Lx3UnKl3nP8NxdnJ5r9cmWyJWelDvWS_18kAEhATUkJb0x1LIdQ163nV9K--td6SIudLC9vAY2gT_eEPzto_DS75s86XEjreNNcEcoc7gbInQ"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hyperlink" Target="https://el.wikipedia.org/wiki/%CE%9A%CF%85%CE%B2%CE%AD%CF%81%CE%BD%CE%B7%CF%83%CE%B7_%CE%91%CE%BB%CE%AD%CE%BE%CE%B1%CE%BD%CE%B4%CF%81%CE%BF%CF%85_%CE%96%CE%B1%CE%90%CE%BC%CE%B7_1917" TargetMode="External"/><Relationship Id="rId56" Type="http://schemas.openxmlformats.org/officeDocument/2006/relationships/hyperlink" Target="https://el.wikipedia.org/wiki/1940" TargetMode="External"/><Relationship Id="rId64" Type="http://schemas.openxmlformats.org/officeDocument/2006/relationships/hyperlink" Target="https://web.archive.org/web/20110205155826/http:/www.haef.gr/gr/ann_report/09_10/01-14.pdf" TargetMode="External"/><Relationship Id="rId69" Type="http://schemas.openxmlformats.org/officeDocument/2006/relationships/hyperlink" Target="http://dx.doi.org/10.12681/makedonika.95" TargetMode="External"/><Relationship Id="rId8" Type="http://schemas.openxmlformats.org/officeDocument/2006/relationships/image" Target="media/image1.png"/><Relationship Id="rId51" Type="http://schemas.openxmlformats.org/officeDocument/2006/relationships/hyperlink" Target="https://el.wikipedia.org/wiki/1897"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t.gr/idocs-nph/search/pdfViewerForm.html?args=5C7QrtC22wFDzYxnlR7N6ndtvSoClrL8RC-n_7hz1t15MXD0LzQTLWPU9yLzB8V68knBzLCmTXKaO6fpVZ6Lx3UnKl3nP8NxdnJ5r9cmWyJWelDvWS_18kAEhATUkJb0x1LIdQ163nV9K--td6SIudBmdKY-ztnFzlfOslVdZkmW9Szp6ASVGvSYQ3B6efv1" TargetMode="External"/><Relationship Id="rId17" Type="http://schemas.openxmlformats.org/officeDocument/2006/relationships/hyperlink" Target="http://www.et.gr/idocs-nph/search/pdfViewerForm.html?args=5C7QrtC22wG6VvgnlSG_dndtvSoClrL8zNy8ycs-iQh5MXD0LzQTLWPU9yLzB8V68knBzLCmTXKaO6fpVZ6Lx3UnKl3nP8NxdnJ5r9cmWyJWelDvWS_18kAEhATUkJb0x1LIdQ163nV9K--td6SIuT4eWFCWQomygt-GK_fcn71p34xqgcZkVFMzxKklMoNH" TargetMode="External"/><Relationship Id="rId25" Type="http://schemas.openxmlformats.org/officeDocument/2006/relationships/hyperlink" Target="http://reader.ekt.gr/bookReader/show/index.php?lib=GRSER&amp;path=GRSER_0000000000352_T.2_" TargetMode="External"/><Relationship Id="rId33" Type="http://schemas.openxmlformats.org/officeDocument/2006/relationships/hyperlink" Target="http://library.tee.gr/digital/books_tee/book_51649/book_51649_epimelitirion.pdf"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hyperlink" Target="https://el.wikipedia.org/wiki/%CE%A0%CE%AD%CF%84%CF%81%CE%BF%CF%82_%CE%9A%CE%B1%CE%BB%CE%BB%CE%B9%CE%B3%CE%AC%CF%82" TargetMode="External"/><Relationship Id="rId67" Type="http://schemas.openxmlformats.org/officeDocument/2006/relationships/hyperlink" Target="https://ejournals.epublishing.ekt.gr/index.php/jret/article/view/857" TargetMode="External"/><Relationship Id="rId20" Type="http://schemas.openxmlformats.org/officeDocument/2006/relationships/hyperlink" Target="http://www.et.gr/idocs-nph/search/pdfViewerForm.html?args=5C7QrtC22wFDzYxnlR7N6ndtvSoClrL8RC-n_7hz1t15MXD0LzQTLWPU9yLzB8V68knBzLCmTXKaO6fpVZ6Lx3UnKl3nP8NxdnJ5r9cmWyJWelDvWS_18kAEhATUkJb0x1LIdQ163nV9K--td6SIudBmdKY-ztnFzlfOslVdZkmW9Szp6ASVGvSYQ3B6efv1" TargetMode="External"/><Relationship Id="rId41" Type="http://schemas.openxmlformats.org/officeDocument/2006/relationships/image" Target="media/image8.jpeg"/><Relationship Id="rId54" Type="http://schemas.openxmlformats.org/officeDocument/2006/relationships/hyperlink" Target="https://el.wikipedia.org/wiki/1913" TargetMode="External"/><Relationship Id="rId62" Type="http://schemas.openxmlformats.org/officeDocument/2006/relationships/hyperlink" Target="https://www.piop.gr/el/istoriko-arxeio/~/media/Files/IA/arxeiakes-sylloges/%CE%A3%CF%84%CE%B5%CF%86%CE%B1%CE%BD%CE%BF%CF%82%20%CE%94%CE%AD%CE%BB%CF%84%CE%B1%CF%82.pdf" TargetMode="External"/><Relationship Id="rId70" Type="http://schemas.openxmlformats.org/officeDocument/2006/relationships/hyperlink" Target="http://www.mixanitouxronou.gr/i-synthiki-tis-lozanis-to-plires-keimeno-kai-i-oli-symfonia-peri-antallagis-ellinikon-kai-tourkikon-plithysm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t.gr/idocs-nph/search/pdfViewerForm.html?args=5C7QrtC22wG6VvgnlSG_dndtvSoClrL8zNy8ycs-iQh5MXD0LzQTLWPU9yLzB8V68knBzLCmTXKaO6fpVZ6Lx3UnKl3nP8NxdnJ5r9cmWyJWelDvWS_18kAEhATUkJb0x1LIdQ163nV9K--td6SIuT4eWFCWQomygt-GK_fcn71p34xqgcZkVFMzxKklMoNH" TargetMode="External"/><Relationship Id="rId23" Type="http://schemas.openxmlformats.org/officeDocument/2006/relationships/hyperlink" Target="https://www.researchgate.net/publication/280318054_2004_S_Iliadou-Tachou_Linguistic_national_and_pedagogical_issues_concerning_the_education_of_Macedonia_1912-1936_In_the_3rd_International_Conference_of_History_of_education_University_of_Patras_in_Gre" TargetMode="External"/><Relationship Id="rId28" Type="http://schemas.openxmlformats.org/officeDocument/2006/relationships/hyperlink" Target="http://efimeris.nlg.gr/ns/pdfwin_ftr.asp?c=124&amp;pageid=72726&amp;id=-1&amp;s=0&amp;STEMTYPE=0&amp;STEM_WORD_PHONETIC_IDS=ARgASHASLASSASJASa&amp;CropPDF=0" TargetMode="External"/><Relationship Id="rId36" Type="http://schemas.openxmlformats.org/officeDocument/2006/relationships/image" Target="media/image3.jpeg"/><Relationship Id="rId49" Type="http://schemas.openxmlformats.org/officeDocument/2006/relationships/hyperlink" Target="https://el.wikipedia.org/wiki/%CE%9A%CF%85%CE%B2%CE%AD%CF%81%CE%BD%CE%B7%CF%83%CE%B7_%CE%91%CE%BD%CE%B1%CF%83%CF%84%CE%B1%CF%83%CE%AF%CE%BF%CF%85_%CE%A7%CE%B1%CF%81%CE%B1%CE%BB%CE%AC%CE%BC%CF%80%CE%B7_1922" TargetMode="External"/><Relationship Id="rId57" Type="http://schemas.openxmlformats.org/officeDocument/2006/relationships/hyperlink" Target="https://el.wikipedia.org/wiki/%CE%91%CE%B8%CE%AE%CE%BD%CE%B1" TargetMode="External"/><Relationship Id="rId10" Type="http://schemas.openxmlformats.org/officeDocument/2006/relationships/hyperlink" Target="http://www.et.gr/idocs-nph/search/pdfViewerForm.html?args=5C7QrtC22wG6VvgnlSG_dndtvSoClrL88VQbDIJsbtp5MXD0LzQTLWPU9yLzB8V68knBzLCmTXKaO6fpVZ6Lx3UnKl3nP8NxdnJ5r9cmWyJWelDvWS_18kAEhATUkJb0x1LIdQ163nV9K--td6SIue5IKz0s4Y-AIf5SDk72l_puEDhUPxC60da6XDmtKvo1" TargetMode="External"/><Relationship Id="rId31" Type="http://schemas.openxmlformats.org/officeDocument/2006/relationships/hyperlink" Target="http://www.et.gr/idocs-nph/search/pdfViewerForm.html?args=5C7QrtC22wG3-4Xpm5RKDXdtvSoClrL8-n8HAPBnn3PtIl9LGdkF53UIxsx942CdyqxSQYNuqAGCF0IfB9HI6qSYtMQEkEHLwnFqmgJSA5WIsluV-nRwO1oKqSe4BlOTSpEWYhszF8P8UqWb_zFijPuP_C8FlEJ9YZwZ3Hmgg2m5lr6QPgollq8huBElw7Mf" TargetMode="External"/><Relationship Id="rId44" Type="http://schemas.openxmlformats.org/officeDocument/2006/relationships/image" Target="media/image11.jpeg"/><Relationship Id="rId52" Type="http://schemas.openxmlformats.org/officeDocument/2006/relationships/hyperlink" Target="https://el.wikipedia.org/wiki/1905" TargetMode="External"/><Relationship Id="rId60" Type="http://schemas.openxmlformats.org/officeDocument/2006/relationships/hyperlink" Target="http://library.tee.gr/vufind/Record/en10000050/Description" TargetMode="External"/><Relationship Id="rId65" Type="http://schemas.openxmlformats.org/officeDocument/2006/relationships/hyperlink" Target="http://www.glinos.gr/v1/glhnos/dimitrisglino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l.wikipedia.org/wiki/%CE%99%CF%89%CE%BD%CE%B9%CE%BA%CF%8C_%CE%A0%CE%B1%CE%BD%CE%B5%CF%80%CE%B9%CF%83%CF%84%CE%AE%CE%BC%CE%B9%CE%BF_%CE%A3%CE%BC%CF%8D%CF%81%CE%BD%CE%B7%CF%82" TargetMode="External"/><Relationship Id="rId13" Type="http://schemas.openxmlformats.org/officeDocument/2006/relationships/hyperlink" Target="http://www.et.gr/idocs-nph/search/pdfViewerForm.html?args=5C7QrtC22wFDzYxnlR7N6ndtvSoClrL8xsqFXEcDVXt5MXD0LzQTLWPU9yLzB8V68knBzLCmTXKaO6fpVZ6Lx3UnKl3nP8NxdnJ5r9cmWyJWelDvWS_18kAEhATUkJb0x1LIdQ163nV9K--td6SIub4-qclewcoVpmWQ9ccoDMS-3ikPG4fkDORSVfYeWIOz" TargetMode="External"/><Relationship Id="rId18" Type="http://schemas.openxmlformats.org/officeDocument/2006/relationships/hyperlink" Target="http://www.et.gr/idocs-nph/search/pdfViewerForm.html?args=5C7QrtC22wFDzYxnlR7N6ndtvSoClrL8xsqFXEcDVXt5MXD0LzQTLWPU9yLzB8V68knBzLCmTXKaO6fpVZ6Lx3UnKl3nP8NxdnJ5r9cmWyJWelDvWS_18kAEhATUkJb0x1LIdQ163nV9K--td6SIub4-qclewcoVpmWQ9ccoDMS-3ikPG4fkDORSVfYeWIOz" TargetMode="External"/><Relationship Id="rId39" Type="http://schemas.openxmlformats.org/officeDocument/2006/relationships/image" Target="media/image6.jpeg"/><Relationship Id="rId34" Type="http://schemas.openxmlformats.org/officeDocument/2006/relationships/hyperlink" Target="http://library.tee.gr/vufind/Record/tx10003260" TargetMode="External"/><Relationship Id="rId50" Type="http://schemas.openxmlformats.org/officeDocument/2006/relationships/hyperlink" Target="https://el.wikipedia.org/wiki/%CE%9A%CF%85%CE%B2%CE%AD%CF%81%CE%BD%CE%B7%CF%83%CE%B7_%CE%A3%CF%89%CF%84%CE%B7%CF%81%CE%AF%CE%BF%CF%85_%CE%9A%CF%81%CE%BF%CE%BA%CE%B9%CE%B4%CE%AC_1922" TargetMode="External"/><Relationship Id="rId55" Type="http://schemas.openxmlformats.org/officeDocument/2006/relationships/hyperlink" Target="https://el.wikipedia.org/wiki/%CE%9A%CE%BF%CE%BB%CE%BB%CE%AD%CE%B3%CE%B9%CE%BF_%CE%91%CE%B8%CE%B7%CE%BD%CF%8E%CE%BD" TargetMode="External"/><Relationship Id="rId7" Type="http://schemas.openxmlformats.org/officeDocument/2006/relationships/endnotes" Target="endnotes.xm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et.gr/idocs-nph/search/pdfViewerForm.html?args=5C7QrtC22wFDzYxnlR7N6ndtvSoClrL8RC-n_7hz1t15MXD0LzQTLWPU9yLzB8V68knBzLCmTXKaO6fpVZ6Lx3UnKl3nP8NxdnJ5r9cmWyJWelDvWS_18kAEhATUkJb0x1LIdQ163nV9K--td6SIudBmdKY-ztnFzlfOslVdZkmW9Szp6ASVGvSYQ3B6efv1" TargetMode="External"/><Relationship Id="rId13" Type="http://schemas.openxmlformats.org/officeDocument/2006/relationships/hyperlink" Target="https://el.wikipedia.org/wiki/%CE%99%CF%89%CE%BD%CE%B9%CE%BA%CF%8C_%CE%A0%CE%B1%CE%BD%CE%B5%CF%80%CE%B9%CF%83%CF%84%CE%AE%CE%BC%CE%B9%CE%BF_%CE%A3%CE%BC%CF%8D%CF%81%CE%BD%CE%B7%CF%82" TargetMode="External"/><Relationship Id="rId18" Type="http://schemas.openxmlformats.org/officeDocument/2006/relationships/hyperlink" Target="http://www.mixanitouxronou.gr/i-synthiki-tis-lozanis-to-plires-keimeno-kai-i-oli-symfonia-peri-antallagis-ellinikon-kai-tourkikon-plithysmon/" TargetMode="External"/><Relationship Id="rId3" Type="http://schemas.openxmlformats.org/officeDocument/2006/relationships/hyperlink" Target="http://www.et.gr/idocs-nph/search/pdfViewerForm.html?args=5C7QrtC22wG6VvgnlSG_dndtvSoClrL8Vrx319JnW77tIl9LGdkF53UIxsx942CdyqxSQYNuqAGCF0IfB9HI6qSYtMQEkEHLwnFqmgJSA5WIsluV-nRwO1oKqSe4BlOTSpEWYhszF8P8UqWb_zFijNsoMBjhEFFcsokQoozjR3he5Xp55YjbSp61qUdyufJt" TargetMode="External"/><Relationship Id="rId7" Type="http://schemas.openxmlformats.org/officeDocument/2006/relationships/hyperlink" Target="http://www.et.gr/idocs-nph/search/pdfViewerForm.html?args=5C7QrtC22wFDzYxnlR7N6ndtvSoClrL8xsqFXEcDVXt5MXD0LzQTLWPU9yLzB8V68knBzLCmTXKaO6fpVZ6Lx3UnKl3nP8NxdnJ5r9cmWyJWelDvWS_18kAEhATUkJb0x1LIdQ163nV9K--td6SIub4-qclewcoVpmWQ9ccoDMS-3ikPG4fkDORSVfYeWIOz" TargetMode="External"/><Relationship Id="rId12" Type="http://schemas.openxmlformats.org/officeDocument/2006/relationships/hyperlink" Target="http://www.et.gr/idocs-nph/search/pdfViewerForm.html?args=5C7QrtC22wFDzYxnlR7N6ndtvSoClrL8-zFLpBf_Zex5MXD0LzQTLWPU9yLzB8V68knBzLCmTXKaO6fpVZ6Lx3UnKl3nP8NxdnJ5r9cmWyJWelDvWS_18kAEhATUkJb0x1LIdQ163nV9K--td6SIufSklT-5ru8wzSH0NJkLGbVtDrBdzOyhIqu2RE1iy0kP" TargetMode="External"/><Relationship Id="rId17" Type="http://schemas.openxmlformats.org/officeDocument/2006/relationships/hyperlink" Target="http://www.et.gr/idocs-nph/search/pdfViewerForm.html?args=5C7QrtC22wG6VvgnlSG_dndtvSoClrL8zNy8ycs-iQh5MXD0LzQTLWPU9yLzB8V68knBzLCmTXKaO6fpVZ6Lx3UnKl3nP8NxdnJ5r9cmWyJWelDvWS_18kAEhATUkJb0x1LIdQ163nV9K--td6SIuT4eWFCWQomygt-GK_fcn71p34xqgcZkVFMzxKklMoNH" TargetMode="External"/><Relationship Id="rId2" Type="http://schemas.openxmlformats.org/officeDocument/2006/relationships/hyperlink" Target="http://www.et.gr/idocs-nph/search/pdfViewerForm.html?args=5C7QrtC22wED4Cog_gl9TndtvSoClrL8aNhcfNN6bEV5MXD0LzQTLWPU9yLzB8V68knBzLCmTXKaO6fpVZ6Lx3UnKl3nP8NxdnJ5r9cmWyJWelDvWS_18kAEhATUkJb0x1LIdQ163nV9K--td6SIuRJeTCfmmZilLFPYSpLD13aBOIRxd9-3YIskhFEqDCKP" TargetMode="External"/><Relationship Id="rId16" Type="http://schemas.openxmlformats.org/officeDocument/2006/relationships/hyperlink" Target="http://www.et.gr/idocs-nph/search/pdfViewerForm.html?args=5C7QrtC22wFDzYxnlR7N6ndtvSoClrL8RZsdmVE36E95MXD0LzQTLWPU9yLzB8V68knBzLCmTXKaO6fpVZ6Lx3UnKl3nP8NxdnJ5r9cmWyJWelDvWS_18kAEhATUkJb0x1LIdQ163nV9K--td6SIudLC9vAY2gT_eEPzto_DS75s86XEjreNNcEcoc7gbInQ" TargetMode="External"/><Relationship Id="rId1" Type="http://schemas.openxmlformats.org/officeDocument/2006/relationships/hyperlink" Target="http://e-library.iep.edu.gr/iep/collection/curricula/item.html?code=1917-096A&amp;tab=01" TargetMode="External"/><Relationship Id="rId6" Type="http://schemas.openxmlformats.org/officeDocument/2006/relationships/hyperlink" Target="http://www.et.gr/idocs-nph/search/pdfViewerForm.html?args=5C7QrtC22wG6VvgnlSG_dndtvSoClrL88VQbDIJsbtp5MXD0LzQTLWPU9yLzB8V68knBzLCmTXKaO6fpVZ6Lx3UnKl3nP8NxdnJ5r9cmWyJWelDvWS_18kAEhATUkJb0x1LIdQ163nV9K--td6SIue5IKz0s4Y-AIf5SDk72l_puEDhUPxC60da6XDmtKvo1" TargetMode="External"/><Relationship Id="rId11" Type="http://schemas.openxmlformats.org/officeDocument/2006/relationships/hyperlink" Target="http://www.et.gr/idocs-nph/search/pdfViewerForm.html?args=5C7QrtC22wFDzYxnlR7N6ndtvSoClrL8xsqFXEcDVXt5MXD0LzQTLWPU9yLzB8V68knBzLCmTXKaO6fpVZ6Lx3UnKl3nP8NxdnJ5r9cmWyJWelDvWS_18kAEhATUkJb0x1LIdQ163nV9K--td6SIub4-qclewcoVpmWQ9ccoDMS-3ikPG4fkDORSVfYeWIOz" TargetMode="External"/><Relationship Id="rId5" Type="http://schemas.openxmlformats.org/officeDocument/2006/relationships/hyperlink" Target="https://chilonas.com/2019/03/08/https-wp-me-p1op6y-cwj/" TargetMode="External"/><Relationship Id="rId15" Type="http://schemas.openxmlformats.org/officeDocument/2006/relationships/hyperlink" Target="http://www.et.gr/idocs-nph/search/pdfViewerForm.html?args=5C7QrtC22wFDzYxnlR7N6ndtvSoClrL8xsqFXEcDVXt5MXD0LzQTLWPU9yLzB8V68knBzLCmTXKaO6fpVZ6Lx3UnKl3nP8NxdnJ5r9cmWyJWelDvWS_18kAEhATUkJb0x1LIdQ163nV9K--td6SIub4-qclewcoVpmWQ9ccoDMS-3ikPG4fkDORSVfYeWIOz" TargetMode="External"/><Relationship Id="rId10" Type="http://schemas.openxmlformats.org/officeDocument/2006/relationships/hyperlink" Target="http://www.et.gr/idocs-nph/search/pdfViewerForm.html?args=5C7QrtC22wG6VvgnlSG_dndtvSoClrL8zNy8ycs-iQh5MXD0LzQTLWPU9yLzB8V68knBzLCmTXKaO6fpVZ6Lx3UnKl3nP8NxdnJ5r9cmWyJWelDvWS_18kAEhATUkJb0x1LIdQ163nV9K--td6SIuT4eWFCWQomygt-GK_fcn71p34xqgcZkVFMzxKklMoNH" TargetMode="External"/><Relationship Id="rId4" Type="http://schemas.openxmlformats.org/officeDocument/2006/relationships/hyperlink" Target="http://www.et.gr/idocs-nph/search/pdfViewerForm.html?args=5C7QrtC22wED4Cog_gl9TndtvSoClrL8aNhcfNN6bEV5MXD0LzQTLWPU9yLzB8V68knBzLCmTXKaO6fpVZ6Lx3UnKl3nP8NxdnJ5r9cmWyJWelDvWS_18kAEhATUkJb0x1LIdQ163nV9K--td6SIuRJeTCfmmZilLFPYSpLD13aBOIRxd9-3YIskhFEqDCKP" TargetMode="External"/><Relationship Id="rId9" Type="http://schemas.openxmlformats.org/officeDocument/2006/relationships/hyperlink" Target="http://www.et.gr/idocs-nph/search/pdfViewerForm.html?args=5C7QrtC22wEpPcAGqWYddHdtvSoClrL8Ah5l05SMO0J5MXD0LzQTLWPU9yLzB8V68knBzLCmTXKaO6fpVZ6Lx3UnKl3nP8NxdnJ5r9cmWyJWelDvWS_18kAEhATUkJb0x1LIdQ163nV9K--td6SIuacfWoLhQAtkQUxT3NE1vcT0ktiQsdUXYec8zb_Zud8P" TargetMode="External"/><Relationship Id="rId14" Type="http://schemas.openxmlformats.org/officeDocument/2006/relationships/hyperlink" Target="http://www.et.gr/idocs-nph/search/pdfViewerForm.html?args=5C7QrtC22wFDzYxnlR7N6ndtvSoClrL8RC-n_7hz1t15MXD0LzQTLWPU9yLzB8V68knBzLCmTXKaO6fpVZ6Lx3UnKl3nP8NxdnJ5r9cmWyJWelDvWS_18kAEhATUkJb0x1LIdQ163nV9K--td6SIudBmdKY-ztnFzlfOslVdZkmW9Szp6ASVGvSYQ3B6efv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9A32E1-33DA-4FB6-ABB9-37C009A8D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Pages>
  <Words>20406</Words>
  <Characters>110198</Characters>
  <Application>Microsoft Office Word</Application>
  <DocSecurity>0</DocSecurity>
  <Lines>918</Lines>
  <Paragraphs>260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ΓΙΩΡΓΟΣ</dc:creator>
  <cp:lastModifiedBy>User</cp:lastModifiedBy>
  <cp:revision>55</cp:revision>
  <dcterms:created xsi:type="dcterms:W3CDTF">2020-04-08T14:50:00Z</dcterms:created>
  <dcterms:modified xsi:type="dcterms:W3CDTF">2020-11-15T14:43:00Z</dcterms:modified>
</cp:coreProperties>
</file>