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3B" w:rsidRPr="0058683B" w:rsidRDefault="0058683B" w:rsidP="00586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8683B">
        <w:rPr>
          <w:rFonts w:ascii="Arial" w:eastAsia="Times New Roman" w:hAnsi="Arial" w:cs="Arial"/>
          <w:sz w:val="20"/>
          <w:szCs w:val="20"/>
          <w:lang w:eastAsia="el-GR"/>
        </w:rPr>
        <w:t>Έκθεση του Συνδέσμου Παλαιών Πολεμιστών Φλωρίνης 1934</w:t>
      </w:r>
      <w:r w:rsidRPr="0058683B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58683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"javascript:history.go(-1)" </w:instrText>
      </w:r>
      <w:r w:rsidRPr="0058683B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58683B" w:rsidRPr="0058683B" w:rsidRDefault="0058683B" w:rsidP="00586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8683B">
        <w:rPr>
          <w:rFonts w:ascii="Arial" w:eastAsia="Times New Roman" w:hAnsi="Arial" w:cs="Arial"/>
          <w:sz w:val="20"/>
          <w:szCs w:val="20"/>
          <w:lang w:eastAsia="el-GR"/>
        </w:rPr>
        <w:br/>
        <w:t>Μ</w:t>
      </w:r>
      <w:r w:rsidRPr="0058683B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 xml:space="preserve">ουσείο </w:t>
      </w:r>
      <w:proofErr w:type="spellStart"/>
      <w:r w:rsidRPr="0058683B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>Μπενάκη~Αρχείο</w:t>
      </w:r>
      <w:proofErr w:type="spellEnd"/>
      <w:r w:rsidRPr="0058683B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 xml:space="preserve"> Ελευθερίου </w:t>
      </w:r>
      <w:proofErr w:type="spellStart"/>
      <w:r w:rsidRPr="0058683B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>Βενιζέλου~Φάκελος</w:t>
      </w:r>
      <w:proofErr w:type="spellEnd"/>
      <w:r w:rsidRPr="0058683B">
        <w:rPr>
          <w:rFonts w:ascii="Arial" w:eastAsia="Times New Roman" w:hAnsi="Arial" w:cs="Arial"/>
          <w:b/>
          <w:sz w:val="20"/>
          <w:szCs w:val="20"/>
          <w:highlight w:val="yellow"/>
          <w:lang w:eastAsia="el-GR"/>
        </w:rPr>
        <w:t xml:space="preserve"> 402~59</w:t>
      </w:r>
      <w:r w:rsidRPr="0058683B">
        <w:rPr>
          <w:rFonts w:ascii="Arial" w:eastAsia="Times New Roman" w:hAnsi="Arial" w:cs="Arial"/>
          <w:sz w:val="20"/>
          <w:szCs w:val="20"/>
          <w:lang w:eastAsia="el-GR"/>
        </w:rPr>
        <w:br/>
      </w:r>
      <w:r w:rsidRPr="0058683B">
        <w:rPr>
          <w:rFonts w:ascii="Arial" w:eastAsia="Times New Roman" w:hAnsi="Arial" w:cs="Arial"/>
          <w:sz w:val="20"/>
          <w:szCs w:val="20"/>
          <w:lang w:eastAsia="el-GR"/>
        </w:rPr>
        <w:br/>
      </w:r>
    </w:p>
    <w:p w:rsidR="0058683B" w:rsidRPr="0058683B" w:rsidRDefault="0058683B" w:rsidP="00586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8683B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8"/>
        <w:gridCol w:w="7782"/>
      </w:tblGrid>
      <w:tr w:rsidR="0058683B" w:rsidRPr="0058683B" w:rsidTr="0058683B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ΤΙΤΛΟΣ</w:t>
            </w:r>
            <w:r w:rsidRPr="005868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Έκθεση του Συνδέσμου Παλαιών Πολεμιστών Φλωρίνης και των πέριξ προς τον Ε. Βενιζέλο σχετικά με δημοσιεύματα που δυσφημούν τη Φλώρινα.</w:t>
            </w:r>
          </w:p>
        </w:tc>
      </w:tr>
      <w:tr w:rsidR="0058683B" w:rsidRPr="0058683B" w:rsidTr="0058683B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ΧΡΟΝΟΛΟΓΙΑ</w:t>
            </w:r>
            <w:r w:rsidRPr="005868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1934 Μάιος 11</w:t>
            </w:r>
          </w:p>
        </w:tc>
      </w:tr>
      <w:tr w:rsidR="0058683B" w:rsidRPr="0058683B" w:rsidTr="0058683B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ΑΠΟΣΤΟΛΕΙΣ ΤΕΚΜΗΡΙΩΝ</w:t>
            </w:r>
            <w:r w:rsidRPr="005868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Σύλλογος Παλαιών Πολεμιστών και των Πέριξ</w:t>
            </w:r>
          </w:p>
        </w:tc>
      </w:tr>
      <w:tr w:rsidR="0058683B" w:rsidRPr="0058683B" w:rsidTr="0058683B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ΤΟΠΟΣ ΑΠΟΣΤΟΛΗΣ</w:t>
            </w:r>
            <w:r w:rsidRPr="005868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Φλώρινα</w:t>
            </w:r>
          </w:p>
        </w:tc>
      </w:tr>
      <w:tr w:rsidR="0058683B" w:rsidRPr="0058683B" w:rsidTr="0058683B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ΠΑΡΑΛΗΠΤΕΣ ΤΕΚΜΗΡΙΩΝ</w:t>
            </w:r>
            <w:r w:rsidRPr="005868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Βενιζέλος Ελευθέριος Κ. 1864-1936</w:t>
            </w:r>
          </w:p>
        </w:tc>
      </w:tr>
      <w:tr w:rsidR="0058683B" w:rsidRPr="0058683B" w:rsidTr="0058683B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ΤΟΠΟΣ ΠΑΡΑΛΑΒΗΣ</w:t>
            </w:r>
            <w:r w:rsidRPr="005868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Αθήνα</w:t>
            </w:r>
          </w:p>
        </w:tc>
      </w:tr>
      <w:tr w:rsidR="0058683B" w:rsidRPr="0058683B" w:rsidTr="0058683B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ΕΙΔΟΣ ΤΕΚΜΗΡΙΟΥ</w:t>
            </w:r>
            <w:r w:rsidRPr="005868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Έκθεση</w:t>
            </w:r>
          </w:p>
        </w:tc>
      </w:tr>
      <w:tr w:rsidR="0058683B" w:rsidRPr="0058683B" w:rsidTr="0058683B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ΓΛΩΣΣΑ ΤΕΚΜΗΡΙΟΥ</w:t>
            </w:r>
            <w:r w:rsidRPr="005868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Ελληνική</w:t>
            </w:r>
          </w:p>
        </w:tc>
      </w:tr>
      <w:tr w:rsidR="0058683B" w:rsidRPr="0058683B" w:rsidTr="0058683B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ΑΡΙΘΜΟΣ ΣΕΛΙΔΩΝ</w:t>
            </w:r>
            <w:r w:rsidRPr="005868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4</w:t>
            </w:r>
          </w:p>
        </w:tc>
      </w:tr>
      <w:tr w:rsidR="0058683B" w:rsidRPr="0058683B" w:rsidTr="0058683B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ΛΕΞΕΙΣ ΚΛΕΙΔΙΑ</w:t>
            </w:r>
            <w:r w:rsidRPr="005868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Σχέσεις ελληνικών και βουλγαρικών πληθυσμών στη Μακεδονία</w:t>
            </w:r>
          </w:p>
        </w:tc>
      </w:tr>
      <w:tr w:rsidR="0058683B" w:rsidRPr="0058683B" w:rsidTr="0058683B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50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Σχέσεις της Ελλάδας με τα Βαλκανικά κράτη</w:t>
            </w:r>
          </w:p>
        </w:tc>
      </w:tr>
      <w:tr w:rsidR="0058683B" w:rsidRPr="0058683B" w:rsidTr="0058683B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50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Σχέσεις της Ελλάδας με τη Βουλγαρία</w:t>
            </w:r>
          </w:p>
        </w:tc>
      </w:tr>
      <w:tr w:rsidR="0058683B" w:rsidRPr="0058683B" w:rsidTr="0058683B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ΘΕΜΑΤΑ</w:t>
            </w:r>
            <w:r w:rsidRPr="005868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Εθνικότητα</w:t>
            </w:r>
          </w:p>
        </w:tc>
      </w:tr>
      <w:tr w:rsidR="0058683B" w:rsidRPr="0058683B" w:rsidTr="0058683B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50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Κόμματα</w:t>
            </w:r>
          </w:p>
        </w:tc>
      </w:tr>
      <w:tr w:rsidR="0058683B" w:rsidRPr="0058683B" w:rsidTr="0058683B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50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Πολιτική Εσωτερική</w:t>
            </w:r>
          </w:p>
        </w:tc>
      </w:tr>
      <w:tr w:rsidR="0058683B" w:rsidRPr="0058683B" w:rsidTr="0058683B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8250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Τύπος</w:t>
            </w:r>
          </w:p>
        </w:tc>
      </w:tr>
      <w:tr w:rsidR="0058683B" w:rsidRPr="0058683B" w:rsidTr="0058683B">
        <w:trPr>
          <w:tblCellSpacing w:w="15" w:type="dxa"/>
        </w:trPr>
        <w:tc>
          <w:tcPr>
            <w:tcW w:w="2775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ΓΝΗΣΙΟΤΗΤΑ ΤΕΚΜΗΡΙΟΥ</w:t>
            </w:r>
            <w:r w:rsidRPr="005868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8250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Πρωτότυπο</w:t>
            </w:r>
          </w:p>
        </w:tc>
      </w:tr>
      <w:tr w:rsidR="0058683B" w:rsidRPr="0058683B" w:rsidTr="0058683B">
        <w:trPr>
          <w:tblCellSpacing w:w="15" w:type="dxa"/>
        </w:trPr>
        <w:tc>
          <w:tcPr>
            <w:tcW w:w="1935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Αριθμός Εικόνων :</w:t>
            </w:r>
            <w:r w:rsidRPr="0058683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4215" w:type="dxa"/>
            <w:vAlign w:val="center"/>
            <w:hideMark/>
          </w:tcPr>
          <w:p w:rsidR="0058683B" w:rsidRPr="0058683B" w:rsidRDefault="0058683B" w:rsidP="00586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58683B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4 </w:t>
            </w:r>
          </w:p>
        </w:tc>
      </w:tr>
    </w:tbl>
    <w:p w:rsidR="00457580" w:rsidRPr="0058683B" w:rsidRDefault="00457580"/>
    <w:sectPr w:rsidR="00457580" w:rsidRPr="0058683B" w:rsidSect="005868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8683B"/>
    <w:rsid w:val="00457580"/>
    <w:rsid w:val="0058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86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5868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2012-10-05T10:54:00Z</dcterms:created>
  <dcterms:modified xsi:type="dcterms:W3CDTF">2012-10-05T10:56:00Z</dcterms:modified>
</cp:coreProperties>
</file>