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5C23" w14:textId="77777777" w:rsidR="00965DDC" w:rsidRDefault="00965DDC" w:rsidP="00965DDC">
      <w:pPr>
        <w:rPr>
          <w:lang w:val="en-GB"/>
        </w:rPr>
      </w:pPr>
    </w:p>
    <w:p w14:paraId="30D370A0" w14:textId="77777777" w:rsidR="00965DDC" w:rsidRPr="00965DDC" w:rsidRDefault="00965DDC" w:rsidP="00965DDC">
      <w:pPr>
        <w:jc w:val="center"/>
        <w:rPr>
          <w:rFonts w:ascii="Segoe UI Emoji" w:hAnsi="Segoe UI Emoji"/>
          <w:b/>
          <w:sz w:val="28"/>
          <w:szCs w:val="28"/>
        </w:rPr>
      </w:pPr>
      <w:r w:rsidRPr="00965DDC">
        <w:rPr>
          <w:rFonts w:ascii="Calibri" w:hAnsi="Calibri" w:cs="Calibri"/>
          <w:b/>
          <w:sz w:val="28"/>
          <w:szCs w:val="28"/>
        </w:rPr>
        <w:t>Εισαγωγική</w:t>
      </w:r>
      <w:r w:rsidRPr="00965DDC">
        <w:rPr>
          <w:rFonts w:ascii="Segoe UI Emoji" w:hAnsi="Segoe UI Emoji"/>
          <w:b/>
          <w:sz w:val="28"/>
          <w:szCs w:val="28"/>
        </w:rPr>
        <w:t xml:space="preserve"> </w:t>
      </w:r>
      <w:r w:rsidRPr="00965DDC">
        <w:rPr>
          <w:rFonts w:ascii="Calibri" w:hAnsi="Calibri" w:cs="Calibri"/>
          <w:b/>
          <w:sz w:val="28"/>
          <w:szCs w:val="28"/>
        </w:rPr>
        <w:t>Δραστηριότητα</w:t>
      </w:r>
    </w:p>
    <w:p w14:paraId="3A946FA9" w14:textId="77777777" w:rsidR="00965DDC" w:rsidRPr="00965DDC" w:rsidRDefault="00965DDC" w:rsidP="00965DDC">
      <w:pPr>
        <w:rPr>
          <w:rFonts w:ascii="Segoe UI Emoji" w:hAnsi="Segoe UI Emoji"/>
          <w:sz w:val="24"/>
          <w:szCs w:val="24"/>
        </w:rPr>
      </w:pPr>
    </w:p>
    <w:p w14:paraId="6B8C6F73" w14:textId="77777777" w:rsidR="00965DDC" w:rsidRPr="00965DDC" w:rsidRDefault="00965DDC" w:rsidP="00965DDC">
      <w:pPr>
        <w:pStyle w:val="a5"/>
        <w:numPr>
          <w:ilvl w:val="0"/>
          <w:numId w:val="2"/>
        </w:numPr>
        <w:rPr>
          <w:rFonts w:ascii="Segoe UI Emoji" w:hAnsi="Segoe UI Emoji"/>
          <w:sz w:val="24"/>
          <w:szCs w:val="24"/>
        </w:rPr>
      </w:pPr>
      <w:r w:rsidRPr="00965DDC">
        <w:rPr>
          <w:rFonts w:ascii="Calibri" w:hAnsi="Calibri" w:cs="Calibri"/>
          <w:sz w:val="24"/>
          <w:szCs w:val="24"/>
        </w:rPr>
        <w:t>Γράφουμε</w:t>
      </w:r>
      <w:r w:rsidRPr="00965DDC">
        <w:rPr>
          <w:rFonts w:ascii="Segoe UI Emoji" w:hAnsi="Segoe UI Emoji"/>
          <w:sz w:val="24"/>
          <w:szCs w:val="24"/>
        </w:rPr>
        <w:t xml:space="preserve"> 5 </w:t>
      </w:r>
      <w:r w:rsidRPr="00965DDC">
        <w:rPr>
          <w:rFonts w:ascii="Calibri" w:hAnsi="Calibri" w:cs="Calibri"/>
          <w:sz w:val="24"/>
          <w:szCs w:val="24"/>
        </w:rPr>
        <w:t>λέξεις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που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συνδέονται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στο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μυαλό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μας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με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τη</w:t>
      </w:r>
      <w:r w:rsidRPr="00965DDC">
        <w:rPr>
          <w:rFonts w:ascii="Segoe UI Emoji" w:hAnsi="Segoe UI Emoji"/>
          <w:sz w:val="24"/>
          <w:szCs w:val="24"/>
        </w:rPr>
        <w:t xml:space="preserve"> </w:t>
      </w:r>
      <w:r w:rsidRPr="00965DDC">
        <w:rPr>
          <w:rFonts w:ascii="Calibri" w:hAnsi="Calibri" w:cs="Calibri"/>
          <w:sz w:val="24"/>
          <w:szCs w:val="24"/>
        </w:rPr>
        <w:t>λέξη</w:t>
      </w:r>
      <w:r w:rsidRPr="00965DDC">
        <w:rPr>
          <w:rFonts w:ascii="Segoe UI Emoji" w:hAnsi="Segoe UI Emoji"/>
          <w:sz w:val="24"/>
          <w:szCs w:val="24"/>
        </w:rPr>
        <w:t xml:space="preserve"> «</w:t>
      </w:r>
      <w:r w:rsidRPr="00965DDC">
        <w:rPr>
          <w:rFonts w:ascii="Calibri" w:hAnsi="Calibri" w:cs="Calibri"/>
          <w:sz w:val="24"/>
          <w:szCs w:val="24"/>
        </w:rPr>
        <w:t>Έρευνα</w:t>
      </w:r>
      <w:r w:rsidRPr="00965DDC">
        <w:rPr>
          <w:rFonts w:ascii="Segoe UI Emoji" w:hAnsi="Segoe UI Emoji"/>
          <w:sz w:val="24"/>
          <w:szCs w:val="24"/>
        </w:rPr>
        <w:t>»</w:t>
      </w:r>
    </w:p>
    <w:p w14:paraId="059C6C71" w14:textId="77777777" w:rsidR="00965DDC" w:rsidRDefault="00965DDC" w:rsidP="00965DDC">
      <w:pPr>
        <w:tabs>
          <w:tab w:val="left" w:pos="1650"/>
        </w:tabs>
        <w:rPr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ab/>
      </w:r>
    </w:p>
    <w:p w14:paraId="5CF8E0A0" w14:textId="77777777" w:rsidR="00965DDC" w:rsidRPr="00965DDC" w:rsidRDefault="00965DDC" w:rsidP="00965DDC">
      <w:pPr>
        <w:pStyle w:val="a5"/>
        <w:numPr>
          <w:ilvl w:val="0"/>
          <w:numId w:val="2"/>
        </w:numPr>
        <w:tabs>
          <w:tab w:val="left" w:pos="1650"/>
        </w:tabs>
        <w:rPr>
          <w:sz w:val="24"/>
          <w:szCs w:val="24"/>
        </w:rPr>
      </w:pPr>
      <w:r w:rsidRPr="00965DDC">
        <w:rPr>
          <w:sz w:val="24"/>
          <w:szCs w:val="24"/>
        </w:rPr>
        <w:t>Συμπληρώνουμε τις παρακάτω προτάσεις</w:t>
      </w:r>
    </w:p>
    <w:p w14:paraId="52CE2F18" w14:textId="77777777" w:rsidR="00965DDC" w:rsidRDefault="00965DDC" w:rsidP="00965DDC">
      <w:pPr>
        <w:pStyle w:val="a5"/>
        <w:numPr>
          <w:ilvl w:val="1"/>
          <w:numId w:val="2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Η έρευνα είναι …….</w:t>
      </w:r>
    </w:p>
    <w:p w14:paraId="4AF184CF" w14:textId="77777777" w:rsidR="00965DDC" w:rsidRDefault="00965DDC" w:rsidP="00965DDC">
      <w:pPr>
        <w:pStyle w:val="a5"/>
        <w:numPr>
          <w:ilvl w:val="1"/>
          <w:numId w:val="2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Η έρευνα προϋποθέτει (απαιτεί)………</w:t>
      </w:r>
    </w:p>
    <w:p w14:paraId="2E80D1EA" w14:textId="77777777" w:rsidR="00965DDC" w:rsidRDefault="00965DDC" w:rsidP="00965DDC">
      <w:pPr>
        <w:pStyle w:val="a5"/>
        <w:numPr>
          <w:ilvl w:val="1"/>
          <w:numId w:val="2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Η έρευνα γίνεται από ……..</w:t>
      </w:r>
    </w:p>
    <w:p w14:paraId="1F01DA3F" w14:textId="77777777" w:rsidR="00965DDC" w:rsidRPr="00965DDC" w:rsidRDefault="00965DDC" w:rsidP="00965DDC">
      <w:pPr>
        <w:tabs>
          <w:tab w:val="left" w:pos="1650"/>
        </w:tabs>
        <w:ind w:left="1080"/>
        <w:rPr>
          <w:sz w:val="24"/>
          <w:szCs w:val="24"/>
        </w:rPr>
      </w:pPr>
    </w:p>
    <w:p w14:paraId="251E6D5E" w14:textId="77777777" w:rsidR="00965DDC" w:rsidRDefault="00965DDC" w:rsidP="00965DDC">
      <w:pPr>
        <w:pStyle w:val="a5"/>
        <w:numPr>
          <w:ilvl w:val="0"/>
          <w:numId w:val="2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Σημειώνουμε κάποια έρευνα που επηρέασε είτε τη διδασκαλία μας, είτε τη μάθησή μας, είτε επηρέασε </w:t>
      </w:r>
      <w:r w:rsidR="008F2FC4">
        <w:rPr>
          <w:sz w:val="24"/>
          <w:szCs w:val="24"/>
        </w:rPr>
        <w:t>κάποια άλλη πλευρά της ζωής μας. Αν μπορούμε καταγράφουμε και ποιος την έκανε και γιατί ήταν τόσο σημαντική.</w:t>
      </w:r>
    </w:p>
    <w:p w14:paraId="1B5677C2" w14:textId="77777777" w:rsidR="008F2FC4" w:rsidRDefault="008F2FC4" w:rsidP="008F2FC4">
      <w:pPr>
        <w:tabs>
          <w:tab w:val="left" w:pos="1650"/>
        </w:tabs>
        <w:rPr>
          <w:sz w:val="24"/>
          <w:szCs w:val="24"/>
        </w:rPr>
      </w:pPr>
    </w:p>
    <w:p w14:paraId="5F3D0153" w14:textId="77777777" w:rsidR="008F2FC4" w:rsidRDefault="008F2FC4" w:rsidP="008F2FC4">
      <w:pPr>
        <w:tabs>
          <w:tab w:val="left" w:pos="1650"/>
        </w:tabs>
        <w:rPr>
          <w:sz w:val="24"/>
          <w:szCs w:val="24"/>
        </w:rPr>
      </w:pPr>
    </w:p>
    <w:p w14:paraId="05BB0172" w14:textId="0D6D0778" w:rsidR="008F2FC4" w:rsidRPr="000250D1" w:rsidRDefault="008F2FC4" w:rsidP="000250D1">
      <w:pPr>
        <w:rPr>
          <w:sz w:val="24"/>
          <w:szCs w:val="24"/>
        </w:rPr>
      </w:pPr>
    </w:p>
    <w:sectPr w:rsidR="008F2FC4" w:rsidRPr="000250D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0046E" w14:textId="77777777" w:rsidR="0080377B" w:rsidRDefault="0080377B" w:rsidP="00965DDC">
      <w:pPr>
        <w:spacing w:after="0" w:line="240" w:lineRule="auto"/>
      </w:pPr>
      <w:r>
        <w:separator/>
      </w:r>
    </w:p>
  </w:endnote>
  <w:endnote w:type="continuationSeparator" w:id="0">
    <w:p w14:paraId="51E6C923" w14:textId="77777777" w:rsidR="0080377B" w:rsidRDefault="0080377B" w:rsidP="0096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6D942" w14:textId="77777777" w:rsidR="0080377B" w:rsidRDefault="0080377B" w:rsidP="00965DDC">
      <w:pPr>
        <w:spacing w:after="0" w:line="240" w:lineRule="auto"/>
      </w:pPr>
      <w:r>
        <w:separator/>
      </w:r>
    </w:p>
  </w:footnote>
  <w:footnote w:type="continuationSeparator" w:id="0">
    <w:p w14:paraId="7F0AFEDE" w14:textId="77777777" w:rsidR="0080377B" w:rsidRDefault="0080377B" w:rsidP="0096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3"/>
      <w:gridCol w:w="4504"/>
      <w:gridCol w:w="3099"/>
    </w:tblGrid>
    <w:tr w:rsidR="000250D1" w:rsidRPr="008066A3" w14:paraId="7B35E0AE" w14:textId="77777777" w:rsidTr="002033E2">
      <w:trPr>
        <w:trHeight w:val="284"/>
        <w:jc w:val="center"/>
      </w:trPr>
      <w:tc>
        <w:tcPr>
          <w:tcW w:w="1423" w:type="dxa"/>
          <w:vAlign w:val="center"/>
        </w:tcPr>
        <w:p w14:paraId="70880ADF" w14:textId="77777777" w:rsidR="000250D1" w:rsidRPr="00904370" w:rsidRDefault="000250D1" w:rsidP="000250D1">
          <w:pPr>
            <w:rPr>
              <w:rFonts w:ascii="Arial" w:hAnsi="Arial" w:cs="Arial"/>
              <w:bCs/>
            </w:rPr>
          </w:pPr>
          <w:r>
            <w:rPr>
              <w:noProof/>
            </w:rPr>
            <w:drawing>
              <wp:inline distT="0" distB="0" distL="0" distR="0" wp14:anchorId="5CF96FAA" wp14:editId="683DC1B8">
                <wp:extent cx="895350" cy="895350"/>
                <wp:effectExtent l="0" t="0" r="0" b="0"/>
                <wp:docPr id="2" name="Εικόνα 2" descr="logo_uow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_uowm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2E160D25" w14:textId="77777777" w:rsidR="000250D1" w:rsidRPr="008D6003" w:rsidRDefault="000250D1" w:rsidP="000250D1">
          <w:pPr>
            <w:rPr>
              <w:rFonts w:asciiTheme="majorHAnsi" w:hAnsiTheme="majorHAnsi" w:cs="Arial"/>
              <w:b/>
              <w:bCs/>
            </w:rPr>
          </w:pPr>
          <w:r w:rsidRPr="008D6003">
            <w:rPr>
              <w:rFonts w:asciiTheme="majorHAnsi" w:hAnsiTheme="majorHAnsi" w:cs="Arial"/>
              <w:b/>
              <w:bCs/>
            </w:rPr>
            <w:t>ΠΑΝΕΠΙΣΤΗΜΙΟ ΔΥΤΙΚΗΣ ΜΑΚΕΔΟΝΙΑΣ</w:t>
          </w:r>
        </w:p>
        <w:p w14:paraId="1F02FFDD" w14:textId="77777777" w:rsidR="000250D1" w:rsidRPr="008D6003" w:rsidRDefault="000250D1" w:rsidP="000250D1">
          <w:pPr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</w:pP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ΣΧΟΛΗ ΚΟΙΝΩΝΙΚΩΝ ΚΑΙ ΑΝΘΡΩΠΙΣΤΙΚΩΝ ΕΠΙΣΤΗΜΩΝ</w:t>
          </w:r>
        </w:p>
        <w:p w14:paraId="511E7655" w14:textId="77777777" w:rsidR="000250D1" w:rsidRPr="006F1C41" w:rsidRDefault="000250D1" w:rsidP="000250D1">
          <w:pPr>
            <w:rPr>
              <w:rFonts w:ascii="Arial" w:hAnsi="Arial" w:cs="Arial"/>
              <w:b/>
              <w:bCs/>
              <w:spacing w:val="8"/>
              <w:sz w:val="20"/>
              <w:szCs w:val="20"/>
            </w:rPr>
          </w:pP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ΔΙΑΤΜΗΜΑΤΙΚΟ ΠΡΟΓΡΑΜΜΑ ΜΕΤΑΠΤΥΧΙΑΚΩΝ  ΣΠΟΥΔΩΝ</w:t>
          </w:r>
          <w:r w:rsidRPr="006F1C41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 xml:space="preserve"> “</w:t>
          </w: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ΕΠΙΣΤΗΜΕΣ ΤΗΣ ΑΓΩΓΗΣ: ΕΚΠΑΙΔΕΥΣΗ ΣΤΙΣ ΦΥΣΙΚΕΣ ΕΠΙΣΤΗΜΕΣ, ΤΟ ΠΕΡΙΒΑΛΛΟΝ ΚΑΙ ΤΗΝ ΤΕΧΝΟΛΟΓΙΑ</w:t>
          </w:r>
          <w:r w:rsidRPr="006F1C41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”</w:t>
          </w:r>
        </w:p>
      </w:tc>
      <w:tc>
        <w:tcPr>
          <w:tcW w:w="3116" w:type="dxa"/>
          <w:shd w:val="clear" w:color="auto" w:fill="auto"/>
          <w:vAlign w:val="center"/>
        </w:tcPr>
        <w:p w14:paraId="66C43AAC" w14:textId="77777777" w:rsidR="000250D1" w:rsidRPr="000250D1" w:rsidRDefault="000250D1" w:rsidP="000250D1">
          <w:pPr>
            <w:rPr>
              <w:rFonts w:ascii="Arial" w:hAnsi="Arial" w:cs="Arial"/>
              <w:b/>
              <w:bCs/>
            </w:rPr>
          </w:pPr>
          <w:r w:rsidRPr="000250D1">
            <w:rPr>
              <w:rFonts w:ascii="Arial" w:hAnsi="Arial" w:cs="Arial"/>
              <w:b/>
              <w:bCs/>
            </w:rPr>
            <w:t>Μάθημα ΕΦΤΠ1</w:t>
          </w:r>
        </w:p>
        <w:p w14:paraId="18AE8BCC" w14:textId="0322230C" w:rsidR="000250D1" w:rsidRPr="000250D1" w:rsidRDefault="000250D1" w:rsidP="000250D1">
          <w:pPr>
            <w:rPr>
              <w:rFonts w:ascii="Arial" w:hAnsi="Arial" w:cs="Arial"/>
              <w:b/>
              <w:bCs/>
            </w:rPr>
          </w:pPr>
          <w:r w:rsidRPr="000250D1">
            <w:rPr>
              <w:rFonts w:ascii="Arial" w:hAnsi="Arial" w:cs="Arial"/>
              <w:b/>
              <w:bCs/>
            </w:rPr>
            <w:t>Ακαδημαϊκό έτος 2020-21</w:t>
          </w:r>
        </w:p>
      </w:tc>
    </w:tr>
  </w:tbl>
  <w:p w14:paraId="0A3A81BF" w14:textId="77777777" w:rsidR="00965DDC" w:rsidRPr="000250D1" w:rsidRDefault="00965DDC" w:rsidP="00965DDC">
    <w:pPr>
      <w:pStyle w:val="a3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28C"/>
    <w:multiLevelType w:val="hybridMultilevel"/>
    <w:tmpl w:val="E42AA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6166"/>
    <w:multiLevelType w:val="hybridMultilevel"/>
    <w:tmpl w:val="C7ACCEB8"/>
    <w:lvl w:ilvl="0" w:tplc="138C4D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A63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A466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118FE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DBA818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268450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B64352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AD0B0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91A6E5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19"/>
    <w:rsid w:val="000250D1"/>
    <w:rsid w:val="0011210E"/>
    <w:rsid w:val="0080377B"/>
    <w:rsid w:val="008F2FC4"/>
    <w:rsid w:val="00965DDC"/>
    <w:rsid w:val="009D3519"/>
    <w:rsid w:val="00AE0CD6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311D"/>
  <w15:chartTrackingRefBased/>
  <w15:docId w15:val="{6D3B3210-854E-4C5A-BE76-BC67931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5DDC"/>
  </w:style>
  <w:style w:type="paragraph" w:styleId="a4">
    <w:name w:val="footer"/>
    <w:basedOn w:val="a"/>
    <w:link w:val="Char0"/>
    <w:uiPriority w:val="99"/>
    <w:unhideWhenUsed/>
    <w:rsid w:val="0096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5DDC"/>
  </w:style>
  <w:style w:type="paragraph" w:styleId="a5">
    <w:name w:val="List Paragraph"/>
    <w:basedOn w:val="a"/>
    <w:uiPriority w:val="34"/>
    <w:qFormat/>
    <w:rsid w:val="0096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Lenovo U410</cp:lastModifiedBy>
  <cp:revision>2</cp:revision>
  <dcterms:created xsi:type="dcterms:W3CDTF">2020-11-13T17:31:00Z</dcterms:created>
  <dcterms:modified xsi:type="dcterms:W3CDTF">2020-11-13T17:31:00Z</dcterms:modified>
</cp:coreProperties>
</file>