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3248" w14:textId="01CCF7C0" w:rsidR="00F437C9" w:rsidRPr="00F437C9" w:rsidRDefault="00F437C9" w:rsidP="00F437C9">
      <w:pPr>
        <w:jc w:val="center"/>
        <w:rPr>
          <w:b/>
          <w:bCs/>
          <w:sz w:val="28"/>
          <w:szCs w:val="28"/>
        </w:rPr>
      </w:pPr>
      <w:r w:rsidRPr="00F437C9">
        <w:rPr>
          <w:b/>
          <w:bCs/>
          <w:sz w:val="28"/>
          <w:szCs w:val="28"/>
        </w:rPr>
        <w:t>Βασικ</w:t>
      </w:r>
      <w:r w:rsidRPr="00F437C9">
        <w:rPr>
          <w:b/>
          <w:bCs/>
          <w:sz w:val="28"/>
          <w:szCs w:val="28"/>
        </w:rPr>
        <w:t>ές</w:t>
      </w:r>
      <w:r w:rsidRPr="00F437C9">
        <w:rPr>
          <w:b/>
          <w:bCs/>
          <w:sz w:val="28"/>
          <w:szCs w:val="28"/>
        </w:rPr>
        <w:t xml:space="preserve"> </w:t>
      </w:r>
      <w:r w:rsidRPr="00F437C9">
        <w:rPr>
          <w:b/>
          <w:bCs/>
          <w:sz w:val="28"/>
          <w:szCs w:val="28"/>
        </w:rPr>
        <w:t>Δεξιότητες/ικανότητες για έρευνα</w:t>
      </w:r>
    </w:p>
    <w:p w14:paraId="1BA4D86A" w14:textId="3F3CB2F3" w:rsidR="00F437C9" w:rsidRPr="00F437C9" w:rsidRDefault="00F437C9" w:rsidP="00F437C9">
      <w:r>
        <w:t xml:space="preserve">Ο ακόλουθος κατάλογος </w:t>
      </w:r>
      <w:r>
        <w:t>πιθανές βασικές δεξιότητες για έρευνα. Επιλέξετε τις 10 βασικότερες για σας (ιεραρχικά)</w:t>
      </w:r>
    </w:p>
    <w:p w14:paraId="42CC0BE4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οργάνωσης,</w:t>
      </w:r>
    </w:p>
    <w:p w14:paraId="28F105C4" w14:textId="77777777" w:rsidR="00F437C9" w:rsidRDefault="00F437C9" w:rsidP="00F437C9">
      <w:pPr>
        <w:pStyle w:val="a3"/>
        <w:numPr>
          <w:ilvl w:val="0"/>
          <w:numId w:val="1"/>
        </w:numPr>
      </w:pPr>
      <w:r>
        <w:t>διαχείριση του χρόνου,</w:t>
      </w:r>
    </w:p>
    <w:p w14:paraId="4177052C" w14:textId="77777777" w:rsidR="00F437C9" w:rsidRDefault="00F437C9" w:rsidP="00F437C9">
      <w:pPr>
        <w:pStyle w:val="a3"/>
        <w:numPr>
          <w:ilvl w:val="0"/>
          <w:numId w:val="1"/>
        </w:numPr>
      </w:pPr>
      <w:r>
        <w:t>η ικανότητα τήρησης προθεσμιών/καθορισμού στόχων,</w:t>
      </w:r>
    </w:p>
    <w:p w14:paraId="0E0E4214" w14:textId="77777777" w:rsidR="00F437C9" w:rsidRDefault="00F437C9" w:rsidP="00F437C9">
      <w:pPr>
        <w:pStyle w:val="a3"/>
        <w:numPr>
          <w:ilvl w:val="0"/>
          <w:numId w:val="1"/>
        </w:numPr>
      </w:pPr>
      <w:r>
        <w:t>η ικανότητα εργασίας υπό πίεση,</w:t>
      </w:r>
    </w:p>
    <w:p w14:paraId="5409AB9E" w14:textId="77777777" w:rsidR="00F437C9" w:rsidRDefault="00F437C9" w:rsidP="00F437C9">
      <w:pPr>
        <w:pStyle w:val="a3"/>
        <w:numPr>
          <w:ilvl w:val="0"/>
          <w:numId w:val="1"/>
        </w:numPr>
      </w:pPr>
      <w:r>
        <w:t>διαχείριση κρίσεων,</w:t>
      </w:r>
    </w:p>
    <w:p w14:paraId="1209A8A3" w14:textId="77777777" w:rsidR="00F437C9" w:rsidRDefault="00F437C9" w:rsidP="00F437C9">
      <w:pPr>
        <w:pStyle w:val="a3"/>
        <w:numPr>
          <w:ilvl w:val="0"/>
          <w:numId w:val="1"/>
        </w:numPr>
      </w:pPr>
      <w:r>
        <w:t>προσαρμοστικότητα και ευελιξία,</w:t>
      </w:r>
    </w:p>
    <w:p w14:paraId="17973FB2" w14:textId="77777777" w:rsidR="00F437C9" w:rsidRDefault="00F437C9" w:rsidP="00F437C9">
      <w:pPr>
        <w:pStyle w:val="a3"/>
        <w:numPr>
          <w:ilvl w:val="0"/>
          <w:numId w:val="1"/>
        </w:numPr>
      </w:pPr>
      <w:r>
        <w:t>υπομονή,</w:t>
      </w:r>
    </w:p>
    <w:p w14:paraId="20735846" w14:textId="77777777" w:rsidR="00F437C9" w:rsidRDefault="00F437C9" w:rsidP="00F437C9">
      <w:pPr>
        <w:pStyle w:val="a3"/>
        <w:numPr>
          <w:ilvl w:val="0"/>
          <w:numId w:val="1"/>
        </w:numPr>
      </w:pPr>
      <w:r>
        <w:t>την ικανότητα ανεξάρτητης εργασίας, χρησιμοποιώντας την πρωτοβουλία σας,</w:t>
      </w:r>
    </w:p>
    <w:p w14:paraId="040E2949" w14:textId="77777777" w:rsidR="00F437C9" w:rsidRDefault="00F437C9" w:rsidP="00F437C9">
      <w:pPr>
        <w:pStyle w:val="a3"/>
        <w:numPr>
          <w:ilvl w:val="0"/>
          <w:numId w:val="1"/>
        </w:numPr>
      </w:pPr>
      <w:r>
        <w:t>την ικανότητα να παρακινείσαι και να ενδιαφέρεσαι,</w:t>
      </w:r>
    </w:p>
    <w:p w14:paraId="2E527D4F" w14:textId="77777777" w:rsidR="00F437C9" w:rsidRDefault="00F437C9" w:rsidP="00F437C9">
      <w:pPr>
        <w:pStyle w:val="a3"/>
        <w:numPr>
          <w:ilvl w:val="0"/>
          <w:numId w:val="1"/>
        </w:numPr>
      </w:pPr>
      <w:r>
        <w:t>υψηλά επίπεδα ενθουσιασμού,</w:t>
      </w:r>
    </w:p>
    <w:p w14:paraId="2D9E047C" w14:textId="77777777" w:rsidR="00F437C9" w:rsidRDefault="00F437C9" w:rsidP="00F437C9">
      <w:pPr>
        <w:pStyle w:val="a3"/>
        <w:numPr>
          <w:ilvl w:val="0"/>
          <w:numId w:val="1"/>
        </w:numPr>
      </w:pPr>
      <w:r>
        <w:t>ικανότητα προβληματισμού,</w:t>
      </w:r>
    </w:p>
    <w:p w14:paraId="221ED926" w14:textId="77777777" w:rsidR="00F437C9" w:rsidRDefault="00F437C9" w:rsidP="00F437C9">
      <w:pPr>
        <w:pStyle w:val="a3"/>
        <w:numPr>
          <w:ilvl w:val="0"/>
          <w:numId w:val="1"/>
        </w:numPr>
      </w:pPr>
      <w:r>
        <w:t>ικανότητες επίλυσης προβλημάτων,</w:t>
      </w:r>
    </w:p>
    <w:p w14:paraId="147D40F4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ανάλυσης, αξιολόγησης και σύνθεσης,</w:t>
      </w:r>
    </w:p>
    <w:p w14:paraId="24318252" w14:textId="77777777" w:rsidR="00F437C9" w:rsidRDefault="00F437C9" w:rsidP="00F437C9">
      <w:pPr>
        <w:pStyle w:val="a3"/>
        <w:numPr>
          <w:ilvl w:val="0"/>
          <w:numId w:val="1"/>
        </w:numPr>
      </w:pPr>
      <w:r>
        <w:t>ικανότητα αναθεώρησης και κριτικής,</w:t>
      </w:r>
    </w:p>
    <w:p w14:paraId="1A6147AD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ομαδικής εργασίας,</w:t>
      </w:r>
    </w:p>
    <w:p w14:paraId="2107810E" w14:textId="77777777" w:rsidR="00F437C9" w:rsidRDefault="00F437C9" w:rsidP="00F437C9">
      <w:pPr>
        <w:pStyle w:val="a3"/>
        <w:numPr>
          <w:ilvl w:val="0"/>
          <w:numId w:val="1"/>
        </w:numPr>
      </w:pPr>
      <w:r>
        <w:t>κοινωνικές/ανθρώπινες δεξιότητες,</w:t>
      </w:r>
    </w:p>
    <w:p w14:paraId="37EEBB52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ακρόασης,</w:t>
      </w:r>
    </w:p>
    <w:p w14:paraId="5C950C55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ανάγνωσης,</w:t>
      </w:r>
    </w:p>
    <w:p w14:paraId="5D070706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επικοινωνίας (προφορικές και γραπτές),</w:t>
      </w:r>
    </w:p>
    <w:p w14:paraId="71A54B77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παρουσίασης,</w:t>
      </w:r>
    </w:p>
    <w:p w14:paraId="6D4D0FB6" w14:textId="74504427" w:rsidR="00F437C9" w:rsidRDefault="00F437C9" w:rsidP="00F437C9">
      <w:pPr>
        <w:pStyle w:val="a3"/>
        <w:numPr>
          <w:ilvl w:val="0"/>
          <w:numId w:val="1"/>
        </w:numPr>
      </w:pPr>
      <w:r>
        <w:t>δεξιότητες επιμέλειας</w:t>
      </w:r>
      <w:r>
        <w:t xml:space="preserve"> κειμένων</w:t>
      </w:r>
    </w:p>
    <w:p w14:paraId="4060A025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συνέντευξης,</w:t>
      </w:r>
    </w:p>
    <w:p w14:paraId="55EC7BFD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υποβολής ερωτήσεων (γραπτών και προφορικών),</w:t>
      </w:r>
    </w:p>
    <w:p w14:paraId="6C5D7CDD" w14:textId="77777777" w:rsidR="00F437C9" w:rsidRDefault="00F437C9" w:rsidP="00F437C9">
      <w:pPr>
        <w:pStyle w:val="a3"/>
        <w:numPr>
          <w:ilvl w:val="0"/>
          <w:numId w:val="1"/>
        </w:numPr>
      </w:pPr>
      <w:r>
        <w:t xml:space="preserve">ικανότητα </w:t>
      </w:r>
      <w:proofErr w:type="spellStart"/>
      <w:r>
        <w:t>ενσυναίσθησης</w:t>
      </w:r>
      <w:proofErr w:type="spellEnd"/>
      <w:r>
        <w:t>/υποστήριξης των άλλων,</w:t>
      </w:r>
    </w:p>
    <w:p w14:paraId="598C0FF6" w14:textId="77777777" w:rsidR="00F437C9" w:rsidRDefault="00F437C9" w:rsidP="00F437C9">
      <w:pPr>
        <w:pStyle w:val="a3"/>
        <w:numPr>
          <w:ilvl w:val="0"/>
          <w:numId w:val="1"/>
        </w:numPr>
      </w:pPr>
      <w:r>
        <w:t>την ικανότητα δημιουργίας σχέσεων,</w:t>
      </w:r>
    </w:p>
    <w:p w14:paraId="6D4D3CF0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πληροφορικής,</w:t>
      </w:r>
    </w:p>
    <w:p w14:paraId="4727A498" w14:textId="77777777" w:rsidR="00F437C9" w:rsidRDefault="00F437C9" w:rsidP="00F437C9">
      <w:pPr>
        <w:pStyle w:val="a3"/>
        <w:numPr>
          <w:ilvl w:val="0"/>
          <w:numId w:val="1"/>
        </w:numPr>
      </w:pPr>
      <w:r>
        <w:t>αριθμητικές δεξιότητες,</w:t>
      </w:r>
    </w:p>
    <w:p w14:paraId="56E23A27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ανάλυσης δεδομένων,</w:t>
      </w:r>
    </w:p>
    <w:p w14:paraId="3FDDC954" w14:textId="77777777" w:rsidR="00F437C9" w:rsidRDefault="00F437C9" w:rsidP="00F437C9">
      <w:pPr>
        <w:pStyle w:val="a3"/>
        <w:numPr>
          <w:ilvl w:val="0"/>
          <w:numId w:val="1"/>
        </w:numPr>
      </w:pPr>
      <w:r>
        <w:t>γνώση της χρήσης συνόλων δεδομένων και βάσεων δεδομένων,</w:t>
      </w:r>
    </w:p>
    <w:p w14:paraId="3A816938" w14:textId="77777777" w:rsidR="00F437C9" w:rsidRDefault="00F437C9" w:rsidP="00F437C9">
      <w:pPr>
        <w:pStyle w:val="a3"/>
        <w:numPr>
          <w:ilvl w:val="0"/>
          <w:numId w:val="1"/>
        </w:numPr>
      </w:pPr>
      <w:r>
        <w:t>εμπειρία στη χρήση πρωτογενών και δευτερογενών πηγών,</w:t>
      </w:r>
    </w:p>
    <w:p w14:paraId="11AE4AAF" w14:textId="77777777" w:rsidR="00F437C9" w:rsidRDefault="00F437C9" w:rsidP="00F437C9">
      <w:pPr>
        <w:pStyle w:val="a3"/>
        <w:numPr>
          <w:ilvl w:val="0"/>
          <w:numId w:val="1"/>
        </w:numPr>
      </w:pPr>
      <w:r>
        <w:t>ικανότητα ανάπτυξης σκοπών και στόχων,</w:t>
      </w:r>
    </w:p>
    <w:p w14:paraId="6673DE09" w14:textId="77777777" w:rsidR="00F437C9" w:rsidRDefault="00F437C9" w:rsidP="00F437C9">
      <w:pPr>
        <w:pStyle w:val="a3"/>
        <w:numPr>
          <w:ilvl w:val="0"/>
          <w:numId w:val="1"/>
        </w:numPr>
      </w:pPr>
      <w:r>
        <w:t>γνώση των ερευνητικών μεθόδων,</w:t>
      </w:r>
    </w:p>
    <w:p w14:paraId="0619DD88" w14:textId="77777777" w:rsidR="00F437C9" w:rsidRDefault="00F437C9" w:rsidP="00F437C9">
      <w:pPr>
        <w:pStyle w:val="a3"/>
        <w:numPr>
          <w:ilvl w:val="0"/>
          <w:numId w:val="1"/>
        </w:numPr>
      </w:pPr>
      <w:r>
        <w:t>γνώση της ερευνητικής μεθοδολογίας,</w:t>
      </w:r>
    </w:p>
    <w:p w14:paraId="29547137" w14:textId="77777777" w:rsidR="00F437C9" w:rsidRDefault="00F437C9" w:rsidP="00F437C9">
      <w:pPr>
        <w:pStyle w:val="a3"/>
        <w:numPr>
          <w:ilvl w:val="0"/>
          <w:numId w:val="1"/>
        </w:numPr>
      </w:pPr>
      <w:r>
        <w:t>κατανόηση των θεωρητικών πλαισίων,</w:t>
      </w:r>
    </w:p>
    <w:p w14:paraId="2AF6D51D" w14:textId="55E95402" w:rsidR="00F437C9" w:rsidRDefault="00F437C9" w:rsidP="00F437C9">
      <w:pPr>
        <w:pStyle w:val="a3"/>
        <w:numPr>
          <w:ilvl w:val="0"/>
          <w:numId w:val="1"/>
        </w:numPr>
      </w:pPr>
      <w:r>
        <w:t>κατανόηση της σχέσης μεταξύ επιστημολογίας, θεωρητικής προοπτικής και</w:t>
      </w:r>
      <w:r>
        <w:t xml:space="preserve"> </w:t>
      </w:r>
      <w:r>
        <w:t>μεθοδολογίας,</w:t>
      </w:r>
    </w:p>
    <w:p w14:paraId="5A5A7554" w14:textId="7249CF71" w:rsidR="00F437C9" w:rsidRDefault="00F437C9" w:rsidP="00F437C9">
      <w:pPr>
        <w:pStyle w:val="a3"/>
        <w:numPr>
          <w:ilvl w:val="0"/>
          <w:numId w:val="1"/>
        </w:numPr>
      </w:pPr>
      <w:r>
        <w:t xml:space="preserve">γνώση προηγούμενων σχετικών ερευνών (και </w:t>
      </w:r>
      <w:r>
        <w:t>των ειδικών</w:t>
      </w:r>
      <w:r>
        <w:t xml:space="preserve"> στον τομέα),</w:t>
      </w:r>
    </w:p>
    <w:p w14:paraId="5B53EF68" w14:textId="77777777" w:rsidR="00F437C9" w:rsidRDefault="00F437C9" w:rsidP="00F437C9">
      <w:pPr>
        <w:pStyle w:val="a3"/>
        <w:numPr>
          <w:ilvl w:val="0"/>
          <w:numId w:val="1"/>
        </w:numPr>
      </w:pPr>
      <w:r>
        <w:t>δεξιότητες κατάρτισης προϋπολογισμού και κοστολόγησης,</w:t>
      </w:r>
    </w:p>
    <w:p w14:paraId="3E144518" w14:textId="77777777" w:rsidR="00F437C9" w:rsidRDefault="00F437C9" w:rsidP="00F437C9">
      <w:pPr>
        <w:pStyle w:val="a3"/>
        <w:numPr>
          <w:ilvl w:val="0"/>
          <w:numId w:val="1"/>
        </w:numPr>
      </w:pPr>
      <w:r>
        <w:t>ικανότητα προσέλκυσης χρηματοδότησης,</w:t>
      </w:r>
    </w:p>
    <w:p w14:paraId="2AAB7B2B" w14:textId="77777777" w:rsidR="00F437C9" w:rsidRDefault="00F437C9" w:rsidP="00F437C9">
      <w:pPr>
        <w:pStyle w:val="a3"/>
        <w:numPr>
          <w:ilvl w:val="0"/>
          <w:numId w:val="1"/>
        </w:numPr>
      </w:pPr>
      <w:r>
        <w:t>ικανότητα επιλογής ενός καλού, εφαρμόσιμου θέματος,</w:t>
      </w:r>
    </w:p>
    <w:p w14:paraId="0FA0E51C" w14:textId="77777777" w:rsidR="00F437C9" w:rsidRDefault="00F437C9" w:rsidP="00F437C9">
      <w:pPr>
        <w:pStyle w:val="a3"/>
        <w:numPr>
          <w:ilvl w:val="0"/>
          <w:numId w:val="1"/>
        </w:numPr>
      </w:pPr>
      <w:r>
        <w:t>ικανότητα κατανόησης πολύπλοκων βιβλίων ερευνητικών μεθόδων,</w:t>
      </w:r>
    </w:p>
    <w:p w14:paraId="2513FD7C" w14:textId="2A821766" w:rsidR="00B76321" w:rsidRDefault="00F437C9" w:rsidP="00F437C9">
      <w:pPr>
        <w:pStyle w:val="a3"/>
        <w:numPr>
          <w:ilvl w:val="0"/>
          <w:numId w:val="1"/>
        </w:numPr>
      </w:pPr>
      <w:r>
        <w:t>την ικανότητα καλής συνεργασίας με τον επιβλέποντα καθηγητή σας.</w:t>
      </w:r>
    </w:p>
    <w:sectPr w:rsidR="00B76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0374"/>
    <w:multiLevelType w:val="hybridMultilevel"/>
    <w:tmpl w:val="4C0A98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C9"/>
    <w:rsid w:val="00733B75"/>
    <w:rsid w:val="00B76321"/>
    <w:rsid w:val="00F4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0EA0"/>
  <w15:chartTrackingRefBased/>
  <w15:docId w15:val="{FB3C136A-B39E-4573-9671-7223A0B3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ΠΑΠΑΔΟΠΟΥΛΟΥ ΠΗΝΕΛΟΠΗ</dc:creator>
  <cp:keywords/>
  <dc:description/>
  <cp:lastModifiedBy>ΠΑΠΑΔΟΠΟΥΛΟΥ ΠΗΝΕΛΟΠΗ</cp:lastModifiedBy>
  <cp:revision>1</cp:revision>
  <dcterms:created xsi:type="dcterms:W3CDTF">2023-11-17T18:40:00Z</dcterms:created>
  <dcterms:modified xsi:type="dcterms:W3CDTF">2023-11-17T18:45:00Z</dcterms:modified>
</cp:coreProperties>
</file>