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A4E1C" w14:textId="1CE37DA9" w:rsidR="004E60D2" w:rsidRDefault="004758A1" w:rsidP="004E60D2">
      <w:pPr>
        <w:jc w:val="center"/>
        <w:rPr>
          <w:rFonts w:ascii="Times New Roman" w:hAnsi="Times New Roman" w:cs="Times New Roman"/>
          <w:sz w:val="36"/>
          <w:szCs w:val="36"/>
        </w:rPr>
      </w:pPr>
      <w:r w:rsidRPr="004758A1">
        <w:rPr>
          <w:rFonts w:ascii="Times New Roman" w:hAnsi="Times New Roman" w:cs="Times New Roman"/>
          <w:sz w:val="36"/>
          <w:szCs w:val="36"/>
        </w:rPr>
        <w:t>ΠΙΝΑΚΕΣ ΑΠΟΔΕΛΤΙΩΣΗ</w:t>
      </w:r>
      <w:r w:rsidR="006328DE">
        <w:rPr>
          <w:rFonts w:ascii="Times New Roman" w:hAnsi="Times New Roman" w:cs="Times New Roman"/>
          <w:sz w:val="36"/>
          <w:szCs w:val="36"/>
        </w:rPr>
        <w:t>Σ</w:t>
      </w:r>
    </w:p>
    <w:p w14:paraId="665E143B" w14:textId="5E588F0A" w:rsidR="005A26A5" w:rsidRDefault="005A26A5" w:rsidP="004E60D2">
      <w:pPr>
        <w:rPr>
          <w:rFonts w:ascii="Times New Roman" w:hAnsi="Times New Roman" w:cs="Times New Roman"/>
          <w:sz w:val="28"/>
          <w:szCs w:val="28"/>
        </w:rPr>
      </w:pPr>
      <w:r w:rsidRPr="005A26A5">
        <w:rPr>
          <w:rFonts w:ascii="Times New Roman" w:hAnsi="Times New Roman" w:cs="Times New Roman"/>
          <w:sz w:val="28"/>
          <w:szCs w:val="28"/>
        </w:rPr>
        <w:t>Θεματική: Κοινωνική και Πολιτική Αγωγή</w:t>
      </w:r>
    </w:p>
    <w:p w14:paraId="067459E3" w14:textId="77777777" w:rsidR="004E60D2" w:rsidRPr="004E60D2" w:rsidRDefault="004E60D2" w:rsidP="004E60D2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pPr w:leftFromText="180" w:rightFromText="180" w:vertAnchor="text" w:horzAnchor="margin" w:tblpXSpec="center" w:tblpY="1"/>
        <w:tblW w:w="10207" w:type="dxa"/>
        <w:tblLook w:val="04A0" w:firstRow="1" w:lastRow="0" w:firstColumn="1" w:lastColumn="0" w:noHBand="0" w:noVBand="1"/>
      </w:tblPr>
      <w:tblGrid>
        <w:gridCol w:w="2405"/>
        <w:gridCol w:w="7802"/>
      </w:tblGrid>
      <w:tr w:rsidR="005019F9" w14:paraId="60872772" w14:textId="77777777" w:rsidTr="005019F9">
        <w:tc>
          <w:tcPr>
            <w:tcW w:w="2405" w:type="dxa"/>
          </w:tcPr>
          <w:p w14:paraId="03053645" w14:textId="724E4174" w:rsidR="00C12653" w:rsidRDefault="00590FD8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D35D1">
              <w:rPr>
                <w:rFonts w:ascii="Times New Roman" w:hAnsi="Times New Roman" w:cs="Times New Roman"/>
                <w:sz w:val="24"/>
                <w:szCs w:val="24"/>
              </w:rPr>
              <w:t>Ραφτοπούλου, 2009)</w:t>
            </w:r>
          </w:p>
        </w:tc>
        <w:tc>
          <w:tcPr>
            <w:tcW w:w="7802" w:type="dxa"/>
          </w:tcPr>
          <w:p w14:paraId="79FFAC6F" w14:textId="105D16A8" w:rsidR="00C12653" w:rsidRPr="00590FD8" w:rsidRDefault="00590FD8" w:rsidP="00C12653">
            <w:pPr>
              <w:pStyle w:val="Default"/>
              <w:jc w:val="both"/>
            </w:pPr>
            <w:r>
              <w:t xml:space="preserve">Ραφτοπούλου, Ζ. (2009). </w:t>
            </w:r>
            <w:hyperlink r:id="rId5" w:tgtFrame="blank" w:history="1">
              <w:r w:rsidRPr="00590FD8">
                <w:rPr>
                  <w:rStyle w:val="-"/>
                  <w:rFonts w:ascii="Verdana" w:hAnsi="Verdana"/>
                  <w:i/>
                  <w:iCs/>
                  <w:color w:val="auto"/>
                  <w:sz w:val="18"/>
                  <w:szCs w:val="18"/>
                  <w:u w:val="none"/>
                </w:rPr>
                <w:t>Κοινωνική και πολιτική αγωγή στην ΣΤ’ τάξη του δημοτικού σχολείου με την παιδαγωγική αξιοποίηση υπερμεσικού και μοντελοποιητικού εκπαιδευτικού λογισμικού</w:t>
              </w:r>
            </w:hyperlink>
            <w:r>
              <w:rPr>
                <w:i/>
                <w:iCs/>
                <w:color w:val="auto"/>
              </w:rPr>
              <w:t xml:space="preserve">. </w:t>
            </w:r>
            <w:r>
              <w:rPr>
                <w:color w:val="auto"/>
              </w:rPr>
              <w:t>Διδακτορική Διατριβή. Εθνικό και Καποδιστριακό Πανεπιστήμιο Αθηνών. Αθήνα</w:t>
            </w:r>
          </w:p>
        </w:tc>
      </w:tr>
      <w:tr w:rsidR="00955775" w14:paraId="64C40FCF" w14:textId="77777777" w:rsidTr="005019F9">
        <w:tc>
          <w:tcPr>
            <w:tcW w:w="2405" w:type="dxa"/>
          </w:tcPr>
          <w:p w14:paraId="7758D325" w14:textId="107D5529" w:rsidR="00955775" w:rsidRDefault="00955775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Θέμα έρευνας </w:t>
            </w:r>
          </w:p>
        </w:tc>
        <w:tc>
          <w:tcPr>
            <w:tcW w:w="7802" w:type="dxa"/>
          </w:tcPr>
          <w:p w14:paraId="25A92383" w14:textId="164D512B" w:rsidR="00955775" w:rsidRDefault="00955775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ΚΠΑ στην Στ΄ τάξη με την αξιοποίηση υπερμεσικού και μοντελοποιητικού εκπαιδευτικού λογισμικού</w:t>
            </w:r>
            <w:r w:rsidR="00D81717">
              <w:rPr>
                <w:rFonts w:ascii="Times New Roman" w:hAnsi="Times New Roman" w:cs="Times New Roman"/>
                <w:sz w:val="24"/>
                <w:szCs w:val="24"/>
              </w:rPr>
              <w:t xml:space="preserve"> (σ. 137)</w:t>
            </w:r>
          </w:p>
        </w:tc>
      </w:tr>
      <w:tr w:rsidR="005019F9" w14:paraId="7B1FFAB0" w14:textId="77777777" w:rsidTr="005019F9">
        <w:tc>
          <w:tcPr>
            <w:tcW w:w="2405" w:type="dxa"/>
          </w:tcPr>
          <w:p w14:paraId="3C011A67" w14:textId="77777777" w:rsidR="00C12653" w:rsidRDefault="00C12653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Είδος έρευνας</w:t>
            </w:r>
          </w:p>
        </w:tc>
        <w:tc>
          <w:tcPr>
            <w:tcW w:w="7802" w:type="dxa"/>
          </w:tcPr>
          <w:p w14:paraId="115EC108" w14:textId="6BA9CB4F" w:rsidR="00B375D9" w:rsidRDefault="00B6553A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Έρευνα δράσης (διδακτική παρέμβαση)</w:t>
            </w:r>
            <w:r w:rsidR="00235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921">
              <w:rPr>
                <w:rFonts w:ascii="Times New Roman" w:hAnsi="Times New Roman" w:cs="Times New Roman"/>
                <w:sz w:val="24"/>
                <w:szCs w:val="24"/>
              </w:rPr>
              <w:t>(σ. 152)</w:t>
            </w:r>
          </w:p>
        </w:tc>
      </w:tr>
      <w:tr w:rsidR="005019F9" w14:paraId="23A944BD" w14:textId="77777777" w:rsidTr="005019F9">
        <w:tc>
          <w:tcPr>
            <w:tcW w:w="2405" w:type="dxa"/>
          </w:tcPr>
          <w:p w14:paraId="14E12747" w14:textId="2B531891" w:rsidR="00C12653" w:rsidRDefault="00AE41F0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Μεθοδολογία έρευνας</w:t>
            </w:r>
          </w:p>
        </w:tc>
        <w:tc>
          <w:tcPr>
            <w:tcW w:w="7802" w:type="dxa"/>
          </w:tcPr>
          <w:p w14:paraId="5FCAE86A" w14:textId="384A42BD" w:rsidR="00A67DEF" w:rsidRDefault="00A67DEF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Σ</w:t>
            </w:r>
            <w:r w:rsidR="00303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κοπός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0566D">
              <w:rPr>
                <w:rFonts w:ascii="Times New Roman" w:hAnsi="Times New Roman" w:cs="Times New Roman"/>
                <w:sz w:val="24"/>
                <w:szCs w:val="24"/>
              </w:rPr>
              <w:t xml:space="preserve">Είναι δυνατόν και με ποιους τρόπους να αλλάξει η παραδοσιακή διδασκαλία στην ΚΠΑ μέσω μιας διδακτικής παρέμβασης </w:t>
            </w:r>
            <w:r w:rsidR="00131891">
              <w:rPr>
                <w:rFonts w:ascii="Times New Roman" w:hAnsi="Times New Roman" w:cs="Times New Roman"/>
                <w:sz w:val="24"/>
                <w:szCs w:val="24"/>
              </w:rPr>
              <w:t>με την εφαρμογή ενός σχεδίου εργασίας που αξιοποιεί την ΤΠΕ (σ. 138)</w:t>
            </w:r>
          </w:p>
          <w:p w14:paraId="5E42A9E8" w14:textId="5BEBC727" w:rsidR="009616ED" w:rsidRDefault="004D61B2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Ερευνητικά ερωτήματα: </w:t>
            </w:r>
          </w:p>
          <w:p w14:paraId="7F4415F4" w14:textId="27345A2A" w:rsidR="00AE41F0" w:rsidRPr="007728C7" w:rsidRDefault="007728C7" w:rsidP="0077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41F0" w:rsidRPr="007728C7">
              <w:rPr>
                <w:rFonts w:ascii="Times New Roman" w:hAnsi="Times New Roman" w:cs="Times New Roman"/>
                <w:sz w:val="24"/>
                <w:szCs w:val="24"/>
              </w:rPr>
              <w:t>Πως εξελίσσονται οι αναπαραστάσεις των μαθητών μετά την παρέμβαση όσον αφορά τον ενεργό πολίτη, την ΚΠΑ και τη χρήση ΤΠΕ στην ΚΠΑ</w:t>
            </w:r>
          </w:p>
          <w:p w14:paraId="69FFDC3C" w14:textId="1E73D3BA" w:rsidR="007728C7" w:rsidRPr="007728C7" w:rsidRDefault="007728C7" w:rsidP="0077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E41F0" w:rsidRPr="007728C7">
              <w:rPr>
                <w:rFonts w:ascii="Times New Roman" w:hAnsi="Times New Roman" w:cs="Times New Roman"/>
                <w:sz w:val="24"/>
                <w:szCs w:val="24"/>
              </w:rPr>
              <w:t xml:space="preserve">Πως εξελίσσεται η ποιότητα της κριτικής τους σκέψης </w:t>
            </w:r>
            <w:r w:rsidRPr="007728C7">
              <w:rPr>
                <w:rFonts w:ascii="Times New Roman" w:hAnsi="Times New Roman" w:cs="Times New Roman"/>
                <w:sz w:val="24"/>
                <w:szCs w:val="24"/>
              </w:rPr>
              <w:t>κατά την παρέμβαση…</w:t>
            </w:r>
          </w:p>
          <w:p w14:paraId="72E25FEA" w14:textId="3804B22E" w:rsidR="007728C7" w:rsidRPr="007728C7" w:rsidRDefault="007728C7" w:rsidP="0077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728C7">
              <w:rPr>
                <w:rFonts w:ascii="Times New Roman" w:hAnsi="Times New Roman" w:cs="Times New Roman"/>
                <w:sz w:val="24"/>
                <w:szCs w:val="24"/>
              </w:rPr>
              <w:t>Τι είδους ψυχοκοινωνικές δεξιότητες αναπτύσσονται κατά την παρέμβαση</w:t>
            </w:r>
          </w:p>
          <w:p w14:paraId="171A198F" w14:textId="4FACDDF7" w:rsidR="007728C7" w:rsidRPr="007728C7" w:rsidRDefault="007728C7" w:rsidP="0077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728C7">
              <w:rPr>
                <w:rFonts w:ascii="Times New Roman" w:hAnsi="Times New Roman" w:cs="Times New Roman"/>
                <w:sz w:val="24"/>
                <w:szCs w:val="24"/>
              </w:rPr>
              <w:t>Ποιες οι αναπαραστάσεις των μαθητών για την έννοια της δημοκρατίας</w:t>
            </w:r>
          </w:p>
          <w:p w14:paraId="08C6F969" w14:textId="4D3E92BC" w:rsidR="007728C7" w:rsidRPr="007728C7" w:rsidRDefault="007728C7" w:rsidP="0077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7728C7">
              <w:rPr>
                <w:rFonts w:ascii="Times New Roman" w:hAnsi="Times New Roman" w:cs="Times New Roman"/>
                <w:sz w:val="24"/>
                <w:szCs w:val="24"/>
              </w:rPr>
              <w:t>Ποια η αξία της διαμεσολάβησης των ψηφιακών εργαλείων μάθησης</w:t>
            </w:r>
          </w:p>
          <w:p w14:paraId="2B2EA8F0" w14:textId="289542A4" w:rsidR="004D61B2" w:rsidRPr="007728C7" w:rsidRDefault="007728C7" w:rsidP="0077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7728C7">
              <w:rPr>
                <w:rFonts w:ascii="Times New Roman" w:hAnsi="Times New Roman" w:cs="Times New Roman"/>
                <w:sz w:val="24"/>
                <w:szCs w:val="24"/>
              </w:rPr>
              <w:t xml:space="preserve">Πως αξιολογούν οι μαθητικές ομάδες την εμπειρία </w:t>
            </w:r>
            <w:r w:rsidR="009616ED" w:rsidRPr="007728C7">
              <w:rPr>
                <w:rFonts w:ascii="Times New Roman" w:hAnsi="Times New Roman" w:cs="Times New Roman"/>
                <w:sz w:val="24"/>
                <w:szCs w:val="24"/>
              </w:rPr>
              <w:t>(σ. 137)</w:t>
            </w:r>
          </w:p>
          <w:p w14:paraId="07C25028" w14:textId="37076EC9" w:rsidR="00C12653" w:rsidRPr="005019F9" w:rsidRDefault="00A67DEF" w:rsidP="00C1265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Διάρκεια</w:t>
            </w:r>
            <w:r w:rsidR="0050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0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019F9">
              <w:rPr>
                <w:rFonts w:ascii="Times New Roman" w:hAnsi="Times New Roman" w:cs="Times New Roman"/>
                <w:sz w:val="24"/>
                <w:szCs w:val="24"/>
              </w:rPr>
              <w:t>5 μήνες (2ώρες/εβδομάδα)</w:t>
            </w:r>
            <w:r w:rsidR="008C6A7E" w:rsidRPr="005019F9">
              <w:rPr>
                <w:rFonts w:ascii="Times New Roman" w:hAnsi="Times New Roman" w:cs="Times New Roman"/>
                <w:sz w:val="24"/>
                <w:szCs w:val="24"/>
              </w:rPr>
              <w:t xml:space="preserve"> (σ. 5)</w:t>
            </w:r>
          </w:p>
          <w:p w14:paraId="643AA819" w14:textId="77777777" w:rsidR="005019F9" w:rsidRDefault="008C6A7E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Στάδια έρευνας</w:t>
            </w:r>
            <w:r w:rsidR="005019F9" w:rsidRPr="0050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019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249A761" w14:textId="2B367BDD" w:rsidR="008C6A7E" w:rsidRDefault="005019F9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Διερεύνηση στάσεων και αξιών των μαθητών για την έννοια του ενεργού πολίτη, εισαγωγή στη διδασκαλία των βασικών εννοιών στην ΚΠΑ</w:t>
            </w:r>
          </w:p>
          <w:p w14:paraId="7F8F9492" w14:textId="44DDF8DC" w:rsidR="005019F9" w:rsidRDefault="005019F9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διδασκαλία μέσω του εκπαιδευτικού λογισμικού….</w:t>
            </w:r>
          </w:p>
          <w:p w14:paraId="400090BC" w14:textId="570585EF" w:rsidR="008C6A7E" w:rsidRDefault="005019F9" w:rsidP="00501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μελέτη νέων ιδεών και δράσεων των μαθητών για την έννοια του ενεργού πολίτη…. </w:t>
            </w:r>
            <w:r w:rsidR="008C6A7E">
              <w:rPr>
                <w:rFonts w:ascii="Times New Roman" w:hAnsi="Times New Roman" w:cs="Times New Roman"/>
                <w:sz w:val="24"/>
                <w:szCs w:val="24"/>
              </w:rPr>
              <w:t xml:space="preserve">(σ. </w:t>
            </w:r>
            <w:r w:rsidR="00B375D9">
              <w:rPr>
                <w:rFonts w:ascii="Times New Roman" w:hAnsi="Times New Roman" w:cs="Times New Roman"/>
                <w:sz w:val="24"/>
                <w:szCs w:val="24"/>
              </w:rPr>
              <w:t>159-163</w:t>
            </w:r>
            <w:r w:rsidR="008C6A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CAC93A8" w14:textId="615BFD44" w:rsidR="00B4334C" w:rsidRDefault="00B4334C" w:rsidP="00B43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Εργαλεία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B7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συνεντεύξεις, ημερολόγια, σημειώσεις συμμετοχικής παρατήρησης, ερωτηματολόγια</w:t>
            </w:r>
            <w:r w:rsidR="007B7712">
              <w:rPr>
                <w:rFonts w:ascii="Times New Roman" w:hAnsi="Times New Roman" w:cs="Times New Roman"/>
                <w:sz w:val="24"/>
                <w:szCs w:val="24"/>
              </w:rPr>
              <w:t xml:space="preserve">, ανάλυση περιεχομένου προφορικού και γραπτού λόγου μαθητών </w:t>
            </w:r>
            <w:r w:rsidR="0038527C">
              <w:rPr>
                <w:rFonts w:ascii="Times New Roman" w:hAnsi="Times New Roman" w:cs="Times New Roman"/>
                <w:sz w:val="24"/>
                <w:szCs w:val="24"/>
              </w:rPr>
              <w:t xml:space="preserve">(σ. </w:t>
            </w:r>
            <w:r w:rsidR="005A02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852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02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7C64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3852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62E7" w14:paraId="6B526E02" w14:textId="77777777" w:rsidTr="005019F9">
        <w:tc>
          <w:tcPr>
            <w:tcW w:w="2405" w:type="dxa"/>
          </w:tcPr>
          <w:p w14:paraId="0E9A1B0A" w14:textId="6966AE87" w:rsidR="006462E7" w:rsidRDefault="00F1001F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Συμπεράσματα</w:t>
            </w:r>
          </w:p>
        </w:tc>
        <w:tc>
          <w:tcPr>
            <w:tcW w:w="7802" w:type="dxa"/>
          </w:tcPr>
          <w:p w14:paraId="490BF8BE" w14:textId="54485642" w:rsidR="004F64DC" w:rsidRPr="006D4E61" w:rsidRDefault="00AC2E7A" w:rsidP="006D4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61">
              <w:rPr>
                <w:rFonts w:ascii="Times New Roman" w:hAnsi="Times New Roman" w:cs="Times New Roman"/>
                <w:sz w:val="24"/>
                <w:szCs w:val="24"/>
              </w:rPr>
              <w:t>Οι μαθητές κατανόησαν σε βάθος την έννοια του ενεργού πολίτη</w:t>
            </w:r>
            <w:r w:rsidR="004F64DC">
              <w:rPr>
                <w:rFonts w:ascii="Times New Roman" w:hAnsi="Times New Roman" w:cs="Times New Roman"/>
                <w:sz w:val="24"/>
                <w:szCs w:val="24"/>
              </w:rPr>
              <w:t>,  α</w:t>
            </w:r>
            <w:r w:rsidR="004F64DC">
              <w:rPr>
                <w:rFonts w:ascii="Times New Roman" w:hAnsi="Times New Roman" w:cs="Times New Roman"/>
                <w:sz w:val="24"/>
                <w:szCs w:val="24"/>
              </w:rPr>
              <w:t>νέπτυξαν κριτικές και κοινωνικές δεξιότητες</w:t>
            </w:r>
            <w:r w:rsidR="004E60D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6D4E61">
              <w:rPr>
                <w:rFonts w:ascii="Times New Roman" w:hAnsi="Times New Roman" w:cs="Times New Roman"/>
                <w:sz w:val="24"/>
                <w:szCs w:val="24"/>
              </w:rPr>
              <w:t xml:space="preserve"> (σ. 351</w:t>
            </w:r>
            <w:r w:rsidR="004F64DC">
              <w:rPr>
                <w:rFonts w:ascii="Times New Roman" w:hAnsi="Times New Roman" w:cs="Times New Roman"/>
                <w:sz w:val="24"/>
                <w:szCs w:val="24"/>
              </w:rPr>
              <w:t>-363</w:t>
            </w:r>
            <w:r w:rsidRPr="006D4E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3B1A" w14:paraId="46D57EBC" w14:textId="77777777" w:rsidTr="005019F9">
        <w:tc>
          <w:tcPr>
            <w:tcW w:w="2405" w:type="dxa"/>
          </w:tcPr>
          <w:p w14:paraId="256BF946" w14:textId="3D9952CB" w:rsidR="00C93B1A" w:rsidRDefault="00C93B1A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Θεωρητικ</w:t>
            </w:r>
            <w:r w:rsidR="0095134C">
              <w:rPr>
                <w:rFonts w:ascii="Times New Roman" w:hAnsi="Times New Roman" w:cs="Times New Roman"/>
                <w:sz w:val="24"/>
                <w:szCs w:val="24"/>
              </w:rPr>
              <w:t>ές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παραδοχ</w:t>
            </w:r>
            <w:r w:rsidR="0095134C">
              <w:rPr>
                <w:rFonts w:ascii="Times New Roman" w:hAnsi="Times New Roman" w:cs="Times New Roman"/>
                <w:sz w:val="24"/>
                <w:szCs w:val="24"/>
              </w:rPr>
              <w:t>ές</w:t>
            </w:r>
          </w:p>
        </w:tc>
        <w:tc>
          <w:tcPr>
            <w:tcW w:w="7802" w:type="dxa"/>
          </w:tcPr>
          <w:p w14:paraId="645E0756" w14:textId="57F31AEC" w:rsidR="00C93B1A" w:rsidRDefault="0095134C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Εννοιοκεντρικό μοντέλο αναπλαισίωσης της γνώσης (σ. 55</w:t>
            </w:r>
            <w:r w:rsidR="00272357">
              <w:rPr>
                <w:rFonts w:ascii="Times New Roman" w:hAnsi="Times New Roman" w:cs="Times New Roman"/>
                <w:sz w:val="24"/>
                <w:szCs w:val="24"/>
              </w:rPr>
              <w:t>-57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E3F2F2C" w14:textId="31D611CF" w:rsidR="0095134C" w:rsidRDefault="009C6FDB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Χειραφετική μάθηση (σ. 62-63)</w:t>
            </w:r>
          </w:p>
          <w:p w14:paraId="51E9A5A5" w14:textId="5898F926" w:rsidR="009C6FDB" w:rsidRDefault="009C6FDB" w:rsidP="009C6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Θεωρίες μάθησης: Κοινωνικο-κριτική μετασχηματιστική προσέγγιση, κοινωνικο-πολιτιστική θεωρία του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Vygotsky</w:t>
            </w:r>
            <w:r w:rsidRPr="009C6F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Ανακαλυπτική μάθηση του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Bruner</w:t>
            </w:r>
            <w:r w:rsidRPr="009C6F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Θεωρία ττης Γνωστικής Ευελιξίας, Θεωρία της Δραστηριότητας, Θεωρία του Κατανεμημένου Γιγνώσκειν (σ. 63-70)</w:t>
            </w:r>
          </w:p>
          <w:p w14:paraId="3A46BD35" w14:textId="2918D30E" w:rsidR="00FE7DB2" w:rsidRDefault="00B30A50" w:rsidP="00B3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Θεωρίες που στηρίχθηκε ο σχεδιασμός της διδακτικής παρέμβασης – διδακτική αμφιλεγόμενων θεμάτων (σ. 142-149)</w:t>
            </w:r>
          </w:p>
        </w:tc>
      </w:tr>
      <w:tr w:rsidR="005019F9" w14:paraId="567799A3" w14:textId="77777777" w:rsidTr="005019F9">
        <w:tc>
          <w:tcPr>
            <w:tcW w:w="2405" w:type="dxa"/>
          </w:tcPr>
          <w:p w14:paraId="2FBEBCAF" w14:textId="7F06499D" w:rsidR="00C12653" w:rsidRDefault="006B5BD7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Περιεχόμενο</w:t>
            </w:r>
          </w:p>
        </w:tc>
        <w:tc>
          <w:tcPr>
            <w:tcW w:w="7802" w:type="dxa"/>
          </w:tcPr>
          <w:p w14:paraId="4C5CCA89" w14:textId="549BDAF1" w:rsidR="00775099" w:rsidRDefault="00775099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Έννοια του ενεργού πολίτη  (σ. 54)</w:t>
            </w:r>
          </w:p>
          <w:p w14:paraId="2C4A5398" w14:textId="3166B5E4" w:rsidR="00C12653" w:rsidRDefault="003B17B0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Η εκπαίδευση για τον ενεργό πολίτη (σ. 35</w:t>
            </w:r>
            <w:r w:rsidR="005412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12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402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BF0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C6EB0F7" w14:textId="4A4FB054" w:rsidR="003B17B0" w:rsidRDefault="000308D7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Προβλήματα στην ΚΠΑ – γνωσιοκεντρικός προσανατολισμός των στόχων του ΑΠ στην ΚΠΑ στην ΣΤ΄</w:t>
            </w:r>
            <w:r w:rsidR="004E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δημ</w:t>
            </w:r>
            <w:r w:rsidR="00955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(42-</w:t>
            </w:r>
            <w:r w:rsidR="001B25EF">
              <w:rPr>
                <w:rFonts w:ascii="Times New Roman" w:hAnsi="Times New Roman" w:cs="Times New Roman"/>
                <w:sz w:val="24"/>
                <w:szCs w:val="24"/>
              </w:rPr>
              <w:t>48)</w:t>
            </w:r>
            <w:r w:rsidR="00955EBD">
              <w:rPr>
                <w:rFonts w:ascii="Times New Roman" w:hAnsi="Times New Roman" w:cs="Times New Roman"/>
                <w:sz w:val="24"/>
                <w:szCs w:val="24"/>
              </w:rPr>
              <w:t>, χαλαρά δομημένο πεδίο γνώσης (σ. 70)</w:t>
            </w:r>
          </w:p>
          <w:p w14:paraId="03703FC7" w14:textId="77777777" w:rsidR="00375512" w:rsidRDefault="00375512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Διδακτική μεθοδολογία της ΚΠΑ (σ. 5</w:t>
            </w:r>
            <w:r w:rsidR="009E4E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-61)</w:t>
            </w:r>
          </w:p>
          <w:p w14:paraId="362D447A" w14:textId="77777777" w:rsidR="004E06A0" w:rsidRDefault="004E06A0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Πολιτική εκπαίδευση (σ. 61-</w:t>
            </w:r>
            <w:r w:rsidR="009C09F6">
              <w:rPr>
                <w:rFonts w:ascii="Times New Roman" w:hAnsi="Times New Roman" w:cs="Times New Roman"/>
                <w:sz w:val="24"/>
                <w:szCs w:val="24"/>
              </w:rPr>
              <w:t>62)</w:t>
            </w:r>
          </w:p>
          <w:p w14:paraId="1F638FB6" w14:textId="77777777" w:rsidR="00E04D70" w:rsidRDefault="00E04D70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Η κριτική σκέψη στην εκπαίδευση (σ. 71-76)</w:t>
            </w:r>
            <w:r w:rsidR="00E3108C">
              <w:rPr>
                <w:rFonts w:ascii="Times New Roman" w:hAnsi="Times New Roman" w:cs="Times New Roman"/>
                <w:sz w:val="24"/>
                <w:szCs w:val="24"/>
              </w:rPr>
              <w:t xml:space="preserve"> (81-83)</w:t>
            </w:r>
          </w:p>
          <w:p w14:paraId="43595DFD" w14:textId="2265DD45" w:rsidR="00657B00" w:rsidRPr="003B17B0" w:rsidRDefault="00657B00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Ανάπτυξη της ηθικότητας (σ. 85-92)</w:t>
            </w:r>
          </w:p>
        </w:tc>
      </w:tr>
      <w:tr w:rsidR="005019F9" w14:paraId="25FEDE3A" w14:textId="77777777" w:rsidTr="005019F9">
        <w:tc>
          <w:tcPr>
            <w:tcW w:w="2405" w:type="dxa"/>
          </w:tcPr>
          <w:p w14:paraId="454DDD2E" w14:textId="77777777" w:rsidR="00C12653" w:rsidRDefault="00C12653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Αποσπάσματα</w:t>
            </w:r>
          </w:p>
        </w:tc>
        <w:tc>
          <w:tcPr>
            <w:tcW w:w="7802" w:type="dxa"/>
          </w:tcPr>
          <w:p w14:paraId="572AF4D1" w14:textId="0808D2C5" w:rsidR="00C12653" w:rsidRDefault="00C93B1A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9F9" w14:paraId="118CE191" w14:textId="77777777" w:rsidTr="005019F9">
        <w:tc>
          <w:tcPr>
            <w:tcW w:w="2405" w:type="dxa"/>
          </w:tcPr>
          <w:p w14:paraId="3DA02AEA" w14:textId="77777777" w:rsidR="00C12653" w:rsidRDefault="00C12653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Παρατηρήσεις</w:t>
            </w:r>
          </w:p>
        </w:tc>
        <w:tc>
          <w:tcPr>
            <w:tcW w:w="7802" w:type="dxa"/>
          </w:tcPr>
          <w:p w14:paraId="51E01890" w14:textId="1653925B" w:rsidR="00CE0AF1" w:rsidRDefault="00CE0AF1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Χειραφετικ</w:t>
            </w:r>
            <w:r w:rsidR="0009703B">
              <w:rPr>
                <w:rFonts w:ascii="Times New Roman" w:hAnsi="Times New Roman" w:cs="Times New Roman"/>
                <w:sz w:val="24"/>
                <w:szCs w:val="24"/>
              </w:rPr>
              <w:t>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03B">
              <w:rPr>
                <w:rFonts w:ascii="Times New Roman" w:hAnsi="Times New Roman" w:cs="Times New Roman"/>
                <w:sz w:val="24"/>
                <w:szCs w:val="24"/>
              </w:rPr>
              <w:t>παιδαγωγική</w:t>
            </w:r>
          </w:p>
          <w:p w14:paraId="449B36AA" w14:textId="60BF14DB" w:rsidR="00C12653" w:rsidRDefault="00373B3C" w:rsidP="00C12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Δυσκολία στην εύρεση συμπερασμάτων ανά ερευνητικό ερώτημα</w:t>
            </w:r>
          </w:p>
        </w:tc>
      </w:tr>
    </w:tbl>
    <w:p w14:paraId="48C27417" w14:textId="10F07867" w:rsidR="004758A1" w:rsidRDefault="004758A1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47C2D5" w14:textId="000A6729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243416" w14:textId="49EEFF91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CF4167" w14:textId="5A0D038D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4E313B" w14:textId="12C38BB0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D29DF3" w14:textId="15026A44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B37744" w14:textId="37F326E6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280C11" w14:textId="496398BB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E70C63" w14:textId="16D2EC43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4BE85F4" w14:textId="0C25C3A6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CF8143" w14:textId="769EA587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41231B" w14:textId="40EC8E69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20368C" w14:textId="44D981FC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5C7451" w14:textId="60E7241C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613A77" w14:textId="130C971D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0DE9A2" w14:textId="61C8CB3C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299F66" w14:textId="2AD50DC2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7D8F23" w14:textId="4DE90C61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8CB6D7" w14:textId="314F022A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12D79B" w14:textId="49EB1B70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888169" w14:textId="1ED97E4D" w:rsidR="0009703B" w:rsidRDefault="0009703B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CF0BB1" w14:textId="5A005639" w:rsidR="0009703B" w:rsidRDefault="0009703B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F8A923" w14:textId="337D9B27" w:rsidR="0009703B" w:rsidRDefault="0009703B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B5EF2C" w14:textId="02A55A2F" w:rsidR="0009703B" w:rsidRDefault="0009703B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815F78" w14:textId="2A384063" w:rsidR="0009703B" w:rsidRDefault="0009703B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0ACC83" w14:textId="77777777" w:rsidR="0009703B" w:rsidRDefault="0009703B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3A0B8D" w14:textId="32D9D918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6A4263" w14:textId="0981B38C" w:rsidR="00C12653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D1C4B2" w14:textId="77777777" w:rsidR="00C12653" w:rsidRPr="004758A1" w:rsidRDefault="00C12653" w:rsidP="004758A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12653" w:rsidRPr="004758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A2067"/>
    <w:multiLevelType w:val="hybridMultilevel"/>
    <w:tmpl w:val="047C72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4532C"/>
    <w:multiLevelType w:val="hybridMultilevel"/>
    <w:tmpl w:val="6D3619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77772"/>
    <w:multiLevelType w:val="hybridMultilevel"/>
    <w:tmpl w:val="ACF47E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D1848"/>
    <w:multiLevelType w:val="hybridMultilevel"/>
    <w:tmpl w:val="C2A4BC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129"/>
    <w:rsid w:val="00000D3E"/>
    <w:rsid w:val="000308D7"/>
    <w:rsid w:val="0009703B"/>
    <w:rsid w:val="000E4921"/>
    <w:rsid w:val="00124BB7"/>
    <w:rsid w:val="00131891"/>
    <w:rsid w:val="001B25EF"/>
    <w:rsid w:val="001B2A84"/>
    <w:rsid w:val="0023579E"/>
    <w:rsid w:val="00272357"/>
    <w:rsid w:val="002C7C64"/>
    <w:rsid w:val="003035F6"/>
    <w:rsid w:val="00362A9B"/>
    <w:rsid w:val="00373B3C"/>
    <w:rsid w:val="00375512"/>
    <w:rsid w:val="0038527C"/>
    <w:rsid w:val="003B17B0"/>
    <w:rsid w:val="004758A1"/>
    <w:rsid w:val="00497C56"/>
    <w:rsid w:val="004D61B2"/>
    <w:rsid w:val="004E06A0"/>
    <w:rsid w:val="004E60D2"/>
    <w:rsid w:val="004F64DC"/>
    <w:rsid w:val="005019F9"/>
    <w:rsid w:val="005412BD"/>
    <w:rsid w:val="005743F1"/>
    <w:rsid w:val="00590FD8"/>
    <w:rsid w:val="005A0263"/>
    <w:rsid w:val="005A26A5"/>
    <w:rsid w:val="0063286A"/>
    <w:rsid w:val="006328DE"/>
    <w:rsid w:val="006462E7"/>
    <w:rsid w:val="00657B00"/>
    <w:rsid w:val="006B1129"/>
    <w:rsid w:val="006B5BD7"/>
    <w:rsid w:val="006D4E61"/>
    <w:rsid w:val="007728C7"/>
    <w:rsid w:val="00775099"/>
    <w:rsid w:val="007B7712"/>
    <w:rsid w:val="007E402A"/>
    <w:rsid w:val="00890EE5"/>
    <w:rsid w:val="008C6A7E"/>
    <w:rsid w:val="0090566D"/>
    <w:rsid w:val="0095134C"/>
    <w:rsid w:val="00955775"/>
    <w:rsid w:val="00955EBD"/>
    <w:rsid w:val="009616ED"/>
    <w:rsid w:val="00963959"/>
    <w:rsid w:val="009C09F6"/>
    <w:rsid w:val="009C6FDB"/>
    <w:rsid w:val="009E4E06"/>
    <w:rsid w:val="00A67DEF"/>
    <w:rsid w:val="00AC2E7A"/>
    <w:rsid w:val="00AE41F0"/>
    <w:rsid w:val="00B05E8B"/>
    <w:rsid w:val="00B30A50"/>
    <w:rsid w:val="00B375D9"/>
    <w:rsid w:val="00B4334C"/>
    <w:rsid w:val="00B6553A"/>
    <w:rsid w:val="00BF0E3B"/>
    <w:rsid w:val="00C05F16"/>
    <w:rsid w:val="00C12653"/>
    <w:rsid w:val="00C12DA8"/>
    <w:rsid w:val="00C50B8A"/>
    <w:rsid w:val="00C93B1A"/>
    <w:rsid w:val="00CE0AF1"/>
    <w:rsid w:val="00D81717"/>
    <w:rsid w:val="00DB4B04"/>
    <w:rsid w:val="00E04D70"/>
    <w:rsid w:val="00E3108C"/>
    <w:rsid w:val="00ED35D1"/>
    <w:rsid w:val="00EF1DCF"/>
    <w:rsid w:val="00EF7673"/>
    <w:rsid w:val="00F002C4"/>
    <w:rsid w:val="00F1001F"/>
    <w:rsid w:val="00F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1A34E"/>
  <w15:chartTrackingRefBased/>
  <w15:docId w15:val="{45015B59-D0B2-40E7-BC57-95571403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58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-">
    <w:name w:val="Hyperlink"/>
    <w:basedOn w:val="a0"/>
    <w:uiPriority w:val="99"/>
    <w:semiHidden/>
    <w:unhideWhenUsed/>
    <w:rsid w:val="00590FD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E4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daktorika.gr/eadd/handle/10442/259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458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2021-03-14T08:18:00Z</dcterms:created>
  <dcterms:modified xsi:type="dcterms:W3CDTF">2021-03-15T21:30:00Z</dcterms:modified>
</cp:coreProperties>
</file>