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Default="00F30543">
      <w:pPr>
        <w:rPr>
          <w:b/>
          <w:i/>
          <w:sz w:val="28"/>
          <w:szCs w:val="28"/>
        </w:rPr>
      </w:pPr>
      <w:r w:rsidRPr="00F30543">
        <w:rPr>
          <w:b/>
          <w:i/>
          <w:sz w:val="28"/>
          <w:szCs w:val="28"/>
        </w:rPr>
        <w:t>Μάθημα 6</w:t>
      </w:r>
    </w:p>
    <w:p w:rsidR="00F30543" w:rsidRDefault="00F30543">
      <w:pPr>
        <w:rPr>
          <w:b/>
          <w:i/>
          <w:sz w:val="28"/>
          <w:szCs w:val="28"/>
        </w:rPr>
      </w:pPr>
    </w:p>
    <w:p w:rsidR="00F30543" w:rsidRDefault="00F30543">
      <w:pPr>
        <w:rPr>
          <w:sz w:val="28"/>
          <w:szCs w:val="28"/>
        </w:rPr>
      </w:pPr>
      <w:r>
        <w:rPr>
          <w:sz w:val="28"/>
          <w:szCs w:val="28"/>
        </w:rPr>
        <w:t>3βγ</w:t>
      </w:r>
      <w:r w:rsidRPr="00F30543">
        <w:rPr>
          <w:sz w:val="28"/>
          <w:szCs w:val="28"/>
        </w:rPr>
        <w:t>.</w:t>
      </w:r>
      <w:r>
        <w:rPr>
          <w:sz w:val="28"/>
          <w:szCs w:val="28"/>
        </w:rPr>
        <w:t xml:space="preserve">  Η γλυπτική </w:t>
      </w:r>
    </w:p>
    <w:p w:rsidR="00F30543" w:rsidRDefault="00F30543" w:rsidP="00F305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Πρόστυπο και έξεργο</w:t>
      </w:r>
    </w:p>
    <w:p w:rsid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γλυπτική στην Ορθοδοξία</w:t>
      </w:r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rPr>
          <w:sz w:val="28"/>
          <w:szCs w:val="28"/>
        </w:rPr>
      </w:pPr>
      <w:r w:rsidRPr="00F30543">
        <w:rPr>
          <w:sz w:val="28"/>
          <w:szCs w:val="28"/>
        </w:rPr>
        <w:t>3βδ.</w:t>
      </w:r>
      <w:r>
        <w:rPr>
          <w:sz w:val="28"/>
          <w:szCs w:val="28"/>
        </w:rPr>
        <w:t xml:space="preserve">  Τα ψηφιδωτά</w:t>
      </w:r>
    </w:p>
    <w:p w:rsidR="00F30543" w:rsidRDefault="00F30543" w:rsidP="00F305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Μουσεία</w:t>
      </w:r>
    </w:p>
    <w:p w:rsid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543">
        <w:rPr>
          <w:sz w:val="28"/>
          <w:szCs w:val="28"/>
        </w:rPr>
        <w:t>Αγία Σοφία και λοιπές Εκκλησίες</w:t>
      </w:r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p w:rsidR="00F30543" w:rsidRPr="00F30543" w:rsidRDefault="00F30543" w:rsidP="00F305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Μονή της Χώρας</w:t>
      </w:r>
      <w:bookmarkStart w:id="0" w:name="_GoBack"/>
      <w:bookmarkEnd w:id="0"/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pStyle w:val="ListParagraph"/>
        <w:rPr>
          <w:sz w:val="28"/>
          <w:szCs w:val="28"/>
        </w:rPr>
      </w:pPr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p w:rsidR="00F30543" w:rsidRDefault="00F30543" w:rsidP="00F30543">
      <w:pPr>
        <w:pStyle w:val="ListParagraph"/>
        <w:rPr>
          <w:sz w:val="28"/>
          <w:szCs w:val="28"/>
        </w:rPr>
      </w:pPr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p w:rsidR="00F30543" w:rsidRPr="00F30543" w:rsidRDefault="00F30543" w:rsidP="00F30543">
      <w:pPr>
        <w:pStyle w:val="ListParagraph"/>
        <w:rPr>
          <w:sz w:val="28"/>
          <w:szCs w:val="28"/>
        </w:rPr>
      </w:pPr>
    </w:p>
    <w:sectPr w:rsidR="00F30543" w:rsidRPr="00F30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37B"/>
    <w:multiLevelType w:val="hybridMultilevel"/>
    <w:tmpl w:val="AA3C5D4E"/>
    <w:lvl w:ilvl="0" w:tplc="8BF26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3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30543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2014-02-17T10:34:00Z</dcterms:created>
  <dcterms:modified xsi:type="dcterms:W3CDTF">2014-02-17T10:40:00Z</dcterms:modified>
</cp:coreProperties>
</file>