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7818" w14:textId="45258D10" w:rsidR="00967243" w:rsidRDefault="007C365C" w:rsidP="00967243">
      <w:pPr>
        <w:jc w:val="center"/>
        <w:rPr>
          <w:b/>
        </w:rPr>
      </w:pPr>
      <w:r w:rsidRPr="007C365C">
        <w:rPr>
          <w:b/>
        </w:rPr>
        <w:t>Ύλη Εξετάσεων Ιουνίου 2021-2022</w:t>
      </w:r>
    </w:p>
    <w:p w14:paraId="7D281AD0" w14:textId="77777777" w:rsidR="00967243" w:rsidRDefault="00967243" w:rsidP="00967243">
      <w:pPr>
        <w:rPr>
          <w:b/>
        </w:rPr>
      </w:pPr>
    </w:p>
    <w:p w14:paraId="0699A590" w14:textId="77777777" w:rsidR="00967243" w:rsidRDefault="00967243" w:rsidP="00967243">
      <w:pPr>
        <w:rPr>
          <w:b/>
        </w:rPr>
      </w:pPr>
    </w:p>
    <w:p w14:paraId="4F712C80" w14:textId="77777777" w:rsidR="00967243" w:rsidRDefault="00967243" w:rsidP="00967243">
      <w:pPr>
        <w:rPr>
          <w:b/>
        </w:rPr>
      </w:pPr>
      <w:r>
        <w:rPr>
          <w:b/>
        </w:rPr>
        <w:t>(Υ 207)  ΕΛΛΗΝΙΚΗ ΠΑΙΔΙΚΗ-ΝΕΑΝΙΚΗ ΛΟΓΟΤΕΧΝΙΑ</w:t>
      </w:r>
    </w:p>
    <w:p w14:paraId="43C50444" w14:textId="77777777" w:rsidR="00967243" w:rsidRDefault="00967243" w:rsidP="00967243">
      <w:pPr>
        <w:rPr>
          <w:b/>
        </w:rPr>
      </w:pPr>
    </w:p>
    <w:p w14:paraId="78416F67" w14:textId="77777777" w:rsidR="00967243" w:rsidRDefault="00967243" w:rsidP="00E1139D">
      <w:pPr>
        <w:pStyle w:val="a3"/>
      </w:pPr>
    </w:p>
    <w:p w14:paraId="015BC64C" w14:textId="77777777" w:rsidR="00967243" w:rsidRDefault="00967243" w:rsidP="00967243">
      <w:pPr>
        <w:pStyle w:val="a3"/>
      </w:pPr>
    </w:p>
    <w:p w14:paraId="38D2F919" w14:textId="77777777" w:rsidR="00967243" w:rsidRDefault="00967243" w:rsidP="00E1139D">
      <w:pPr>
        <w:pStyle w:val="a3"/>
        <w:numPr>
          <w:ilvl w:val="0"/>
          <w:numId w:val="1"/>
        </w:numPr>
      </w:pPr>
      <w:r>
        <w:t xml:space="preserve">Αλέξανδρος Ν. Ακριτόπουλος, </w:t>
      </w:r>
      <w:r>
        <w:rPr>
          <w:i/>
        </w:rPr>
        <w:t>Τέρψεις και ιστορίες. Κριτικές, φιλολογικές και παιδαγωγικές προσεγγίσεις του παραμυθιού</w:t>
      </w:r>
      <w:r>
        <w:t>, Εκδόσεις Γράφημα, 2013, σελ. 11-</w:t>
      </w:r>
      <w:r w:rsidR="00E1139D">
        <w:t>20</w:t>
      </w:r>
      <w:r>
        <w:t xml:space="preserve">, </w:t>
      </w:r>
      <w:r w:rsidR="00E1139D">
        <w:t>103</w:t>
      </w:r>
      <w:r>
        <w:t>-</w:t>
      </w:r>
      <w:r w:rsidR="00E1139D">
        <w:t>142, 205-280</w:t>
      </w:r>
      <w:r>
        <w:t>. (Βιβλίο, από τον Εύδοξο)</w:t>
      </w:r>
    </w:p>
    <w:p w14:paraId="10AB035C" w14:textId="77777777" w:rsidR="00E1139D" w:rsidRDefault="00E1139D" w:rsidP="00E1139D">
      <w:pPr>
        <w:pStyle w:val="a3"/>
        <w:numPr>
          <w:ilvl w:val="0"/>
          <w:numId w:val="1"/>
        </w:numPr>
      </w:pPr>
      <w:r>
        <w:t xml:space="preserve">Τα συνημμένα </w:t>
      </w:r>
      <w:r w:rsidR="00AF6DDD">
        <w:t xml:space="preserve">ψηφιακά αρχεία στα </w:t>
      </w:r>
      <w:r w:rsidR="00707E5C">
        <w:rPr>
          <w:rFonts w:cstheme="minorHAnsi"/>
        </w:rPr>
        <w:t>«</w:t>
      </w:r>
      <w:r w:rsidR="00AF6DDD">
        <w:t>Έ</w:t>
      </w:r>
      <w:r>
        <w:t>γγραφα</w:t>
      </w:r>
      <w:r w:rsidR="00707E5C">
        <w:rPr>
          <w:rFonts w:cstheme="minorHAnsi"/>
        </w:rPr>
        <w:t>»</w:t>
      </w:r>
      <w:r>
        <w:t xml:space="preserve"> του μαθήματος </w:t>
      </w:r>
      <w:r w:rsidRPr="00B5556A">
        <w:rPr>
          <w:i/>
          <w:iCs/>
        </w:rPr>
        <w:t>Υ 207</w:t>
      </w:r>
      <w:r w:rsidR="00B5556A" w:rsidRPr="00B5556A">
        <w:rPr>
          <w:i/>
          <w:iCs/>
        </w:rPr>
        <w:t xml:space="preserve"> Ελληνική Παιδική-Νεανική Λογοτεχνία</w:t>
      </w:r>
      <w:r w:rsidR="00B5556A">
        <w:rPr>
          <w:i/>
          <w:iCs/>
        </w:rPr>
        <w:t xml:space="preserve"> </w:t>
      </w:r>
      <w:r w:rsidR="00B5556A">
        <w:t>(</w:t>
      </w:r>
      <w:r w:rsidR="00B5556A">
        <w:rPr>
          <w:lang w:val="en-US"/>
        </w:rPr>
        <w:t>ELED</w:t>
      </w:r>
      <w:r w:rsidR="00B5556A">
        <w:t>17</w:t>
      </w:r>
      <w:r w:rsidR="00B5556A" w:rsidRPr="00B5556A">
        <w:t>0)</w:t>
      </w:r>
      <w:r w:rsidR="00B5556A">
        <w:t>:</w:t>
      </w:r>
    </w:p>
    <w:p w14:paraId="0BACA61C" w14:textId="77777777" w:rsidR="00707E5C" w:rsidRPr="00B5556A" w:rsidRDefault="00707E5C" w:rsidP="00707E5C">
      <w:pPr>
        <w:pStyle w:val="a3"/>
      </w:pPr>
      <w:r>
        <w:rPr>
          <w:rFonts w:cstheme="minorHAnsi"/>
        </w:rPr>
        <w:t>«Ιστορική επισκόπηση της Ελληνικής Παιδικής-Νεανικής Λογοτεχνίας»</w:t>
      </w:r>
    </w:p>
    <w:p w14:paraId="796D30CC" w14:textId="77777777" w:rsidR="00B5556A" w:rsidRDefault="0079191E" w:rsidP="00B5556A">
      <w:pPr>
        <w:pStyle w:val="a3"/>
      </w:pPr>
      <w:r>
        <w:t>«</w:t>
      </w:r>
      <w:r w:rsidR="00B5556A">
        <w:t>Ομοδιηγητική αφήγηση και παιδική ηλικία»</w:t>
      </w:r>
    </w:p>
    <w:p w14:paraId="6CF5FDE3" w14:textId="77777777" w:rsidR="00B5556A" w:rsidRDefault="00B5556A" w:rsidP="00B5556A">
      <w:pPr>
        <w:pStyle w:val="a3"/>
      </w:pPr>
      <w:r>
        <w:t>«Η σημασία και η χρησιμότητα της ιστορικότητας της ανάγνωσης»</w:t>
      </w:r>
    </w:p>
    <w:p w14:paraId="3419F05E" w14:textId="77777777" w:rsidR="00B5556A" w:rsidRDefault="00B5556A" w:rsidP="00B5556A">
      <w:pPr>
        <w:pStyle w:val="a3"/>
      </w:pPr>
      <w:r>
        <w:t>«Μύηση και απελευθέρωση στο εφηβικό μυθιστόρημα»</w:t>
      </w:r>
    </w:p>
    <w:p w14:paraId="62270636" w14:textId="77777777" w:rsidR="00B5556A" w:rsidRDefault="00B5556A" w:rsidP="00B5556A">
      <w:pPr>
        <w:pStyle w:val="a3"/>
      </w:pPr>
      <w:r>
        <w:t>«Το σύγχρονο νεανικό μυθιστόρημα»</w:t>
      </w:r>
    </w:p>
    <w:p w14:paraId="0E262B13" w14:textId="77777777" w:rsidR="00F95235" w:rsidRDefault="00F95235" w:rsidP="00F95235">
      <w:pPr>
        <w:pStyle w:val="a3"/>
      </w:pPr>
      <w:r>
        <w:t>«Ανθολόγιο Παιδικής Λογοτεχνίας»</w:t>
      </w:r>
    </w:p>
    <w:p w14:paraId="694F2921" w14:textId="77777777" w:rsidR="00B5556A" w:rsidRDefault="00F95235" w:rsidP="00B5556A">
      <w:pPr>
        <w:pStyle w:val="a3"/>
      </w:pPr>
      <w:r>
        <w:t>«</w:t>
      </w:r>
      <w:r w:rsidRPr="00F95235">
        <w:t>Πολιτισμική διαφορετικότητα και ελληνική παιδική λογοτεχνία: διαστάσεις, όψεις, προοπτικές ενός ζητήματος τέχνης, αγωγής και πολιτισμού στην Ελλάδα των αρχών του 21ου  αιώνα</w:t>
      </w:r>
      <w:r>
        <w:t>»</w:t>
      </w:r>
    </w:p>
    <w:p w14:paraId="1CE9BDCB" w14:textId="77777777" w:rsidR="00733CED" w:rsidRPr="00B5556A" w:rsidRDefault="00733CED" w:rsidP="00B5556A">
      <w:pPr>
        <w:pStyle w:val="a3"/>
      </w:pPr>
      <w:r>
        <w:t>«</w:t>
      </w:r>
      <w:r w:rsidR="000121A2">
        <w:t>Ιστορία και μυθοπλασία στην παιδική λογοτεχνία της Άλκης Ζέη»</w:t>
      </w:r>
    </w:p>
    <w:p w14:paraId="4E22D050" w14:textId="77777777" w:rsidR="00967243" w:rsidRDefault="00967243" w:rsidP="00967243">
      <w:pPr>
        <w:pStyle w:val="a3"/>
      </w:pPr>
    </w:p>
    <w:p w14:paraId="289E766A" w14:textId="77777777" w:rsidR="00967243" w:rsidRDefault="00967243" w:rsidP="00967243"/>
    <w:p w14:paraId="623182D1" w14:textId="77777777" w:rsidR="00967243" w:rsidRDefault="00967243" w:rsidP="00967243"/>
    <w:p w14:paraId="2074829D" w14:textId="77777777" w:rsidR="00967243" w:rsidRDefault="00967243" w:rsidP="00967243"/>
    <w:p w14:paraId="30C39016" w14:textId="77777777" w:rsidR="00967243" w:rsidRDefault="00967243" w:rsidP="00967243"/>
    <w:p w14:paraId="597B67AB" w14:textId="77777777" w:rsidR="00967243" w:rsidRDefault="00967243" w:rsidP="00967243"/>
    <w:p w14:paraId="6E44F67E" w14:textId="77777777" w:rsidR="00967243" w:rsidRDefault="00967243" w:rsidP="00967243"/>
    <w:p w14:paraId="66B124C6" w14:textId="77777777" w:rsidR="00967243" w:rsidRDefault="00967243" w:rsidP="00967243"/>
    <w:p w14:paraId="34DCBA70" w14:textId="77777777" w:rsidR="00967243" w:rsidRDefault="00967243" w:rsidP="00967243">
      <w:r>
        <w:t xml:space="preserve">                                                                                                                Ο διδάσκων</w:t>
      </w:r>
    </w:p>
    <w:p w14:paraId="12E933DB" w14:textId="77777777" w:rsidR="00967243" w:rsidRDefault="00967243" w:rsidP="00967243"/>
    <w:p w14:paraId="177711E2" w14:textId="77777777" w:rsidR="00967243" w:rsidRDefault="00967243" w:rsidP="00967243">
      <w:r>
        <w:t xml:space="preserve">                                                                                                       Αλέξανδρος Ν. Ακριτόπουλος</w:t>
      </w:r>
    </w:p>
    <w:p w14:paraId="4DF5BCDA" w14:textId="77777777" w:rsidR="00967243" w:rsidRDefault="00967243" w:rsidP="00967243">
      <w:r>
        <w:t xml:space="preserve">     </w:t>
      </w:r>
    </w:p>
    <w:p w14:paraId="675AE869" w14:textId="77777777" w:rsidR="00967243" w:rsidRDefault="00967243" w:rsidP="00967243">
      <w:r>
        <w:t xml:space="preserve">Φλώρινα,  </w:t>
      </w:r>
      <w:r w:rsidR="00D57021">
        <w:t>Μάιος ..</w:t>
      </w:r>
    </w:p>
    <w:p w14:paraId="2592EF98" w14:textId="77777777" w:rsidR="00E663F4" w:rsidRDefault="00E663F4"/>
    <w:sectPr w:rsidR="00E663F4" w:rsidSect="00E66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A2B06"/>
    <w:multiLevelType w:val="hybridMultilevel"/>
    <w:tmpl w:val="AD7AD0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00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43"/>
    <w:rsid w:val="000121A2"/>
    <w:rsid w:val="00380EF8"/>
    <w:rsid w:val="00580C3F"/>
    <w:rsid w:val="00707E5C"/>
    <w:rsid w:val="00733CED"/>
    <w:rsid w:val="00765A52"/>
    <w:rsid w:val="0079191E"/>
    <w:rsid w:val="007C365C"/>
    <w:rsid w:val="00967243"/>
    <w:rsid w:val="00A56EC6"/>
    <w:rsid w:val="00AF6DDD"/>
    <w:rsid w:val="00B5556A"/>
    <w:rsid w:val="00C92C17"/>
    <w:rsid w:val="00D061E1"/>
    <w:rsid w:val="00D57021"/>
    <w:rsid w:val="00D633DC"/>
    <w:rsid w:val="00DF1237"/>
    <w:rsid w:val="00E1139D"/>
    <w:rsid w:val="00E27CEA"/>
    <w:rsid w:val="00E36EBE"/>
    <w:rsid w:val="00E663F4"/>
    <w:rsid w:val="00F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180B"/>
  <w15:docId w15:val="{F94F7D2F-A6E5-4383-9E12-84B0F400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243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ΑΚΡΙΤΟΠΟΥΛΟΣ ΑΛΕΞΑΝΔΡΟΣ</cp:lastModifiedBy>
  <cp:revision>3</cp:revision>
  <dcterms:created xsi:type="dcterms:W3CDTF">2022-05-19T10:29:00Z</dcterms:created>
  <dcterms:modified xsi:type="dcterms:W3CDTF">2022-05-19T10:40:00Z</dcterms:modified>
</cp:coreProperties>
</file>