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5C" w:rsidRPr="001557B4" w:rsidRDefault="0082135C" w:rsidP="00A36CF6">
      <w:pPr>
        <w:pStyle w:val="a3"/>
        <w:ind w:right="-688"/>
      </w:pPr>
      <w:r>
        <w:t>Παιδαγωγικό Τμήμα Δημοτικής Εκπαίδευσης Φλώρινας</w:t>
      </w:r>
      <w:r>
        <w:tab/>
        <w:t xml:space="preserve">                  Νοέμβριος </w:t>
      </w:r>
      <w:r w:rsidRPr="00090B99">
        <w:t>201</w:t>
      </w:r>
      <w:r w:rsidR="001557B4" w:rsidRPr="001557B4">
        <w:t>6</w:t>
      </w:r>
    </w:p>
    <w:p w:rsidR="0082135C" w:rsidRDefault="0082135C" w:rsidP="00A36CF6">
      <w:pPr>
        <w:pStyle w:val="a3"/>
        <w:ind w:right="-688"/>
      </w:pPr>
      <w:r>
        <w:t xml:space="preserve">Μάθημα: </w:t>
      </w:r>
      <w:proofErr w:type="spellStart"/>
      <w:r>
        <w:t>ΔιΜεΠΑ</w:t>
      </w:r>
      <w:proofErr w:type="spellEnd"/>
      <w:r>
        <w:t xml:space="preserve"> - Α΄ Φάση </w:t>
      </w:r>
    </w:p>
    <w:p w:rsidR="0082135C" w:rsidRDefault="0082135C" w:rsidP="009F1D5A">
      <w:pPr>
        <w:ind w:left="-720"/>
      </w:pPr>
      <w:r>
        <w:t>Διδάσκουσα: Κ. Δημητριάδου</w:t>
      </w:r>
      <w:r>
        <w:tab/>
      </w:r>
    </w:p>
    <w:p w:rsidR="0082135C" w:rsidRDefault="0082135C" w:rsidP="00A8076B">
      <w:pPr>
        <w:ind w:left="-720" w:firstLine="720"/>
      </w:pPr>
      <w:r>
        <w:t xml:space="preserve">                               ΦΥΛΛΟ ΠΑΡΑΤΗΡΗΣΗΣ ΔΙΔΑΣΚΑΛΙΑΣ</w:t>
      </w:r>
    </w:p>
    <w:p w:rsidR="0082135C" w:rsidRDefault="0082135C" w:rsidP="00A8076B">
      <w:pPr>
        <w:ind w:left="-720" w:firstLine="11"/>
      </w:pPr>
      <w:r>
        <w:t>Ονοματεπώνυμο: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Ημερομηνία:</w:t>
      </w:r>
    </w:p>
    <w:p w:rsidR="0082135C" w:rsidRDefault="0082135C" w:rsidP="00A8076B">
      <w:pPr>
        <w:ind w:left="-720"/>
      </w:pPr>
      <w:r>
        <w:t xml:space="preserve">Σχολείο: </w:t>
      </w:r>
      <w:r>
        <w:tab/>
      </w:r>
      <w:r>
        <w:tab/>
      </w:r>
      <w:r>
        <w:tab/>
      </w:r>
      <w:r>
        <w:tab/>
        <w:t>Τάξη:</w:t>
      </w:r>
    </w:p>
    <w:p w:rsidR="0082135C" w:rsidRDefault="0082135C" w:rsidP="00A36CF6">
      <w:pPr>
        <w:ind w:left="-709"/>
        <w:jc w:val="both"/>
      </w:pPr>
      <w:r>
        <w:t>Θέμα:</w:t>
      </w:r>
      <w:r w:rsidRPr="00A36CF6">
        <w:t xml:space="preserve"> </w:t>
      </w:r>
      <w:r w:rsidRPr="00A36CF6">
        <w:rPr>
          <w:b/>
          <w:u w:val="single"/>
        </w:rPr>
        <w:t>Μη τυπικές μορφές διδασκαλίας – Κρυφό πρόγραμμα</w:t>
      </w:r>
    </w:p>
    <w:p w:rsidR="00666418" w:rsidRPr="00666418" w:rsidRDefault="0082135C" w:rsidP="00666418">
      <w:pPr>
        <w:pStyle w:val="ListParagraph"/>
        <w:numPr>
          <w:ilvl w:val="0"/>
          <w:numId w:val="2"/>
        </w:numPr>
        <w:spacing w:after="0" w:line="240" w:lineRule="auto"/>
        <w:ind w:right="-1191"/>
      </w:pPr>
      <w:r>
        <w:t>Επισκέψου στο διαδίκτυο τ</w:t>
      </w:r>
      <w:r w:rsidRPr="00A36CF6">
        <w:rPr>
          <w:lang w:val="en-US"/>
        </w:rPr>
        <w:t>o</w:t>
      </w:r>
      <w:r w:rsidRPr="00A36CF6">
        <w:t xml:space="preserve"> </w:t>
      </w:r>
      <w:r>
        <w:t>«</w:t>
      </w:r>
      <w:r w:rsidRPr="00A36CF6">
        <w:t>Πανηγύρι της Επιστήμης</w:t>
      </w:r>
      <w:r>
        <w:t xml:space="preserve">»  και βρες τα κύρια χαρακτηριστικά αυτής της μη τυπικής μορφής </w:t>
      </w:r>
      <w:r w:rsidRPr="00BD5545">
        <w:t>εκπαίδευσης</w:t>
      </w:r>
      <w:r w:rsidR="00666418" w:rsidRPr="00666418">
        <w:t>.</w:t>
      </w:r>
      <w:r w:rsidRPr="00BD5545">
        <w:t xml:space="preserve">    </w:t>
      </w:r>
      <w:hyperlink r:id="rId5" w:history="1">
        <w:r w:rsidR="00666418" w:rsidRPr="00666418">
          <w:rPr>
            <w:rStyle w:val="-"/>
          </w:rPr>
          <w:t>http://www.pek.org.cy/Proceedings_2006/2.%20Kefalaio%202%20Mathisi%20stis%20fysikes%20epistimes/2.6.%20E.%20Kiriazi%20&amp;%20K.%20Konstantinou.pdf</w:t>
        </w:r>
      </w:hyperlink>
    </w:p>
    <w:p w:rsidR="0082135C" w:rsidRDefault="0082135C" w:rsidP="00BD5545">
      <w:pPr>
        <w:pStyle w:val="ListParagraph"/>
        <w:spacing w:after="0" w:line="240" w:lineRule="auto"/>
        <w:ind w:left="-349" w:right="-1191"/>
      </w:pPr>
      <w:r>
        <w:t xml:space="preserve">Στη συνέχεια κατασκεύασε ένα δικό σου ανάλογο </w:t>
      </w:r>
      <w:r w:rsidRPr="00617659">
        <w:rPr>
          <w:b/>
          <w:i/>
        </w:rPr>
        <w:t>εκπαιδευτικό σενάριο</w:t>
      </w:r>
      <w:r>
        <w:t>:</w:t>
      </w:r>
    </w:p>
    <w:p w:rsidR="0082135C" w:rsidRDefault="0082135C" w:rsidP="00BD5545">
      <w:pPr>
        <w:pStyle w:val="ListParagraph"/>
        <w:spacing w:after="0" w:line="240" w:lineRule="auto"/>
        <w:ind w:left="-349" w:right="-1191"/>
        <w:jc w:val="both"/>
      </w:pPr>
      <w:r>
        <w:t>Ποια από τα χαρακτηριστικά τα οποία εντόπισες θα μπορούσαν να εφαρμοστούν – με κατάλληλες προσαρμογές – στο μάθημα που παρακολούθησες στο σχολείο; Αυτά θα πρέπει να αφορούν:</w:t>
      </w:r>
    </w:p>
    <w:p w:rsidR="0082135C" w:rsidRDefault="0082135C" w:rsidP="00BD5545">
      <w:pPr>
        <w:pStyle w:val="ListParagraph"/>
        <w:spacing w:after="0" w:line="240" w:lineRule="auto"/>
        <w:ind w:right="-1191"/>
        <w:jc w:val="both"/>
      </w:pPr>
      <w:r>
        <w:t xml:space="preserve">α) τους </w:t>
      </w:r>
      <w:r w:rsidRPr="009F1D5A">
        <w:rPr>
          <w:i/>
        </w:rPr>
        <w:t>στόχους</w:t>
      </w:r>
      <w:r>
        <w:t xml:space="preserve"> μιας μη τυπικής μορφής διδασκαλίας πάνω στο θέμα του μαθήματος</w:t>
      </w:r>
    </w:p>
    <w:p w:rsidR="0082135C" w:rsidRDefault="0082135C" w:rsidP="00BD5545">
      <w:pPr>
        <w:pStyle w:val="ListParagraph"/>
        <w:spacing w:after="0" w:line="240" w:lineRule="auto"/>
        <w:ind w:right="-1191"/>
        <w:jc w:val="both"/>
      </w:pPr>
      <w:r>
        <w:t xml:space="preserve">β) τις </w:t>
      </w:r>
      <w:r w:rsidRPr="009F1D5A">
        <w:rPr>
          <w:i/>
        </w:rPr>
        <w:t>διαδικασίες</w:t>
      </w:r>
      <w:r>
        <w:t xml:space="preserve"> που μπορούν να αναπτυχθούν στην κατεύθυνση μιας μη τυπικής μορφής διδασκαλίας πάνω στο θέμα του μαθήματος</w:t>
      </w:r>
    </w:p>
    <w:p w:rsidR="0082135C" w:rsidRDefault="0082135C" w:rsidP="00BD5545">
      <w:pPr>
        <w:pStyle w:val="ListParagraph"/>
        <w:spacing w:after="0" w:line="240" w:lineRule="auto"/>
        <w:ind w:right="-1191"/>
        <w:jc w:val="both"/>
      </w:pPr>
      <w:r>
        <w:t xml:space="preserve">γ) τα </w:t>
      </w:r>
      <w:r w:rsidRPr="009F1D5A">
        <w:rPr>
          <w:i/>
        </w:rPr>
        <w:t>αναμενόμενα αποτελέσματα</w:t>
      </w:r>
      <w:r>
        <w:t xml:space="preserve"> αυτής της υποθετικής εφαρμογής. </w:t>
      </w:r>
    </w:p>
    <w:p w:rsidR="0082135C" w:rsidRDefault="0082135C" w:rsidP="00BD5545">
      <w:pPr>
        <w:pStyle w:val="ListParagraph"/>
        <w:spacing w:after="0" w:line="240" w:lineRule="auto"/>
        <w:ind w:left="-709" w:right="-1191"/>
        <w:jc w:val="both"/>
      </w:pPr>
      <w:r>
        <w:t xml:space="preserve">     </w:t>
      </w:r>
      <w:r w:rsidR="00BD5545">
        <w:t xml:space="preserve"> </w:t>
      </w:r>
      <w:r>
        <w:t>Φρόντισε για την αναλυτική περιγραφή της απάντησής σου.</w:t>
      </w: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82135C" w:rsidRDefault="0082135C" w:rsidP="00AD154A">
      <w:pPr>
        <w:ind w:left="-709" w:right="-1192"/>
        <w:jc w:val="both"/>
      </w:pPr>
    </w:p>
    <w:p w:rsidR="00BD5545" w:rsidRDefault="0082135C" w:rsidP="003F7516">
      <w:pPr>
        <w:pStyle w:val="ListParagraph"/>
        <w:numPr>
          <w:ilvl w:val="0"/>
          <w:numId w:val="2"/>
        </w:numPr>
        <w:spacing w:after="0" w:line="240" w:lineRule="auto"/>
        <w:ind w:right="-1192"/>
        <w:jc w:val="both"/>
      </w:pPr>
      <w:r>
        <w:t xml:space="preserve">Κατασκεύασε έναν πίνακα με δύο στήλες </w:t>
      </w:r>
      <w:r w:rsidR="00BD5545">
        <w:t>(Ι και ΙΙ) που θα αντιστοιχούν σε δύο μαθήματα:</w:t>
      </w:r>
    </w:p>
    <w:p w:rsidR="00BD5545" w:rsidRDefault="00BD5545" w:rsidP="003F7516">
      <w:pPr>
        <w:pStyle w:val="ListParagraph"/>
        <w:spacing w:after="0" w:line="240" w:lineRule="auto"/>
        <w:ind w:left="0" w:right="-1191"/>
        <w:jc w:val="both"/>
      </w:pPr>
      <w:r>
        <w:t xml:space="preserve"> Ι.</w:t>
      </w:r>
      <w:r w:rsidR="0082135C">
        <w:t xml:space="preserve"> </w:t>
      </w:r>
      <w:r>
        <w:t>σ</w:t>
      </w:r>
      <w:r w:rsidR="0082135C">
        <w:t>το «</w:t>
      </w:r>
      <w:r w:rsidR="0082135C" w:rsidRPr="00A36CF6">
        <w:t>Πανηγύρι της Επιστήμης</w:t>
      </w:r>
      <w:r w:rsidR="0082135C">
        <w:t xml:space="preserve">» και </w:t>
      </w:r>
    </w:p>
    <w:p w:rsidR="00BD5545" w:rsidRDefault="00BD5545" w:rsidP="003F7516">
      <w:pPr>
        <w:pStyle w:val="ListParagraph"/>
        <w:spacing w:after="0" w:line="240" w:lineRule="auto"/>
        <w:ind w:left="0" w:right="-1191"/>
        <w:jc w:val="both"/>
      </w:pPr>
      <w:r>
        <w:t>ΙΙ. σ</w:t>
      </w:r>
      <w:r w:rsidR="0082135C">
        <w:t xml:space="preserve">την υποθετική μη τυπική μορφή διδασκαλίας σχετικά με </w:t>
      </w:r>
      <w:r>
        <w:t>το μάθημα που παρακολούθησες</w:t>
      </w:r>
      <w:r w:rsidR="0082135C">
        <w:t>.</w:t>
      </w:r>
      <w:r>
        <w:t xml:space="preserve"> </w:t>
      </w:r>
    </w:p>
    <w:p w:rsidR="0082135C" w:rsidRDefault="003F7516" w:rsidP="003F7516">
      <w:pPr>
        <w:pStyle w:val="ListParagraph"/>
        <w:spacing w:after="0" w:line="240" w:lineRule="auto"/>
        <w:ind w:left="-349" w:right="-1191"/>
        <w:jc w:val="both"/>
      </w:pPr>
      <w:r>
        <w:t>Σχετικά με</w:t>
      </w:r>
      <w:r w:rsidR="00BD5545">
        <w:t xml:space="preserve"> 2</w:t>
      </w:r>
      <w:r w:rsidR="00BD5545" w:rsidRPr="00BD5545">
        <w:rPr>
          <w:vertAlign w:val="superscript"/>
        </w:rPr>
        <w:t>η</w:t>
      </w:r>
      <w:r w:rsidR="00BD5545">
        <w:t xml:space="preserve"> στήλη</w:t>
      </w:r>
      <w:r>
        <w:t>,</w:t>
      </w:r>
      <w:r w:rsidR="00BD5545">
        <w:t xml:space="preserve"> σκέψου και δώσε τίτλο στη</w:t>
      </w:r>
      <w:r>
        <w:t>ν υποθετική</w:t>
      </w:r>
      <w:r w:rsidR="00BD5545">
        <w:t xml:space="preserve"> </w:t>
      </w:r>
      <w:r>
        <w:t xml:space="preserve">αυτή </w:t>
      </w:r>
      <w:r w:rsidR="00BD5545">
        <w:t>μη τυπική διδασκαλία.</w:t>
      </w:r>
      <w:r w:rsidR="0082135C">
        <w:t xml:space="preserve"> </w:t>
      </w:r>
    </w:p>
    <w:p w:rsidR="0082135C" w:rsidRPr="00A36CF6" w:rsidRDefault="0082135C" w:rsidP="003F7516">
      <w:pPr>
        <w:pStyle w:val="ListParagraph"/>
        <w:spacing w:after="0" w:line="240" w:lineRule="auto"/>
        <w:ind w:left="-349" w:right="-1192"/>
        <w:jc w:val="both"/>
      </w:pPr>
      <w:r>
        <w:t xml:space="preserve">Στη συνέχεια τοποθέτησε στις γραμμές της κάθε στήλης τους στόχους, τις διαδικασίες και τα αναμενόμενα αποτελέσματα για κάθε μορφή διδασκαλίας. </w:t>
      </w:r>
    </w:p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82135C" w:rsidRDefault="0082135C"/>
    <w:p w:rsidR="003F7516" w:rsidRDefault="003F7516"/>
    <w:p w:rsidR="003F7516" w:rsidRDefault="003F7516"/>
    <w:p w:rsidR="003F7516" w:rsidRDefault="003F7516"/>
    <w:p w:rsidR="0082135C" w:rsidRDefault="0082135C" w:rsidP="006E0C05">
      <w:pPr>
        <w:pStyle w:val="ListParagraph"/>
        <w:numPr>
          <w:ilvl w:val="0"/>
          <w:numId w:val="2"/>
        </w:numPr>
      </w:pPr>
      <w:r>
        <w:t xml:space="preserve">Ποια στοιχεία του Κρυφού Προγράμματος εντόπισες στην τάξη όπου παρακολούθησες μάθημα και </w:t>
      </w:r>
      <w:r w:rsidR="003F7516">
        <w:t>με ποιον τρόπο αυτά</w:t>
      </w:r>
      <w:r>
        <w:t xml:space="preserve"> επηρέασαν τη ροή του μαθήματος; </w:t>
      </w:r>
    </w:p>
    <w:sectPr w:rsidR="0082135C" w:rsidSect="009F1D5A"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D5436"/>
    <w:multiLevelType w:val="hybridMultilevel"/>
    <w:tmpl w:val="493031EC"/>
    <w:lvl w:ilvl="0" w:tplc="B7A81F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72E62304"/>
    <w:multiLevelType w:val="hybridMultilevel"/>
    <w:tmpl w:val="F13A0760"/>
    <w:lvl w:ilvl="0" w:tplc="0024DAC2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A36CF6"/>
    <w:rsid w:val="00090B99"/>
    <w:rsid w:val="00135C50"/>
    <w:rsid w:val="001557B4"/>
    <w:rsid w:val="001E0095"/>
    <w:rsid w:val="003737FA"/>
    <w:rsid w:val="0038609E"/>
    <w:rsid w:val="003F7516"/>
    <w:rsid w:val="005564ED"/>
    <w:rsid w:val="005F1325"/>
    <w:rsid w:val="00617659"/>
    <w:rsid w:val="00666418"/>
    <w:rsid w:val="006E0C05"/>
    <w:rsid w:val="007650A6"/>
    <w:rsid w:val="0082135C"/>
    <w:rsid w:val="0094153F"/>
    <w:rsid w:val="009F1D5A"/>
    <w:rsid w:val="00A36CF6"/>
    <w:rsid w:val="00A8076B"/>
    <w:rsid w:val="00AD154A"/>
    <w:rsid w:val="00BD5545"/>
    <w:rsid w:val="00F4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7F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A36CF6"/>
    <w:rPr>
      <w:rFonts w:cs="Times New Roman"/>
      <w:color w:val="0000FF"/>
      <w:u w:val="single"/>
    </w:rPr>
  </w:style>
  <w:style w:type="paragraph" w:styleId="a3">
    <w:name w:val="Body Text Indent"/>
    <w:basedOn w:val="a"/>
    <w:link w:val="Char"/>
    <w:rsid w:val="00A36CF6"/>
    <w:pPr>
      <w:spacing w:after="0" w:line="240" w:lineRule="auto"/>
      <w:ind w:left="-720"/>
    </w:pPr>
    <w:rPr>
      <w:rFonts w:ascii="Times New Roman" w:eastAsia="Calibri" w:hAnsi="Times New Roman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locked/>
    <w:rsid w:val="00A36CF6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ListParagraph">
    <w:name w:val="List Paragraph"/>
    <w:basedOn w:val="a"/>
    <w:rsid w:val="00A36CF6"/>
    <w:pPr>
      <w:ind w:left="720"/>
    </w:pPr>
  </w:style>
  <w:style w:type="character" w:styleId="-0">
    <w:name w:val="FollowedHyperlink"/>
    <w:basedOn w:val="a0"/>
    <w:rsid w:val="006664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k.org.cy/Proceedings_2006/2.%20Kefalaio%202%20Mathisi%20stis%20fysikes%20epistimes/2.6.%20E.%20Kiriazi%20&amp;%20K.%20Konstantino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Παιδαγωγικό Τμήμα Δημοτικής Εκπαίδευσης Φλώρινας</vt:lpstr>
    </vt:vector>
  </TitlesOfParts>
  <Company>asd</Company>
  <LinksUpToDate>false</LinksUpToDate>
  <CharactersWithSpaces>1920</CharactersWithSpaces>
  <SharedDoc>false</SharedDoc>
  <HLinks>
    <vt:vector size="102" baseType="variant">
      <vt:variant>
        <vt:i4>458777</vt:i4>
      </vt:variant>
      <vt:variant>
        <vt:i4>48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45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42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39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36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33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30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27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24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21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18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15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12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9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6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  <vt:variant>
        <vt:i4>458777</vt:i4>
      </vt:variant>
      <vt:variant>
        <vt:i4>0</vt:i4>
      </vt:variant>
      <vt:variant>
        <vt:i4>0</vt:i4>
      </vt:variant>
      <vt:variant>
        <vt:i4>5</vt:i4>
      </vt:variant>
      <vt:variant>
        <vt:lpwstr>http://lsg.ucy.ac.cy/other/sciencefair/ekpaideftikoi.html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Παιδαγωγικό Τμήμα Δημοτικής Εκπαίδευσης Φλώρινας</dc:title>
  <dc:creator>Katerina</dc:creator>
  <cp:lastModifiedBy>Katerina</cp:lastModifiedBy>
  <cp:revision>4</cp:revision>
  <cp:lastPrinted>2011-10-31T08:43:00Z</cp:lastPrinted>
  <dcterms:created xsi:type="dcterms:W3CDTF">2016-11-07T16:06:00Z</dcterms:created>
  <dcterms:modified xsi:type="dcterms:W3CDTF">2016-11-07T16:08:00Z</dcterms:modified>
</cp:coreProperties>
</file>