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ED" w:rsidRPr="002557F2" w:rsidRDefault="00534DED" w:rsidP="00534DED">
      <w:pPr>
        <w:pStyle w:val="a3"/>
        <w:jc w:val="center"/>
        <w:rPr>
          <w:i/>
          <w:iCs/>
          <w:sz w:val="48"/>
          <w:szCs w:val="48"/>
        </w:rPr>
      </w:pPr>
      <w:r w:rsidRPr="002557F2">
        <w:rPr>
          <w:i/>
          <w:iCs/>
          <w:sz w:val="48"/>
          <w:szCs w:val="48"/>
        </w:rPr>
        <w:t>ΚΥΡΙΟΤΕΡΕΣ  ΜΟΡΦΕΣ ΕΡΩΤΗΣΕΩΝ</w:t>
      </w:r>
    </w:p>
    <w:p w:rsidR="00534DED" w:rsidRDefault="00534DED" w:rsidP="00534DED">
      <w:pPr>
        <w:pStyle w:val="a3"/>
        <w:jc w:val="center"/>
        <w:rPr>
          <w:i/>
          <w:iCs/>
          <w:sz w:val="28"/>
        </w:rPr>
      </w:pPr>
    </w:p>
    <w:p w:rsidR="00534DED" w:rsidRDefault="00534DED" w:rsidP="00534DED">
      <w:pPr>
        <w:pStyle w:val="a3"/>
        <w:jc w:val="center"/>
        <w:rPr>
          <w:i/>
          <w:iCs/>
        </w:rPr>
      </w:pPr>
      <w:r>
        <w:rPr>
          <w:i/>
          <w:iCs/>
        </w:rPr>
        <w:t>Α. ΕΡΩΤΗΣΕΙΣ  ΑΝΟΙΚΤΟΥ  ΤΥΠΟΥ</w:t>
      </w:r>
    </w:p>
    <w:p w:rsidR="00534DED" w:rsidRDefault="00534DED" w:rsidP="00534DED">
      <w:pPr>
        <w:pStyle w:val="a3"/>
        <w:rPr>
          <w:sz w:val="28"/>
        </w:rPr>
      </w:pPr>
    </w:p>
    <w:p w:rsidR="00534DED" w:rsidRDefault="00534DED" w:rsidP="00534DED">
      <w:pPr>
        <w:pStyle w:val="a3"/>
        <w:numPr>
          <w:ilvl w:val="0"/>
          <w:numId w:val="5"/>
        </w:numPr>
      </w:pPr>
      <w:r>
        <w:rPr>
          <w:i/>
          <w:iCs/>
        </w:rPr>
        <w:t>Ερωτήσεις ελεύθερης ανάπτυξης</w:t>
      </w:r>
      <w:r>
        <w:t xml:space="preserve"> : πρόκειται για τις γνωστές ερωτήσεις που χρησιμο</w:t>
      </w:r>
      <w:r>
        <w:softHyphen/>
        <w:t>ποιούνται στο παραδοσιακό σύστημα εξε</w:t>
      </w:r>
      <w:r>
        <w:softHyphen/>
        <w:t>τάσεων. Με αυτές τις ερωτήσεις προτείνε</w:t>
      </w:r>
      <w:r>
        <w:softHyphen/>
        <w:t>ται ένα ορισμένο θέμα προς ανάπτυξη στους εξεταζόμενους, γύρω από το οποίο αυτοί οφείλουν να εκθέσουν τις γνώσεις τους ή τις απόψεις τους. Η έκταση της ανάπτυξης των απαντήσεων είναι ελεύθερη.</w:t>
      </w:r>
    </w:p>
    <w:p w:rsidR="00534DED" w:rsidRDefault="00534DED" w:rsidP="00534DED">
      <w:pPr>
        <w:pStyle w:val="a3"/>
        <w:rPr>
          <w:sz w:val="28"/>
        </w:rPr>
      </w:pPr>
    </w:p>
    <w:p w:rsidR="00534DED" w:rsidRDefault="00534DED" w:rsidP="00534DED">
      <w:pPr>
        <w:pStyle w:val="a3"/>
        <w:rPr>
          <w:i/>
          <w:iCs/>
        </w:rPr>
      </w:pPr>
      <w:r>
        <w:rPr>
          <w:u w:val="single"/>
        </w:rPr>
        <w:t>ΕΚΤΙΜΗΣΗ</w:t>
      </w:r>
      <w:r>
        <w:t xml:space="preserve"> : </w:t>
      </w:r>
      <w:r>
        <w:rPr>
          <w:i/>
          <w:iCs/>
        </w:rPr>
        <w:t>Πλεονεκτήματα</w:t>
      </w:r>
    </w:p>
    <w:p w:rsidR="00534DED" w:rsidRDefault="00534DED" w:rsidP="00534DED">
      <w:pPr>
        <w:pStyle w:val="a3"/>
        <w:rPr>
          <w:i/>
          <w:iCs/>
          <w:sz w:val="28"/>
        </w:rPr>
      </w:pPr>
    </w:p>
    <w:p w:rsidR="00534DED" w:rsidRDefault="00534DED" w:rsidP="00534DED">
      <w:pPr>
        <w:pStyle w:val="a3"/>
        <w:numPr>
          <w:ilvl w:val="0"/>
          <w:numId w:val="6"/>
        </w:numPr>
      </w:pPr>
      <w:r>
        <w:t>Επιτρέπεται στον ερωτώμενο να αναπτύξει ελεύθερα τις ιδέες του</w:t>
      </w:r>
    </w:p>
    <w:p w:rsidR="00534DED" w:rsidRDefault="00534DED" w:rsidP="00534DED">
      <w:pPr>
        <w:pStyle w:val="a3"/>
        <w:numPr>
          <w:ilvl w:val="0"/>
          <w:numId w:val="6"/>
        </w:numPr>
      </w:pPr>
      <w:r>
        <w:t>Παρέχεται στον εξεταστή η δυνατότητα αξιο</w:t>
      </w:r>
      <w:r>
        <w:softHyphen/>
        <w:t>λόγησης της συνθετικής ικανότητας του εξεταζόμενου, της ανάπτυξης πρωτότυπων ιδεών, την ικανότητα φαντασίας του και άλλες γνωστικές δεξιότητες</w:t>
      </w:r>
    </w:p>
    <w:p w:rsidR="00534DED" w:rsidRDefault="00534DED" w:rsidP="00534DED">
      <w:pPr>
        <w:pStyle w:val="a3"/>
      </w:pPr>
    </w:p>
    <w:p w:rsidR="00534DED" w:rsidRDefault="00534DED" w:rsidP="00534DED">
      <w:pPr>
        <w:pStyle w:val="a3"/>
        <w:rPr>
          <w:i/>
          <w:iCs/>
        </w:rPr>
      </w:pPr>
      <w:r>
        <w:rPr>
          <w:u w:val="single"/>
        </w:rPr>
        <w:t xml:space="preserve">ΕΚΤΙΜΗΣΗ </w:t>
      </w:r>
      <w:r>
        <w:t xml:space="preserve">: </w:t>
      </w:r>
      <w:r>
        <w:rPr>
          <w:i/>
          <w:iCs/>
        </w:rPr>
        <w:t>Μειονεκτήματα</w:t>
      </w:r>
    </w:p>
    <w:p w:rsidR="00534DED" w:rsidRDefault="00534DED" w:rsidP="00534DED">
      <w:pPr>
        <w:pStyle w:val="a3"/>
        <w:rPr>
          <w:sz w:val="28"/>
        </w:rPr>
      </w:pPr>
    </w:p>
    <w:p w:rsidR="00534DED" w:rsidRDefault="00534DED" w:rsidP="00534DED">
      <w:pPr>
        <w:pStyle w:val="a3"/>
        <w:numPr>
          <w:ilvl w:val="0"/>
          <w:numId w:val="7"/>
        </w:numPr>
      </w:pPr>
      <w:r>
        <w:t>Αδυναμία αντικειμενικής αξιολόγησης</w:t>
      </w:r>
    </w:p>
    <w:p w:rsidR="00534DED" w:rsidRDefault="00534DED" w:rsidP="00534DED">
      <w:pPr>
        <w:pStyle w:val="a3"/>
        <w:numPr>
          <w:ilvl w:val="0"/>
          <w:numId w:val="7"/>
        </w:numPr>
      </w:pPr>
      <w:r>
        <w:t>Δαπάνη χρόνου τόσο κατά την εξέταση όσο και κατά τη διόρθωση</w:t>
      </w:r>
    </w:p>
    <w:p w:rsidR="00534DED" w:rsidRDefault="00534DED" w:rsidP="00534DED">
      <w:pPr>
        <w:pStyle w:val="a3"/>
        <w:numPr>
          <w:ilvl w:val="0"/>
          <w:numId w:val="7"/>
        </w:numPr>
      </w:pPr>
      <w:r>
        <w:lastRenderedPageBreak/>
        <w:t>Περιορισμένη δυνατότητα ελέγχου ολόκλη</w:t>
      </w:r>
      <w:r>
        <w:softHyphen/>
        <w:t>ρης της ύλης με συνέπεια τη μειωμένη εγκυρότητα του εξεταστικού αποτελέσματος</w:t>
      </w:r>
    </w:p>
    <w:p w:rsidR="00534DED" w:rsidRDefault="00534DED" w:rsidP="00534DED">
      <w:pPr>
        <w:pStyle w:val="a3"/>
        <w:numPr>
          <w:ilvl w:val="0"/>
          <w:numId w:val="7"/>
        </w:numPr>
      </w:pPr>
      <w:r>
        <w:t>Υποβάθμιση των ατόμων που υστερούν στη γλωσσική έκφραση</w:t>
      </w:r>
    </w:p>
    <w:p w:rsidR="00534DED" w:rsidRPr="00514D0A" w:rsidRDefault="00534DED" w:rsidP="00534DED">
      <w:pPr>
        <w:pStyle w:val="a3"/>
        <w:rPr>
          <w:sz w:val="28"/>
        </w:rPr>
      </w:pPr>
    </w:p>
    <w:p w:rsidR="00534DED" w:rsidRDefault="00534DED" w:rsidP="00534DED">
      <w:pPr>
        <w:pStyle w:val="a3"/>
        <w:rPr>
          <w:u w:val="single"/>
        </w:rPr>
      </w:pPr>
      <w:r>
        <w:rPr>
          <w:u w:val="single"/>
        </w:rPr>
        <w:t>ΠΟΥ ΚΑΙ ΠΟΤΕ ΧΡΗΣΙΜΟΠΟΙΟΥΝΤΑΙ :</w:t>
      </w:r>
    </w:p>
    <w:p w:rsidR="00534DED" w:rsidRDefault="00534DED" w:rsidP="00534DED">
      <w:pPr>
        <w:pStyle w:val="a3"/>
        <w:rPr>
          <w:sz w:val="28"/>
        </w:rPr>
      </w:pPr>
    </w:p>
    <w:p w:rsidR="00534DED" w:rsidRDefault="00534DED" w:rsidP="00534DED">
      <w:pPr>
        <w:pStyle w:val="a3"/>
        <w:numPr>
          <w:ilvl w:val="0"/>
          <w:numId w:val="8"/>
        </w:numPr>
      </w:pPr>
      <w:r>
        <w:t>Όταν η ομάδα των εξεταζόμενων είναι πολύ μικρή</w:t>
      </w:r>
    </w:p>
    <w:p w:rsidR="00534DED" w:rsidRDefault="00534DED" w:rsidP="00534DED">
      <w:pPr>
        <w:pStyle w:val="a3"/>
        <w:numPr>
          <w:ilvl w:val="0"/>
          <w:numId w:val="8"/>
        </w:numPr>
      </w:pPr>
      <w:r>
        <w:t>Όταν επιδιώκεται η ενθάρρυνση και ανά</w:t>
      </w:r>
      <w:r>
        <w:softHyphen/>
        <w:t>πτυξη των λεκτικών ικανοτήτων στο μα</w:t>
      </w:r>
      <w:r>
        <w:softHyphen/>
        <w:t>θητή</w:t>
      </w:r>
    </w:p>
    <w:p w:rsidR="00534DED" w:rsidRDefault="00534DED" w:rsidP="00534DED">
      <w:pPr>
        <w:pStyle w:val="a3"/>
        <w:numPr>
          <w:ilvl w:val="0"/>
          <w:numId w:val="8"/>
        </w:numPr>
      </w:pPr>
      <w:r>
        <w:t>Όταν επιζητείται η εξακρίβωση των από</w:t>
      </w:r>
      <w:r>
        <w:softHyphen/>
        <w:t>ψεων ή στάσεων των μαθητών απέναντι ορισμένων αξιών, καταστάσεων, προσώπων ή πραγμάτων και όχι η διακρίβωση γνώ</w:t>
      </w:r>
      <w:r>
        <w:softHyphen/>
        <w:t>σεων μόνο</w:t>
      </w:r>
    </w:p>
    <w:p w:rsidR="00534DED" w:rsidRDefault="00534DED" w:rsidP="00534DED">
      <w:pPr>
        <w:pStyle w:val="a3"/>
        <w:numPr>
          <w:ilvl w:val="0"/>
          <w:numId w:val="8"/>
        </w:numPr>
      </w:pPr>
      <w:r>
        <w:t>Όταν ο εκπαιδευτικός αντιλαμβάνεται ότι εί</w:t>
      </w:r>
      <w:r>
        <w:softHyphen/>
        <w:t>ναι καλύτερος εξεταστής απαντήσεων σε ελεύθερες ερωτήσεις παρά κατασκευαστής ερωτήσεων αντικειμενικού τύπου</w:t>
      </w:r>
    </w:p>
    <w:p w:rsidR="00534DED" w:rsidRDefault="00534DED" w:rsidP="00534DED">
      <w:pPr>
        <w:pStyle w:val="a3"/>
        <w:numPr>
          <w:ilvl w:val="0"/>
          <w:numId w:val="8"/>
        </w:numPr>
      </w:pPr>
      <w:r>
        <w:t xml:space="preserve">Όταν δεν υπάρχει διαθέσιμος χρόνος για την προετοιμασία ενός αντικειμενικού </w:t>
      </w:r>
      <w:r>
        <w:rPr>
          <w:lang w:val="en-US"/>
        </w:rPr>
        <w:t>test</w:t>
      </w:r>
      <w:r>
        <w:t xml:space="preserve"> επι</w:t>
      </w:r>
      <w:r>
        <w:softHyphen/>
        <w:t>δόσεων</w:t>
      </w:r>
    </w:p>
    <w:p w:rsidR="00534DED" w:rsidRDefault="00534DED" w:rsidP="00534DED">
      <w:pPr>
        <w:pStyle w:val="a3"/>
        <w:numPr>
          <w:ilvl w:val="0"/>
          <w:numId w:val="8"/>
        </w:numPr>
      </w:pPr>
      <w:r>
        <w:t>Όταν επιδιώκεται να γίνει συνδυασμός των μεθόδων αξιολόγησης για μία σφαιρικότερη και περισσότερο αντικειμενική αξιολόγηση των ικανοτήτων των μαθητών</w:t>
      </w:r>
    </w:p>
    <w:p w:rsidR="00534DED" w:rsidRDefault="00534DED" w:rsidP="00534DED">
      <w:pPr>
        <w:pStyle w:val="a3"/>
        <w:rPr>
          <w:sz w:val="28"/>
        </w:rPr>
      </w:pPr>
    </w:p>
    <w:p w:rsidR="00534DED" w:rsidRDefault="00534DED" w:rsidP="00534DED">
      <w:pPr>
        <w:pStyle w:val="a3"/>
        <w:rPr>
          <w:sz w:val="28"/>
        </w:rPr>
      </w:pPr>
      <w:r>
        <w:rPr>
          <w:sz w:val="28"/>
        </w:rPr>
        <w:br w:type="page"/>
      </w:r>
    </w:p>
    <w:p w:rsidR="00534DED" w:rsidRDefault="00534DED" w:rsidP="00534DED">
      <w:pPr>
        <w:pStyle w:val="a3"/>
        <w:rPr>
          <w:sz w:val="28"/>
        </w:rPr>
      </w:pPr>
    </w:p>
    <w:p w:rsidR="00534DED" w:rsidRDefault="00534DED" w:rsidP="00534DED">
      <w:pPr>
        <w:pStyle w:val="a3"/>
        <w:numPr>
          <w:ilvl w:val="1"/>
          <w:numId w:val="8"/>
        </w:numPr>
        <w:tabs>
          <w:tab w:val="clear" w:pos="1440"/>
          <w:tab w:val="num" w:pos="540"/>
        </w:tabs>
        <w:ind w:left="540" w:firstLine="0"/>
      </w:pPr>
      <w:r>
        <w:rPr>
          <w:i/>
          <w:iCs/>
        </w:rPr>
        <w:t>Ερωτήσεις σύντομης απάντησης</w:t>
      </w:r>
      <w:r>
        <w:t xml:space="preserve"> : ο εξε</w:t>
      </w:r>
      <w:r>
        <w:softHyphen/>
        <w:t>ταζόμενος καλείται να δώσει απάντηση πε</w:t>
      </w:r>
      <w:r>
        <w:softHyphen/>
        <w:t>ριορισμένης έκτασης. Ο περιορισμός αυτός είναι συνήθως συνέπεια της φύσης του θέμα</w:t>
      </w:r>
      <w:r>
        <w:softHyphen/>
        <w:t>τος. Σε άλλες περιπτώσεις ο εξεταστής ζητά από τον εξεταζόμενο να αναπτύξει σύντομα ένα ορισμένο θέμα αναφέροντας μόνο τα κύ</w:t>
      </w:r>
      <w:r>
        <w:softHyphen/>
        <w:t>ρια σημεία του. Συχνά μάλιστα προσδιορίζει και το ανώτατο επιθυμητό όριο έκτασης της απάντησης</w:t>
      </w:r>
    </w:p>
    <w:p w:rsidR="00534DED" w:rsidRDefault="00534DED" w:rsidP="00534DED">
      <w:pPr>
        <w:pStyle w:val="a3"/>
        <w:rPr>
          <w:i/>
          <w:iCs/>
          <w:sz w:val="28"/>
        </w:rPr>
      </w:pPr>
    </w:p>
    <w:p w:rsidR="00534DED" w:rsidRDefault="00534DED" w:rsidP="00534DED">
      <w:pPr>
        <w:pStyle w:val="a3"/>
        <w:rPr>
          <w:i/>
          <w:iCs/>
        </w:rPr>
      </w:pPr>
      <w:r>
        <w:rPr>
          <w:u w:val="single"/>
        </w:rPr>
        <w:t>ΕΚΤΙΜΗΣΗ</w:t>
      </w:r>
      <w:r>
        <w:t xml:space="preserve"> : </w:t>
      </w:r>
      <w:r>
        <w:rPr>
          <w:i/>
          <w:iCs/>
        </w:rPr>
        <w:t>Μειονεκτήματα</w:t>
      </w:r>
    </w:p>
    <w:p w:rsidR="00534DED" w:rsidRDefault="00534DED" w:rsidP="00534DED">
      <w:pPr>
        <w:pStyle w:val="a3"/>
        <w:rPr>
          <w:sz w:val="28"/>
        </w:rPr>
      </w:pPr>
    </w:p>
    <w:p w:rsidR="00534DED" w:rsidRDefault="00534DED" w:rsidP="00534DED">
      <w:pPr>
        <w:pStyle w:val="a3"/>
        <w:numPr>
          <w:ilvl w:val="0"/>
          <w:numId w:val="9"/>
        </w:numPr>
      </w:pPr>
      <w:r>
        <w:t xml:space="preserve">Οι ερωτήσεις αυτού του είδους θεωρούνται δύσκολες </w:t>
      </w:r>
    </w:p>
    <w:p w:rsidR="00534DED" w:rsidRDefault="00534DED" w:rsidP="00534DED">
      <w:pPr>
        <w:pStyle w:val="a3"/>
        <w:numPr>
          <w:ilvl w:val="0"/>
          <w:numId w:val="9"/>
        </w:numPr>
      </w:pPr>
      <w:r>
        <w:t>Απαιτούν αυξημένη κριτική ικανότητα από μέρους των εξεταζομένων, οι οποίοι υποχρε</w:t>
      </w:r>
      <w:r>
        <w:softHyphen/>
        <w:t>ούνται να αντιδιαστείλουν το ουσιώδες από το επουσιώδες</w:t>
      </w:r>
    </w:p>
    <w:p w:rsidR="00534DED" w:rsidRDefault="00534DED" w:rsidP="00534DED">
      <w:pPr>
        <w:pStyle w:val="a3"/>
        <w:numPr>
          <w:ilvl w:val="0"/>
          <w:numId w:val="9"/>
        </w:numPr>
      </w:pPr>
      <w:r>
        <w:t>Αρκετά συχνά δεν υπάρχει πλήρης ταυτό</w:t>
      </w:r>
      <w:r>
        <w:softHyphen/>
        <w:t>τητα μεταξύ των διάφορων εξεταστών, πράγμα που αυξάνει την υποκειμενικότητα της βαθμολογίας</w:t>
      </w:r>
    </w:p>
    <w:p w:rsidR="00534DED" w:rsidRDefault="00534DED" w:rsidP="00534DED">
      <w:pPr>
        <w:pStyle w:val="a3"/>
        <w:numPr>
          <w:ilvl w:val="0"/>
          <w:numId w:val="9"/>
        </w:numPr>
      </w:pPr>
      <w:r>
        <w:t>Δημιουργείται για τον εξεταζόμενο ο κίνδυ</w:t>
      </w:r>
      <w:r>
        <w:softHyphen/>
        <w:t xml:space="preserve">νος να μην αναφέρει πράγματα, τα οποία γνώριζε, αλλά τα θεώρησε ασήμαντα, ενώ ο εξεταστής τα θεωρεί απαραίτητα </w:t>
      </w:r>
    </w:p>
    <w:p w:rsidR="00534DED" w:rsidRDefault="00534DED" w:rsidP="00534DED">
      <w:pPr>
        <w:pStyle w:val="a3"/>
      </w:pPr>
    </w:p>
    <w:p w:rsidR="00534DED" w:rsidRDefault="00534DED" w:rsidP="00534DED">
      <w:pPr>
        <w:pStyle w:val="a3"/>
      </w:pPr>
    </w:p>
    <w:p w:rsidR="00534DED" w:rsidRDefault="00534DED" w:rsidP="00534DED">
      <w:pPr>
        <w:pStyle w:val="a3"/>
      </w:pPr>
    </w:p>
    <w:p w:rsidR="00534DED" w:rsidRDefault="00534DED" w:rsidP="00534DED">
      <w:pPr>
        <w:pStyle w:val="a3"/>
      </w:pPr>
      <w:r>
        <w:rPr>
          <w:u w:val="single"/>
        </w:rPr>
        <w:lastRenderedPageBreak/>
        <w:t>ΕΚΤΙΜΗΣΗ</w:t>
      </w:r>
      <w:r>
        <w:t xml:space="preserve"> : </w:t>
      </w:r>
      <w:r>
        <w:rPr>
          <w:i/>
          <w:iCs/>
        </w:rPr>
        <w:t>Πλεονεκτήματα</w:t>
      </w:r>
    </w:p>
    <w:p w:rsidR="00534DED" w:rsidRDefault="00534DED" w:rsidP="00534DED">
      <w:pPr>
        <w:pStyle w:val="a3"/>
        <w:rPr>
          <w:sz w:val="28"/>
        </w:rPr>
      </w:pPr>
    </w:p>
    <w:p w:rsidR="00534DED" w:rsidRDefault="00534DED" w:rsidP="00534DED">
      <w:pPr>
        <w:pStyle w:val="a3"/>
      </w:pPr>
      <w:r>
        <w:t>Οι ερωτήσεις που ζητούν την αναφορά ενός συγκεκριμένου πράγματος ή γεγονότος εξασφαλίζουν μεγάλη αντικειμενικότητα στην αξιολόγησή τους και θεωρούνται, από την άποψη αυτή, ως ο καλύτερος  τύπος ανοικτών ερωτήσεων</w:t>
      </w:r>
    </w:p>
    <w:p w:rsidR="00534DED" w:rsidRDefault="00534DED" w:rsidP="00534DED">
      <w:pPr>
        <w:pStyle w:val="a3"/>
        <w:rPr>
          <w:sz w:val="28"/>
        </w:rPr>
      </w:pPr>
    </w:p>
    <w:p w:rsidR="00534DED" w:rsidRDefault="00534DED" w:rsidP="00534DED">
      <w:pPr>
        <w:pStyle w:val="a3"/>
      </w:pPr>
      <w:r>
        <w:rPr>
          <w:u w:val="single"/>
        </w:rPr>
        <w:t>ΠΟΥ ΚΑΙ ΠΟΤΕ ΧΡΗΣΙΜΟΠΟΙΟΥΝΤΑΙ :</w:t>
      </w:r>
    </w:p>
    <w:p w:rsidR="00534DED" w:rsidRDefault="00534DED" w:rsidP="00534DED">
      <w:pPr>
        <w:pStyle w:val="a3"/>
        <w:rPr>
          <w:sz w:val="28"/>
        </w:rPr>
      </w:pPr>
    </w:p>
    <w:p w:rsidR="00534DED" w:rsidRDefault="00534DED" w:rsidP="00534DED">
      <w:pPr>
        <w:pStyle w:val="a3"/>
        <w:numPr>
          <w:ilvl w:val="0"/>
          <w:numId w:val="10"/>
        </w:numPr>
      </w:pPr>
      <w:r>
        <w:t>Όταν επιδιώκεται ο έλεγχος μεγάλης έκτα</w:t>
      </w:r>
      <w:r>
        <w:softHyphen/>
        <w:t>σης εξεταστέας ύλης και δεν υπάρχει πα</w:t>
      </w:r>
      <w:r>
        <w:softHyphen/>
        <w:t>ράλληλα χρόνος για την κατασκευή κλει</w:t>
      </w:r>
      <w:r>
        <w:softHyphen/>
        <w:t>στού τύπου ερωτήσεων ή δεν επιθυμείται η χρήση τέτοιου τύπου ερωτήσεων</w:t>
      </w:r>
    </w:p>
    <w:p w:rsidR="00534DED" w:rsidRDefault="00534DED" w:rsidP="00534DED">
      <w:pPr>
        <w:pStyle w:val="a3"/>
        <w:numPr>
          <w:ilvl w:val="0"/>
          <w:numId w:val="10"/>
        </w:numPr>
      </w:pPr>
      <w:r>
        <w:t xml:space="preserve">Όταν επιζητείται μεγαλύτερη </w:t>
      </w:r>
      <w:proofErr w:type="spellStart"/>
      <w:r>
        <w:t>αντικει</w:t>
      </w:r>
      <w:proofErr w:type="spellEnd"/>
      <w:r>
        <w:t>-</w:t>
      </w:r>
      <w:proofErr w:type="spellStart"/>
      <w:r>
        <w:t>μενικό</w:t>
      </w:r>
      <w:r>
        <w:softHyphen/>
        <w:t>τητα</w:t>
      </w:r>
      <w:proofErr w:type="spellEnd"/>
      <w:r>
        <w:t xml:space="preserve"> στα βαθμολόγηση</w:t>
      </w:r>
    </w:p>
    <w:p w:rsidR="00534DED" w:rsidRDefault="00534DED" w:rsidP="00534DED">
      <w:pPr>
        <w:pStyle w:val="a3"/>
        <w:numPr>
          <w:ilvl w:val="0"/>
          <w:numId w:val="10"/>
        </w:numPr>
      </w:pPr>
      <w:r>
        <w:t>Όταν ο χρόνος της εξέτασης είναι περιορι</w:t>
      </w:r>
      <w:r>
        <w:softHyphen/>
        <w:t>σμένος</w:t>
      </w:r>
    </w:p>
    <w:p w:rsidR="00534DED" w:rsidRDefault="00534DED" w:rsidP="00534DED">
      <w:pPr>
        <w:pStyle w:val="a3"/>
        <w:numPr>
          <w:ilvl w:val="0"/>
          <w:numId w:val="10"/>
        </w:numPr>
      </w:pPr>
      <w:r>
        <w:t>Όταν επιδιώκεται να εξακριβωθεί ο έλεγχος της ικανότητας των μαθητών να αντιδια</w:t>
      </w:r>
      <w:r>
        <w:softHyphen/>
        <w:t>στέλλουν το ουσιώδες από το επουσιώδες</w:t>
      </w:r>
    </w:p>
    <w:p w:rsidR="00534DED" w:rsidRDefault="00534DED" w:rsidP="00534DED">
      <w:pPr>
        <w:pStyle w:val="a3"/>
        <w:jc w:val="center"/>
        <w:rPr>
          <w:sz w:val="28"/>
        </w:rPr>
      </w:pPr>
      <w:r>
        <w:rPr>
          <w:sz w:val="28"/>
        </w:rPr>
        <w:br w:type="page"/>
      </w:r>
    </w:p>
    <w:p w:rsidR="00534DED" w:rsidRDefault="00534DED" w:rsidP="00534DED">
      <w:pPr>
        <w:pStyle w:val="a3"/>
        <w:jc w:val="center"/>
        <w:rPr>
          <w:i/>
          <w:iCs/>
          <w:sz w:val="44"/>
        </w:rPr>
      </w:pPr>
      <w:r>
        <w:rPr>
          <w:i/>
          <w:iCs/>
          <w:sz w:val="44"/>
        </w:rPr>
        <w:lastRenderedPageBreak/>
        <w:t>Β.  ΕΡΩΤΗΣΕΙΣ  ΚΛΕΙΣΤΟΥ  ΤΥΠΟΥ</w:t>
      </w:r>
    </w:p>
    <w:p w:rsidR="00534DED" w:rsidRDefault="00534DED" w:rsidP="00534DED">
      <w:pPr>
        <w:pStyle w:val="a3"/>
        <w:rPr>
          <w:sz w:val="28"/>
        </w:rPr>
      </w:pPr>
    </w:p>
    <w:p w:rsidR="00534DED" w:rsidRDefault="00534DED" w:rsidP="00534DED">
      <w:pPr>
        <w:pStyle w:val="a3"/>
        <w:numPr>
          <w:ilvl w:val="0"/>
          <w:numId w:val="1"/>
        </w:numPr>
      </w:pPr>
      <w:r>
        <w:rPr>
          <w:i/>
          <w:iCs/>
        </w:rPr>
        <w:t>ερωτήσεις σύντομης απάντησης :</w:t>
      </w:r>
      <w:r>
        <w:t xml:space="preserve"> πρόκειται για ερωτήσεις (συνήθως σύντομες) οι οποίες αφήνουν χώρο στη συνέχεια για μία σύ</w:t>
      </w:r>
      <w:r>
        <w:softHyphen/>
        <w:t>ντομη απάντηση. Το είδος αυτό δε χρησιμο</w:t>
      </w:r>
      <w:r>
        <w:softHyphen/>
        <w:t>ποιείται συχνά στην εκπαιδευτική αξιολό</w:t>
      </w:r>
      <w:r>
        <w:softHyphen/>
        <w:t>γηση, εκτός από τις περιπτώσεις των πρό</w:t>
      </w:r>
      <w:r>
        <w:softHyphen/>
        <w:t xml:space="preserve">χειρων διαγωνισμάτων. Οι πιο γνωστές υποκατηγορίες είναι οι εξής : </w:t>
      </w:r>
    </w:p>
    <w:p w:rsidR="00534DED" w:rsidRDefault="00534DED" w:rsidP="00534DED">
      <w:pPr>
        <w:pStyle w:val="a3"/>
        <w:rPr>
          <w:sz w:val="24"/>
        </w:rPr>
      </w:pPr>
    </w:p>
    <w:p w:rsidR="00534DED" w:rsidRDefault="00534DED" w:rsidP="00534DED">
      <w:pPr>
        <w:pStyle w:val="a3"/>
        <w:numPr>
          <w:ilvl w:val="1"/>
          <w:numId w:val="1"/>
        </w:numPr>
      </w:pPr>
      <w:r>
        <w:t>Η μορφή της κανονικής ερώτησης</w:t>
      </w:r>
    </w:p>
    <w:p w:rsidR="00534DED" w:rsidRDefault="00534DED" w:rsidP="00534DED">
      <w:pPr>
        <w:pStyle w:val="a3"/>
        <w:numPr>
          <w:ilvl w:val="1"/>
          <w:numId w:val="1"/>
        </w:numPr>
      </w:pPr>
      <w:r>
        <w:t>Η μορφή της συμπλήρωσης</w:t>
      </w:r>
    </w:p>
    <w:p w:rsidR="00534DED" w:rsidRDefault="00534DED" w:rsidP="00534DED">
      <w:pPr>
        <w:pStyle w:val="a3"/>
        <w:numPr>
          <w:ilvl w:val="1"/>
          <w:numId w:val="1"/>
        </w:numPr>
      </w:pPr>
      <w:r>
        <w:t>Η μορφή της ταύτισης ή του συνειρμού</w:t>
      </w:r>
    </w:p>
    <w:p w:rsidR="00534DED" w:rsidRDefault="00534DED" w:rsidP="00534DED">
      <w:pPr>
        <w:pStyle w:val="a3"/>
      </w:pPr>
    </w:p>
    <w:p w:rsidR="00534DED" w:rsidRDefault="00534DED" w:rsidP="00534DED">
      <w:pPr>
        <w:pStyle w:val="a3"/>
      </w:pPr>
      <w:r>
        <w:rPr>
          <w:u w:val="single"/>
        </w:rPr>
        <w:t>ΕΚΤΙΜΗΣΗ</w:t>
      </w:r>
      <w:r>
        <w:t xml:space="preserve"> : χαμηλή διαγνωστική αξία των ερωτήσεων αυτού του τύπου, αλλά μεγάλη εγκυ</w:t>
      </w:r>
      <w:r>
        <w:softHyphen/>
        <w:t>ρότητα, διότι μετρούν αυτό ακριβώς το οποίο προτίθενται να μετρήσουν.</w:t>
      </w:r>
    </w:p>
    <w:p w:rsidR="00534DED" w:rsidRDefault="00534DED" w:rsidP="00534DED">
      <w:pPr>
        <w:pStyle w:val="a3"/>
        <w:rPr>
          <w:sz w:val="24"/>
        </w:rPr>
      </w:pPr>
    </w:p>
    <w:p w:rsidR="00534DED" w:rsidRDefault="00534DED" w:rsidP="00534DED">
      <w:pPr>
        <w:pStyle w:val="a3"/>
        <w:rPr>
          <w:u w:val="single"/>
        </w:rPr>
      </w:pPr>
      <w:r>
        <w:rPr>
          <w:u w:val="single"/>
        </w:rPr>
        <w:t>Ο ΤΥΠΟΣ ΜΠΟΡΕΙ ΝΑ ΧΡΗΣΙΜΟΠΟΙΗΘΕΙ:</w:t>
      </w:r>
    </w:p>
    <w:p w:rsidR="00534DED" w:rsidRDefault="00534DED" w:rsidP="00534DED">
      <w:pPr>
        <w:pStyle w:val="a3"/>
        <w:rPr>
          <w:sz w:val="24"/>
        </w:rPr>
      </w:pPr>
    </w:p>
    <w:p w:rsidR="00534DED" w:rsidRDefault="00534DED" w:rsidP="00534DED">
      <w:pPr>
        <w:pStyle w:val="a3"/>
        <w:numPr>
          <w:ilvl w:val="0"/>
          <w:numId w:val="2"/>
        </w:numPr>
      </w:pPr>
      <w:r>
        <w:t>Όταν η απάντηση που ζητείται από τον εξε</w:t>
      </w:r>
      <w:r>
        <w:softHyphen/>
        <w:t>ταζόμενο είναι απολύτως ξεκάθαρη</w:t>
      </w:r>
    </w:p>
    <w:p w:rsidR="00534DED" w:rsidRDefault="00534DED" w:rsidP="00534DED">
      <w:pPr>
        <w:pStyle w:val="a3"/>
        <w:numPr>
          <w:ilvl w:val="0"/>
          <w:numId w:val="2"/>
        </w:numPr>
      </w:pPr>
      <w:r>
        <w:t>Όταν η απάντηση μπορεί να δοθεί με μία μόνο λέξη, ένα σύμβολο, έναν αριθμό κλπ.</w:t>
      </w:r>
    </w:p>
    <w:p w:rsidR="00534DED" w:rsidRDefault="00534DED" w:rsidP="00534DED">
      <w:pPr>
        <w:pStyle w:val="a3"/>
        <w:numPr>
          <w:ilvl w:val="0"/>
          <w:numId w:val="2"/>
        </w:numPr>
      </w:pPr>
      <w:r>
        <w:t>Όταν η ερώτηση μπορεί να τεθεί με μεγάλη σαφήνεια</w:t>
      </w:r>
    </w:p>
    <w:p w:rsidR="00534DED" w:rsidRDefault="00534DED" w:rsidP="00534DED">
      <w:pPr>
        <w:pStyle w:val="a3"/>
      </w:pPr>
    </w:p>
    <w:p w:rsidR="00534DED" w:rsidRDefault="00534DED" w:rsidP="00534DED">
      <w:pPr>
        <w:pStyle w:val="a3"/>
      </w:pPr>
    </w:p>
    <w:p w:rsidR="00534DED" w:rsidRDefault="00534DED" w:rsidP="00534DED">
      <w:pPr>
        <w:pStyle w:val="a3"/>
      </w:pPr>
    </w:p>
    <w:p w:rsidR="00534DED" w:rsidRDefault="00534DED" w:rsidP="00534DED">
      <w:pPr>
        <w:pStyle w:val="a3"/>
        <w:numPr>
          <w:ilvl w:val="0"/>
          <w:numId w:val="1"/>
        </w:numPr>
      </w:pPr>
      <w:r>
        <w:rPr>
          <w:i/>
          <w:iCs/>
        </w:rPr>
        <w:lastRenderedPageBreak/>
        <w:t>Ερωτήσεις σωστού-λάθους :</w:t>
      </w:r>
      <w:r>
        <w:t xml:space="preserve"> πρόκειται για ερωτήσεις οι οποίες επιτρέπουν δύο εναλλακτικές απαντήσεις από τις οποίες η μία μόνο είναι σωστή. Οι πιο γνωστές πα</w:t>
      </w:r>
      <w:r>
        <w:softHyphen/>
        <w:t xml:space="preserve">ραλλαγές είναι οι εξής : </w:t>
      </w:r>
    </w:p>
    <w:p w:rsidR="00534DED" w:rsidRDefault="00534DED" w:rsidP="00534DED">
      <w:pPr>
        <w:pStyle w:val="a3"/>
        <w:ind w:left="720"/>
        <w:rPr>
          <w:i/>
          <w:iCs/>
          <w:sz w:val="24"/>
        </w:rPr>
      </w:pPr>
    </w:p>
    <w:p w:rsidR="00534DED" w:rsidRDefault="00534DED" w:rsidP="00534DED">
      <w:pPr>
        <w:pStyle w:val="a3"/>
        <w:numPr>
          <w:ilvl w:val="1"/>
          <w:numId w:val="1"/>
        </w:numPr>
      </w:pPr>
      <w:r>
        <w:t xml:space="preserve">Σωστού – Λάθους </w:t>
      </w:r>
    </w:p>
    <w:p w:rsidR="00534DED" w:rsidRDefault="00534DED" w:rsidP="00534DED">
      <w:pPr>
        <w:pStyle w:val="a3"/>
        <w:numPr>
          <w:ilvl w:val="1"/>
          <w:numId w:val="1"/>
        </w:numPr>
      </w:pPr>
      <w:r>
        <w:t xml:space="preserve">Ορθού – Εσφαλμένου </w:t>
      </w:r>
    </w:p>
    <w:p w:rsidR="00534DED" w:rsidRDefault="00534DED" w:rsidP="00534DED">
      <w:pPr>
        <w:pStyle w:val="a3"/>
        <w:numPr>
          <w:ilvl w:val="1"/>
          <w:numId w:val="1"/>
        </w:numPr>
      </w:pPr>
      <w:r>
        <w:t xml:space="preserve">Ναι – Όχι </w:t>
      </w:r>
    </w:p>
    <w:p w:rsidR="00534DED" w:rsidRDefault="00534DED" w:rsidP="00534DED">
      <w:pPr>
        <w:pStyle w:val="a3"/>
        <w:numPr>
          <w:ilvl w:val="1"/>
          <w:numId w:val="1"/>
        </w:numPr>
      </w:pPr>
      <w:r>
        <w:t>Διόρθωσης</w:t>
      </w:r>
    </w:p>
    <w:p w:rsidR="00534DED" w:rsidRDefault="00534DED" w:rsidP="00534DED">
      <w:pPr>
        <w:pStyle w:val="a3"/>
        <w:rPr>
          <w:sz w:val="24"/>
        </w:rPr>
      </w:pPr>
    </w:p>
    <w:p w:rsidR="00534DED" w:rsidRDefault="00534DED" w:rsidP="00534DED">
      <w:pPr>
        <w:pStyle w:val="a3"/>
      </w:pPr>
      <w:r>
        <w:rPr>
          <w:u w:val="single"/>
        </w:rPr>
        <w:t>ΕΚΤΙΜΗΣΗ</w:t>
      </w:r>
      <w:r>
        <w:t xml:space="preserve"> : ήταν πολύ δημοφιλείς κατά την περίοδο της αρχικής εξάπλωσης των </w:t>
      </w:r>
      <w:r>
        <w:rPr>
          <w:lang w:val="en-US"/>
        </w:rPr>
        <w:t>tests</w:t>
      </w:r>
      <w:r>
        <w:t xml:space="preserve"> και αυτό οφειλόταν προφανώς στην εντύπωση ότι ήταν εύκολες στην προετοιμασία τους. Αντιθέ</w:t>
      </w:r>
      <w:r>
        <w:softHyphen/>
        <w:t>τως, όμως, διαπιστώνεται ότι είναι από τις πιο δύσκολες στη σύνταξη. Εκτός κι αν ο κατασκευ</w:t>
      </w:r>
      <w:r>
        <w:softHyphen/>
        <w:t>αστής (π.χ. ο εκπαιδευτικός) χρησιμοποιεί σχε</w:t>
      </w:r>
      <w:r>
        <w:softHyphen/>
        <w:t>δόν αυτούσιες τις φράσεις του, ώστε με ελάχι</w:t>
      </w:r>
      <w:r>
        <w:softHyphen/>
        <w:t>στες αλλαγές να ετοιμάζει τις ερωτήσεις. Ωστόσο, αυτή η διαδικασία δεν έδινε το επιθυ</w:t>
      </w:r>
      <w:r>
        <w:softHyphen/>
        <w:t xml:space="preserve">μητό αποτέλεσμα διότι : </w:t>
      </w:r>
    </w:p>
    <w:p w:rsidR="00534DED" w:rsidRDefault="00534DED" w:rsidP="00534DED">
      <w:pPr>
        <w:pStyle w:val="a3"/>
        <w:rPr>
          <w:sz w:val="24"/>
        </w:rPr>
      </w:pPr>
    </w:p>
    <w:p w:rsidR="00534DED" w:rsidRDefault="00534DED" w:rsidP="00534DED">
      <w:pPr>
        <w:pStyle w:val="a3"/>
        <w:numPr>
          <w:ilvl w:val="0"/>
          <w:numId w:val="3"/>
        </w:numPr>
      </w:pPr>
      <w:r>
        <w:t xml:space="preserve">Μία πρόταση έξω από τα </w:t>
      </w:r>
      <w:proofErr w:type="spellStart"/>
      <w:r>
        <w:t>συμφραζόμενά</w:t>
      </w:r>
      <w:proofErr w:type="spellEnd"/>
      <w:r>
        <w:t xml:space="preserve"> της χάνει ένα σημαντικό  μέρος από το νόημά της</w:t>
      </w:r>
    </w:p>
    <w:p w:rsidR="00534DED" w:rsidRDefault="00534DED" w:rsidP="00534DED">
      <w:pPr>
        <w:pStyle w:val="a3"/>
        <w:numPr>
          <w:ilvl w:val="0"/>
          <w:numId w:val="3"/>
        </w:numPr>
      </w:pPr>
      <w:r>
        <w:t>Προτάσεις που μπορούμε να απομονώσουμε από τα συμφραζόμενα, χωρίς να αλλοιωθεί το νόημά τους μετρούν συνήθως απλά και τετριμμένα πράγματα.</w:t>
      </w:r>
    </w:p>
    <w:p w:rsidR="00534DED" w:rsidRDefault="00534DED" w:rsidP="00534DED">
      <w:pPr>
        <w:pStyle w:val="a3"/>
      </w:pPr>
    </w:p>
    <w:p w:rsidR="00534DED" w:rsidRDefault="00534DED" w:rsidP="00534DED">
      <w:pPr>
        <w:pStyle w:val="a3"/>
        <w:rPr>
          <w:u w:val="single"/>
        </w:rPr>
      </w:pPr>
      <w:r>
        <w:rPr>
          <w:u w:val="single"/>
        </w:rPr>
        <w:lastRenderedPageBreak/>
        <w:t>ΑΛΛΟΙ ΑΝΑΣΤΑΛΤΙΚΟΙ ΠΑΡΑΓΟΝΤΕΣ</w:t>
      </w:r>
    </w:p>
    <w:p w:rsidR="00534DED" w:rsidRDefault="00534DED" w:rsidP="00534DED">
      <w:pPr>
        <w:pStyle w:val="a3"/>
        <w:rPr>
          <w:sz w:val="24"/>
        </w:rPr>
      </w:pPr>
    </w:p>
    <w:p w:rsidR="00534DED" w:rsidRDefault="00534DED" w:rsidP="00534DED">
      <w:pPr>
        <w:pStyle w:val="a3"/>
        <w:numPr>
          <w:ilvl w:val="0"/>
          <w:numId w:val="4"/>
        </w:numPr>
      </w:pPr>
      <w:r>
        <w:t>Απαιτούν απόλυτη διατύπωση ορθότητας ή λάθους ή οποία συχνά δεν ανταποκρίνεται στην πραγματικότητα</w:t>
      </w:r>
    </w:p>
    <w:p w:rsidR="00534DED" w:rsidRDefault="00534DED" w:rsidP="00534DED">
      <w:pPr>
        <w:pStyle w:val="a3"/>
        <w:numPr>
          <w:ilvl w:val="0"/>
          <w:numId w:val="4"/>
        </w:numPr>
      </w:pPr>
      <w:r>
        <w:t>Ο μαθητής οδηγείται στην τυχαία απά</w:t>
      </w:r>
      <w:r>
        <w:softHyphen/>
        <w:t>ντηση, η οποία έχει ποσοστό πιθανής ορθό</w:t>
      </w:r>
      <w:r>
        <w:softHyphen/>
        <w:t>τητας 50%</w:t>
      </w:r>
    </w:p>
    <w:p w:rsidR="00534DED" w:rsidRDefault="00534DED" w:rsidP="00534DED">
      <w:pPr>
        <w:pStyle w:val="a3"/>
      </w:pPr>
      <w:r>
        <w:br w:type="page"/>
      </w:r>
    </w:p>
    <w:p w:rsidR="00534DED" w:rsidRDefault="00534DED" w:rsidP="00534DED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rPr>
          <w:i/>
          <w:iCs/>
        </w:rPr>
        <w:lastRenderedPageBreak/>
        <w:t xml:space="preserve">Ερωτήσεις πολλαπλής επιλογής : </w:t>
      </w:r>
      <w:r>
        <w:t>αποτελούνται από το στέλεχος, δηλαδή μία εισαγωγική ερώ</w:t>
      </w:r>
      <w:r>
        <w:softHyphen/>
        <w:t>τηση ή μία ημιτελή πρόταση και δύο ή περισ</w:t>
      </w:r>
      <w:r>
        <w:softHyphen/>
        <w:t>σότε</w:t>
      </w:r>
      <w:r>
        <w:softHyphen/>
        <w:t>ρες απαντήσεις ή προτάσεις οι οποίες συ</w:t>
      </w:r>
      <w:r>
        <w:softHyphen/>
        <w:t>μπληρώνουν την πρόταση – στέλεχος. Μία από αυτές είναι σωστή, ενώ οι άλλες μολονότι είναι κατά το δυνατό αληθοφανείς, είναι πα</w:t>
      </w:r>
      <w:r>
        <w:softHyphen/>
        <w:t>ραπλανητικές και λανθασμένες. Οι πιο γνω</w:t>
      </w:r>
      <w:r>
        <w:softHyphen/>
        <w:t xml:space="preserve">στές παραλλαγές είναι οι εξής : </w:t>
      </w:r>
    </w:p>
    <w:p w:rsidR="00534DED" w:rsidRDefault="00534DED" w:rsidP="00534DED">
      <w:pPr>
        <w:pStyle w:val="a3"/>
        <w:ind w:left="360"/>
        <w:rPr>
          <w:sz w:val="24"/>
        </w:rPr>
      </w:pPr>
    </w:p>
    <w:p w:rsidR="00534DED" w:rsidRDefault="00534DED" w:rsidP="00534DED">
      <w:pPr>
        <w:pStyle w:val="a3"/>
        <w:numPr>
          <w:ilvl w:val="1"/>
          <w:numId w:val="1"/>
        </w:numPr>
      </w:pPr>
      <w:r>
        <w:t>Επιλογή της ορθής απάντησης</w:t>
      </w:r>
    </w:p>
    <w:p w:rsidR="00534DED" w:rsidRDefault="00534DED" w:rsidP="00534DED">
      <w:pPr>
        <w:pStyle w:val="a3"/>
        <w:numPr>
          <w:ilvl w:val="1"/>
          <w:numId w:val="1"/>
        </w:numPr>
      </w:pPr>
      <w:r>
        <w:t>Επιλογή της καλύτερης απάντησης</w:t>
      </w:r>
    </w:p>
    <w:p w:rsidR="00534DED" w:rsidRDefault="00534DED" w:rsidP="00534DED">
      <w:pPr>
        <w:pStyle w:val="a3"/>
      </w:pPr>
    </w:p>
    <w:p w:rsidR="00534DED" w:rsidRDefault="00534DED" w:rsidP="00534DED">
      <w:pPr>
        <w:pStyle w:val="a3"/>
      </w:pPr>
      <w:r>
        <w:rPr>
          <w:u w:val="single"/>
        </w:rPr>
        <w:t>ΕΚΤΙΜΗΣΗ</w:t>
      </w:r>
      <w:r>
        <w:t xml:space="preserve"> : πολλές φορές χρησιμοποιούνται για τον έλεγχο επιφανειακών γλωσσικών συ</w:t>
      </w:r>
      <w:r>
        <w:softHyphen/>
        <w:t xml:space="preserve">νειρμών και ασήμαντων λεπτομερειών. Ένα καλά κατασκευασμένο </w:t>
      </w:r>
      <w:r>
        <w:rPr>
          <w:lang w:val="en-US"/>
        </w:rPr>
        <w:t>test</w:t>
      </w:r>
      <w:r>
        <w:t xml:space="preserve"> με ερωτήσεις πολλα</w:t>
      </w:r>
      <w:r>
        <w:softHyphen/>
        <w:t>πλής επιλογής, όμως, μπορεί να προχωρήσει στην αξιολόγηση και πολύπλοκων ικανοτήτων και κατανόησης σε βάθος.</w:t>
      </w:r>
    </w:p>
    <w:p w:rsidR="00534DED" w:rsidRDefault="00534DED" w:rsidP="00534DED">
      <w:pPr>
        <w:pStyle w:val="a3"/>
      </w:pPr>
      <w:r>
        <w:br w:type="page"/>
      </w:r>
    </w:p>
    <w:p w:rsidR="00534DED" w:rsidRDefault="00534DED" w:rsidP="00534DED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rPr>
          <w:i/>
          <w:iCs/>
        </w:rPr>
        <w:lastRenderedPageBreak/>
        <w:t>Ερωτήσεις αντιστοίχισης :</w:t>
      </w:r>
      <w:r>
        <w:t xml:space="preserve"> ο εξεταζόμενος καλείται να αντιστοιχίσει σε δεδομένα ερεθίσματα δε</w:t>
      </w:r>
      <w:r>
        <w:softHyphen/>
        <w:t>δομένες απαντήσεις. Οι πιο γνωστές παραλλα</w:t>
      </w:r>
      <w:r>
        <w:softHyphen/>
        <w:t xml:space="preserve">γές είναι οι εξής : </w:t>
      </w:r>
    </w:p>
    <w:p w:rsidR="00534DED" w:rsidRDefault="00534DED" w:rsidP="00534DED">
      <w:pPr>
        <w:pStyle w:val="a3"/>
        <w:ind w:left="360"/>
        <w:rPr>
          <w:sz w:val="24"/>
        </w:rPr>
      </w:pPr>
    </w:p>
    <w:p w:rsidR="00534DED" w:rsidRDefault="00534DED" w:rsidP="00534DED">
      <w:pPr>
        <w:pStyle w:val="a3"/>
        <w:numPr>
          <w:ilvl w:val="1"/>
          <w:numId w:val="1"/>
        </w:numPr>
      </w:pPr>
      <w:r>
        <w:t>Απλή αντιστοίχιση</w:t>
      </w:r>
    </w:p>
    <w:p w:rsidR="00534DED" w:rsidRDefault="00534DED" w:rsidP="00534DED">
      <w:pPr>
        <w:pStyle w:val="a3"/>
        <w:numPr>
          <w:ilvl w:val="1"/>
          <w:numId w:val="1"/>
        </w:numPr>
      </w:pPr>
      <w:r>
        <w:t>Ταξινομική αντιστοίχιση</w:t>
      </w:r>
    </w:p>
    <w:p w:rsidR="00534DED" w:rsidRDefault="00534DED" w:rsidP="00534DED">
      <w:pPr>
        <w:pStyle w:val="a3"/>
        <w:rPr>
          <w:sz w:val="24"/>
        </w:rPr>
      </w:pPr>
    </w:p>
    <w:p w:rsidR="00534DED" w:rsidRDefault="00534DED" w:rsidP="00534DED">
      <w:pPr>
        <w:pStyle w:val="a3"/>
      </w:pPr>
      <w:r>
        <w:rPr>
          <w:u w:val="single"/>
        </w:rPr>
        <w:t>ΕΚΤΙΜΗΣΗ</w:t>
      </w:r>
      <w:r>
        <w:t xml:space="preserve"> : με τις ερωτήσεις απλής αντιστοί</w:t>
      </w:r>
      <w:r>
        <w:softHyphen/>
        <w:t>χισης ελέγχουμε κυρίως την ταύτιση ονομάτων, χρο</w:t>
      </w:r>
      <w:r>
        <w:softHyphen/>
        <w:t>νολογιών, δομών και γενικά συνειρμικών δε</w:t>
      </w:r>
      <w:r>
        <w:softHyphen/>
        <w:t>δο</w:t>
      </w:r>
      <w:r>
        <w:softHyphen/>
        <w:t>μένων, ενώ με την ταξινομική αντιστοίχιση ο εξεταζόμενος καλείται να ταξινομήσει διάφορες διαπιστώσεις. Προτιμάται συνήθως η ελλιπής αντιστοίχιση, διότι δεν επιτρέπει στον εξεταζό</w:t>
      </w:r>
      <w:r>
        <w:softHyphen/>
        <w:t>μενο να καταλήξει τυχαία στη σωστή απάντηση στο τελευταίο ερέθισμα, γεγονός το οποίο επι</w:t>
      </w:r>
      <w:r>
        <w:softHyphen/>
        <w:t>τρέπει η πλήρης αντιστοίχιση.</w:t>
      </w:r>
    </w:p>
    <w:p w:rsidR="00534DED" w:rsidRDefault="00534DED" w:rsidP="00534DED">
      <w:pPr>
        <w:pStyle w:val="a3"/>
      </w:pPr>
    </w:p>
    <w:p w:rsidR="00534DED" w:rsidRDefault="00534DED" w:rsidP="00534DED">
      <w:pPr>
        <w:pStyle w:val="a3"/>
        <w:jc w:val="center"/>
      </w:pPr>
      <w:r>
        <w:br w:type="page"/>
      </w:r>
    </w:p>
    <w:p w:rsidR="00534DED" w:rsidRDefault="00534DED" w:rsidP="00534DED">
      <w:pPr>
        <w:pStyle w:val="a3"/>
        <w:jc w:val="center"/>
        <w:rPr>
          <w:i/>
          <w:iCs/>
        </w:rPr>
      </w:pPr>
      <w:r>
        <w:rPr>
          <w:i/>
          <w:iCs/>
        </w:rPr>
        <w:lastRenderedPageBreak/>
        <w:t>ΣΥΝΟΛΙΚΗ  ΕΚΤΙΜΗΣΗ  ΓΙΑ ΤΟΥΣ</w:t>
      </w:r>
    </w:p>
    <w:p w:rsidR="00534DED" w:rsidRDefault="00534DED" w:rsidP="00534DED">
      <w:pPr>
        <w:pStyle w:val="a3"/>
        <w:jc w:val="center"/>
        <w:rPr>
          <w:i/>
          <w:iCs/>
        </w:rPr>
      </w:pPr>
      <w:r>
        <w:rPr>
          <w:i/>
          <w:iCs/>
        </w:rPr>
        <w:t>ΔΙΑΦΟΡΟΥΣ ΤΥΠΟΥΣ ΕΡΩΤΗΣΕΩΝ</w:t>
      </w:r>
    </w:p>
    <w:p w:rsidR="00534DED" w:rsidRDefault="00534DED" w:rsidP="00534DED">
      <w:pPr>
        <w:pStyle w:val="a3"/>
        <w:rPr>
          <w:sz w:val="24"/>
        </w:rPr>
      </w:pPr>
    </w:p>
    <w:p w:rsidR="00534DED" w:rsidRDefault="00534DED" w:rsidP="00534DED">
      <w:pPr>
        <w:pStyle w:val="a3"/>
        <w:tabs>
          <w:tab w:val="num" w:pos="0"/>
        </w:tabs>
      </w:pPr>
      <w:r>
        <w:rPr>
          <w:b w:val="0"/>
          <w:bCs w:val="0"/>
          <w:noProof/>
        </w:rPr>
        <w:drawing>
          <wp:inline distT="0" distB="0" distL="0" distR="0">
            <wp:extent cx="146050" cy="146050"/>
            <wp:effectExtent l="19050" t="0" r="6350" b="0"/>
            <wp:docPr id="1" name="Εικόνα 1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0263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</w:rPr>
        <w:tab/>
      </w:r>
      <w:r>
        <w:t>…πέρα από τα πλεονεκτήματα και τα μειονε</w:t>
      </w:r>
      <w:r>
        <w:softHyphen/>
        <w:t>κτήματα των διάφορων τύπων, τα αντι</w:t>
      </w:r>
      <w:r>
        <w:softHyphen/>
        <w:t xml:space="preserve">κειμενικά </w:t>
      </w:r>
      <w:r>
        <w:rPr>
          <w:lang w:val="en-US"/>
        </w:rPr>
        <w:t>tests</w:t>
      </w:r>
      <w:r>
        <w:t xml:space="preserve"> είναι εύκολα στη βαθμολόγηση αλλά δύσκολα στην κατασκευή, ενώ αντί</w:t>
      </w:r>
      <w:r>
        <w:softHyphen/>
        <w:t>στροφα οι παραδοσιακές εξετάσεις (ελεύθερης ανάπτυξης) είναι δύσκολες στη βαθμολόγηση αλλά εύκολες στη χορήγηση</w:t>
      </w:r>
    </w:p>
    <w:p w:rsidR="00534DED" w:rsidRDefault="00534DED" w:rsidP="00534DED">
      <w:pPr>
        <w:pStyle w:val="a3"/>
        <w:tabs>
          <w:tab w:val="num" w:pos="720"/>
        </w:tabs>
        <w:ind w:left="360"/>
        <w:rPr>
          <w:sz w:val="24"/>
        </w:rPr>
      </w:pPr>
    </w:p>
    <w:p w:rsidR="00534DED" w:rsidRDefault="00534DED" w:rsidP="00534DED">
      <w:pPr>
        <w:pStyle w:val="a3"/>
        <w:tabs>
          <w:tab w:val="num" w:pos="0"/>
        </w:tabs>
      </w:pPr>
      <w:r>
        <w:rPr>
          <w:b w:val="0"/>
          <w:bCs w:val="0"/>
          <w:noProof/>
        </w:rPr>
        <w:drawing>
          <wp:inline distT="0" distB="0" distL="0" distR="0">
            <wp:extent cx="146050" cy="146050"/>
            <wp:effectExtent l="19050" t="0" r="6350" b="0"/>
            <wp:docPr id="2" name="Εικόνα 2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0263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</w:rPr>
        <w:tab/>
      </w:r>
      <w:r>
        <w:t>…για να μπορέσει να ανταποκριθεί ο εκπαι</w:t>
      </w:r>
      <w:r>
        <w:softHyphen/>
        <w:t>δευτικός θα έπρεπε να εξασφαλιστούν τουλά</w:t>
      </w:r>
      <w:r>
        <w:softHyphen/>
        <w:t xml:space="preserve">χιστον ορισμένες προϋποθέσεις, όπως : </w:t>
      </w:r>
    </w:p>
    <w:p w:rsidR="00534DED" w:rsidRDefault="00534DED" w:rsidP="00534DED">
      <w:pPr>
        <w:pStyle w:val="a3"/>
        <w:tabs>
          <w:tab w:val="num" w:pos="720"/>
        </w:tabs>
        <w:ind w:left="360"/>
        <w:rPr>
          <w:b w:val="0"/>
          <w:bCs w:val="0"/>
          <w:sz w:val="24"/>
        </w:rPr>
      </w:pPr>
    </w:p>
    <w:p w:rsidR="00534DED" w:rsidRDefault="00534DED" w:rsidP="00534DED">
      <w:pPr>
        <w:pStyle w:val="a3"/>
        <w:numPr>
          <w:ilvl w:val="0"/>
          <w:numId w:val="1"/>
        </w:numPr>
      </w:pPr>
      <w:r>
        <w:t>κατάρτιση και ενημέρωση σε θέματα εκπαι</w:t>
      </w:r>
      <w:r>
        <w:softHyphen/>
        <w:t>δευτικής αξιολόγησης</w:t>
      </w:r>
    </w:p>
    <w:p w:rsidR="00534DED" w:rsidRDefault="00534DED" w:rsidP="00534DED">
      <w:pPr>
        <w:pStyle w:val="a3"/>
        <w:numPr>
          <w:ilvl w:val="0"/>
          <w:numId w:val="1"/>
        </w:numPr>
      </w:pPr>
      <w:r>
        <w:t>υποδομή σε τράπεζες ερωτήσεων</w:t>
      </w:r>
    </w:p>
    <w:p w:rsidR="00534DED" w:rsidRDefault="00534DED" w:rsidP="00534DED">
      <w:pPr>
        <w:pStyle w:val="a3"/>
        <w:rPr>
          <w:sz w:val="24"/>
        </w:rPr>
      </w:pPr>
    </w:p>
    <w:p w:rsidR="00534DED" w:rsidRDefault="00534DED" w:rsidP="00534DED">
      <w:pPr>
        <w:pStyle w:val="a3"/>
        <w:tabs>
          <w:tab w:val="num" w:pos="0"/>
        </w:tabs>
        <w:ind w:hanging="180"/>
      </w:pPr>
      <w:r>
        <w:rPr>
          <w:b w:val="0"/>
          <w:bCs w:val="0"/>
          <w:noProof/>
        </w:rPr>
        <w:drawing>
          <wp:inline distT="0" distB="0" distL="0" distR="0">
            <wp:extent cx="146050" cy="146050"/>
            <wp:effectExtent l="19050" t="0" r="6350" b="0"/>
            <wp:docPr id="3" name="Εικόνα 3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0263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…εκφράζονται συχνά από τους εκπαιδευτι</w:t>
      </w:r>
      <w:r>
        <w:softHyphen/>
        <w:t>κούς σοβαρές επιφυλάξεις σε σχέση με τη δυνα</w:t>
      </w:r>
      <w:r>
        <w:softHyphen/>
        <w:t>τότητα των διάφορων τύπων ερωτήσεων να θεωρηθούν ως πραγματικές εναλ</w:t>
      </w:r>
      <w:r>
        <w:softHyphen/>
        <w:t>λακτικές λύσεις στο πρό</w:t>
      </w:r>
      <w:r>
        <w:softHyphen/>
        <w:t>βλημα των παρα</w:t>
      </w:r>
      <w:r>
        <w:softHyphen/>
        <w:t>δοσια</w:t>
      </w:r>
      <w:r>
        <w:softHyphen/>
        <w:t>κών εξετάσεων. Ξεπερ</w:t>
      </w:r>
      <w:r>
        <w:softHyphen/>
        <w:t>νούν, βέβαια, πολλά προ</w:t>
      </w:r>
      <w:r>
        <w:softHyphen/>
        <w:t>βλήματα αλλά έχουν και επιπτώσεις στη δι</w:t>
      </w:r>
      <w:r>
        <w:softHyphen/>
        <w:t>δα</w:t>
      </w:r>
      <w:r>
        <w:softHyphen/>
        <w:t>σκαλία και τη μάθηση</w:t>
      </w:r>
    </w:p>
    <w:p w:rsidR="00463260" w:rsidRDefault="00463260"/>
    <w:sectPr w:rsidR="00463260" w:rsidSect="004632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1C0"/>
    <w:multiLevelType w:val="hybridMultilevel"/>
    <w:tmpl w:val="D5BAE23C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163E6"/>
    <w:multiLevelType w:val="hybridMultilevel"/>
    <w:tmpl w:val="6D16567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854E4F"/>
    <w:multiLevelType w:val="hybridMultilevel"/>
    <w:tmpl w:val="0908B162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FA71CD"/>
    <w:multiLevelType w:val="hybridMultilevel"/>
    <w:tmpl w:val="455A161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BA2939"/>
    <w:multiLevelType w:val="hybridMultilevel"/>
    <w:tmpl w:val="3294C408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3254C7"/>
    <w:multiLevelType w:val="hybridMultilevel"/>
    <w:tmpl w:val="4ED2342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C23BCD"/>
    <w:multiLevelType w:val="hybridMultilevel"/>
    <w:tmpl w:val="BD305122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5536BB"/>
    <w:multiLevelType w:val="hybridMultilevel"/>
    <w:tmpl w:val="C206EFFC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432247"/>
    <w:multiLevelType w:val="hybridMultilevel"/>
    <w:tmpl w:val="80CA62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215289"/>
    <w:multiLevelType w:val="hybridMultilevel"/>
    <w:tmpl w:val="18E0C2D4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34DED"/>
    <w:rsid w:val="00463260"/>
    <w:rsid w:val="0053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34DE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40"/>
      <w:szCs w:val="24"/>
      <w:lang w:eastAsia="el-GR"/>
    </w:rPr>
  </w:style>
  <w:style w:type="character" w:customStyle="1" w:styleId="Char">
    <w:name w:val="Σώμα κειμένου Char"/>
    <w:basedOn w:val="a0"/>
    <w:link w:val="a3"/>
    <w:rsid w:val="00534DED"/>
    <w:rPr>
      <w:rFonts w:ascii="Times New Roman" w:eastAsia="Times New Roman" w:hAnsi="Times New Roman" w:cs="Times New Roman"/>
      <w:b/>
      <w:bCs/>
      <w:sz w:val="40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53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34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1168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Iordanidis</dc:creator>
  <cp:lastModifiedBy>Iordanidis</cp:lastModifiedBy>
  <cp:revision>1</cp:revision>
  <dcterms:created xsi:type="dcterms:W3CDTF">2012-03-16T08:01:00Z</dcterms:created>
  <dcterms:modified xsi:type="dcterms:W3CDTF">2012-03-16T08:02:00Z</dcterms:modified>
</cp:coreProperties>
</file>