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C9" w:rsidRDefault="00B22AC9" w:rsidP="00B22AC9">
      <w:pPr>
        <w:pStyle w:val="2"/>
        <w:numPr>
          <w:ilvl w:val="0"/>
          <w:numId w:val="0"/>
        </w:numPr>
        <w:ind w:left="576"/>
        <w:rPr>
          <w:rFonts w:ascii="Times New Roman" w:eastAsia="Calibri" w:hAnsi="Times New Roman"/>
          <w:sz w:val="22"/>
          <w:szCs w:val="22"/>
          <w:lang w:val="el-GR"/>
        </w:rPr>
      </w:pPr>
      <w:r>
        <w:rPr>
          <w:noProof/>
          <w:lang w:val="el-GR" w:eastAsia="el-GR"/>
        </w:rPr>
        <w:drawing>
          <wp:inline distT="0" distB="0" distL="0" distR="0" wp14:anchorId="41BF13BA" wp14:editId="5A64A6DA">
            <wp:extent cx="5200650" cy="12382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00650" cy="1238250"/>
                    </a:xfrm>
                    <a:prstGeom prst="rect">
                      <a:avLst/>
                    </a:prstGeom>
                  </pic:spPr>
                </pic:pic>
              </a:graphicData>
            </a:graphic>
          </wp:inline>
        </w:drawing>
      </w:r>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Pr="00B22AC9" w:rsidRDefault="00B22AC9" w:rsidP="00B22AC9">
      <w:pPr>
        <w:pStyle w:val="2"/>
        <w:numPr>
          <w:ilvl w:val="0"/>
          <w:numId w:val="0"/>
        </w:numPr>
        <w:ind w:left="2736" w:firstLine="144"/>
        <w:rPr>
          <w:rFonts w:ascii="Times New Roman" w:eastAsia="Calibri" w:hAnsi="Times New Roman"/>
          <w:i/>
          <w:szCs w:val="22"/>
          <w:lang w:val="el-GR"/>
        </w:rPr>
      </w:pPr>
      <w:r w:rsidRPr="00B22AC9">
        <w:rPr>
          <w:rFonts w:ascii="Times New Roman" w:eastAsia="Calibri" w:hAnsi="Times New Roman"/>
          <w:i/>
          <w:szCs w:val="22"/>
          <w:lang w:val="el-GR"/>
        </w:rPr>
        <w:t>Εργαστήριο Οργανικής Χημείας -1</w:t>
      </w:r>
    </w:p>
    <w:p w:rsidR="00B22AC9" w:rsidRPr="00B22AC9" w:rsidRDefault="00B22AC9" w:rsidP="00B22AC9">
      <w:pPr>
        <w:ind w:left="2880"/>
        <w:rPr>
          <w:b/>
          <w:i/>
          <w:sz w:val="28"/>
          <w:lang w:val="el-GR"/>
        </w:rPr>
      </w:pPr>
      <w:r>
        <w:rPr>
          <w:b/>
          <w:i/>
          <w:sz w:val="28"/>
          <w:lang w:val="el-GR"/>
        </w:rPr>
        <w:t xml:space="preserve"> </w:t>
      </w:r>
      <w:r w:rsidRPr="00B22AC9">
        <w:rPr>
          <w:b/>
          <w:i/>
          <w:sz w:val="28"/>
          <w:lang w:val="el-GR"/>
        </w:rPr>
        <w:t>Τσανακτσιδης Κ.</w:t>
      </w:r>
      <w:r>
        <w:rPr>
          <w:b/>
          <w:i/>
          <w:sz w:val="28"/>
          <w:lang w:val="el-GR"/>
        </w:rPr>
        <w:t xml:space="preserve"> </w:t>
      </w:r>
      <w:bookmarkStart w:id="0" w:name="_GoBack"/>
      <w:bookmarkEnd w:id="0"/>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Default="00B22AC9" w:rsidP="00B22AC9">
      <w:pPr>
        <w:pStyle w:val="2"/>
        <w:numPr>
          <w:ilvl w:val="0"/>
          <w:numId w:val="0"/>
        </w:numPr>
        <w:ind w:left="576"/>
        <w:rPr>
          <w:rFonts w:ascii="Times New Roman" w:eastAsia="Calibri" w:hAnsi="Times New Roman"/>
          <w:sz w:val="22"/>
          <w:szCs w:val="22"/>
          <w:lang w:val="el-GR"/>
        </w:rPr>
      </w:pPr>
    </w:p>
    <w:p w:rsidR="000F0F8D" w:rsidRDefault="00086754" w:rsidP="00B22AC9">
      <w:pPr>
        <w:pStyle w:val="2"/>
        <w:numPr>
          <w:ilvl w:val="0"/>
          <w:numId w:val="0"/>
        </w:numPr>
        <w:ind w:left="576"/>
        <w:rPr>
          <w:rFonts w:ascii="Times New Roman" w:eastAsia="Calibri" w:hAnsi="Times New Roman"/>
          <w:sz w:val="22"/>
          <w:szCs w:val="22"/>
          <w:lang w:val="el-GR"/>
        </w:rPr>
      </w:pPr>
      <w:r>
        <w:rPr>
          <w:rFonts w:ascii="Times New Roman" w:eastAsia="Calibri" w:hAnsi="Times New Roman"/>
          <w:sz w:val="22"/>
          <w:szCs w:val="22"/>
          <w:lang w:val="el-GR"/>
        </w:rPr>
        <w:t xml:space="preserve">ΑΜΙΝΟΞΕΑ </w:t>
      </w:r>
    </w:p>
    <w:p w:rsidR="00B22AC9" w:rsidRPr="00B22AC9" w:rsidRDefault="00B22AC9" w:rsidP="00B22AC9">
      <w:pPr>
        <w:rPr>
          <w:lang w:val="el-GR"/>
        </w:rPr>
      </w:pP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 xml:space="preserve">ΤΙΤΛΟΣ ΑΣΚΗΣΗΣ : ΠΡΟΣΔΙΟΡΙΣΜΟΣ </w:t>
      </w:r>
      <w:r w:rsidR="00086754">
        <w:rPr>
          <w:rFonts w:ascii="Times New Roman" w:hAnsi="Times New Roman"/>
          <w:b/>
          <w:lang w:val="el-GR"/>
        </w:rPr>
        <w:t xml:space="preserve">ΙΣΟΗΛΕΚΤΡΙΚΟΥ ΣΗΜΕΙΟΥ </w:t>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ΕΙΣΑΓΩΓΗ</w:t>
      </w:r>
    </w:p>
    <w:p w:rsidR="00086754" w:rsidRPr="00086754" w:rsidRDefault="00086754" w:rsidP="00086754">
      <w:pPr>
        <w:spacing w:before="100" w:beforeAutospacing="1" w:after="100" w:afterAutospacing="1" w:line="360" w:lineRule="auto"/>
        <w:ind w:left="360"/>
        <w:contextualSpacing/>
        <w:jc w:val="both"/>
        <w:rPr>
          <w:rFonts w:ascii="Times New Roman" w:hAnsi="Times New Roman"/>
          <w:b/>
          <w:sz w:val="24"/>
          <w:szCs w:val="28"/>
          <w:lang w:val="el-GR" w:eastAsia="el-GR"/>
        </w:rPr>
      </w:pPr>
      <w:r w:rsidRPr="00086754">
        <w:rPr>
          <w:rFonts w:ascii="Times New Roman" w:hAnsi="Times New Roman"/>
          <w:b/>
          <w:sz w:val="24"/>
          <w:szCs w:val="28"/>
          <w:lang w:val="el-GR" w:eastAsia="el-GR"/>
        </w:rPr>
        <w:t>Γενικά χαρακτηριστικά Αμινοξέων</w:t>
      </w:r>
    </w:p>
    <w:p w:rsidR="00086754" w:rsidRPr="00086754" w:rsidRDefault="00086754" w:rsidP="00086754">
      <w:pPr>
        <w:spacing w:before="100" w:beforeAutospacing="1" w:after="100" w:afterAutospacing="1" w:line="360" w:lineRule="auto"/>
        <w:ind w:firstLine="360"/>
        <w:jc w:val="both"/>
        <w:rPr>
          <w:rFonts w:ascii="Times New Roman" w:eastAsia="Times New Roman" w:hAnsi="Times New Roman"/>
          <w:sz w:val="24"/>
          <w:szCs w:val="24"/>
          <w:lang w:val="el-GR" w:eastAsia="el-GR"/>
        </w:rPr>
      </w:pPr>
      <w:r w:rsidRPr="00086754">
        <w:rPr>
          <w:rFonts w:ascii="Times New Roman" w:eastAsia="Times New Roman" w:hAnsi="Times New Roman"/>
          <w:bCs/>
          <w:sz w:val="24"/>
          <w:szCs w:val="24"/>
          <w:lang w:val="el-GR" w:eastAsia="el-GR"/>
        </w:rPr>
        <w:t>Αμινοξέα</w:t>
      </w:r>
      <w:r w:rsidRPr="00086754">
        <w:rPr>
          <w:rFonts w:ascii="Times New Roman" w:eastAsia="Times New Roman" w:hAnsi="Times New Roman"/>
          <w:sz w:val="24"/>
          <w:szCs w:val="24"/>
          <w:lang w:val="el-GR" w:eastAsia="el-GR"/>
        </w:rPr>
        <w:t xml:space="preserve"> ονομάζονται οι </w:t>
      </w:r>
      <w:r w:rsidR="00181875">
        <w:fldChar w:fldCharType="begin"/>
      </w:r>
      <w:r w:rsidR="00181875" w:rsidRPr="00181875">
        <w:rPr>
          <w:lang w:val="el-GR"/>
        </w:rPr>
        <w:instrText xml:space="preserve"> </w:instrText>
      </w:r>
      <w:r w:rsidR="00181875">
        <w:instrText>HYPERLINK</w:instrText>
      </w:r>
      <w:r w:rsidR="00181875" w:rsidRPr="00181875">
        <w:rPr>
          <w:lang w:val="el-GR"/>
        </w:rPr>
        <w:instrText xml:space="preserve"> "</w:instrText>
      </w:r>
      <w:r w:rsidR="00181875">
        <w:instrText>http</w:instrText>
      </w:r>
      <w:r w:rsidR="00181875" w:rsidRPr="00181875">
        <w:rPr>
          <w:lang w:val="el-GR"/>
        </w:rPr>
        <w:instrText>://</w:instrText>
      </w:r>
      <w:r w:rsidR="00181875">
        <w:instrText>el</w:instrText>
      </w:r>
      <w:r w:rsidR="00181875" w:rsidRPr="00181875">
        <w:rPr>
          <w:lang w:val="el-GR"/>
        </w:rPr>
        <w:instrText>.</w:instrText>
      </w:r>
      <w:r w:rsidR="00181875">
        <w:instrText>wikipedia</w:instrText>
      </w:r>
      <w:r w:rsidR="00181875" w:rsidRPr="00181875">
        <w:rPr>
          <w:lang w:val="el-GR"/>
        </w:rPr>
        <w:instrText>.</w:instrText>
      </w:r>
      <w:r w:rsidR="00181875">
        <w:instrText>org</w:instrText>
      </w:r>
      <w:r w:rsidR="00181875" w:rsidRPr="00181875">
        <w:rPr>
          <w:lang w:val="el-GR"/>
        </w:rPr>
        <w:instrText>/</w:instrText>
      </w:r>
      <w:r w:rsidR="00181875">
        <w:instrText>wiki</w:instrText>
      </w:r>
      <w:r w:rsidR="00181875" w:rsidRPr="00181875">
        <w:rPr>
          <w:lang w:val="el-GR"/>
        </w:rPr>
        <w:instrText>/%</w:instrText>
      </w:r>
      <w:r w:rsidR="00181875">
        <w:instrText>CE</w:instrText>
      </w:r>
      <w:r w:rsidR="00181875" w:rsidRPr="00181875">
        <w:rPr>
          <w:lang w:val="el-GR"/>
        </w:rPr>
        <w:instrText>%</w:instrText>
      </w:r>
      <w:r w:rsidR="00181875">
        <w:instrText>A</w:instrText>
      </w:r>
      <w:r w:rsidR="00181875" w:rsidRPr="00181875">
        <w:rPr>
          <w:lang w:val="el-GR"/>
        </w:rPr>
        <w:instrText>7%</w:instrText>
      </w:r>
      <w:r w:rsidR="00181875">
        <w:instrText>CE</w:instrText>
      </w:r>
      <w:r w:rsidR="00181875" w:rsidRPr="00181875">
        <w:rPr>
          <w:lang w:val="el-GR"/>
        </w:rPr>
        <w:instrText>%</w:instrText>
      </w:r>
      <w:r w:rsidR="00181875">
        <w:instrText>B</w:instrText>
      </w:r>
      <w:r w:rsidR="00181875" w:rsidRPr="00181875">
        <w:rPr>
          <w:lang w:val="el-GR"/>
        </w:rPr>
        <w:instrText>7%</w:instrText>
      </w:r>
      <w:r w:rsidR="00181875">
        <w:instrText>CE</w:instrText>
      </w:r>
      <w:r w:rsidR="00181875" w:rsidRPr="00181875">
        <w:rPr>
          <w:lang w:val="el-GR"/>
        </w:rPr>
        <w:instrText>%</w:instrText>
      </w:r>
      <w:r w:rsidR="00181875">
        <w:instrText>BC</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9%</w:instrText>
      </w:r>
      <w:r w:rsidR="00181875">
        <w:instrText>CE</w:instrText>
      </w:r>
      <w:r w:rsidR="00181875" w:rsidRPr="00181875">
        <w:rPr>
          <w:lang w:val="el-GR"/>
        </w:rPr>
        <w:instrText>%</w:instrText>
      </w:r>
      <w:r w:rsidR="00181875">
        <w:instrText>BA</w:instrText>
      </w:r>
      <w:r w:rsidR="00181875" w:rsidRPr="00181875">
        <w:rPr>
          <w:lang w:val="el-GR"/>
        </w:rPr>
        <w:instrText>%</w:instrText>
      </w:r>
      <w:r w:rsidR="00181875">
        <w:instrText>CE</w:instrText>
      </w:r>
      <w:r w:rsidR="00181875" w:rsidRPr="00181875">
        <w:rPr>
          <w:lang w:val="el-GR"/>
        </w:rPr>
        <w:instrText>%</w:instrText>
      </w:r>
      <w:r w:rsidR="00181875">
        <w:instrText>AE</w:instrText>
      </w:r>
      <w:r w:rsidR="00181875" w:rsidRPr="00181875">
        <w:rPr>
          <w:lang w:val="el-GR"/>
        </w:rPr>
        <w:instrText>_%</w:instrText>
      </w:r>
      <w:r w:rsidR="00181875">
        <w:instrText>CE</w:instrText>
      </w:r>
      <w:r w:rsidR="00181875" w:rsidRPr="00181875">
        <w:rPr>
          <w:lang w:val="el-GR"/>
        </w:rPr>
        <w:instrText>%</w:instrText>
      </w:r>
      <w:r w:rsidR="00181875">
        <w:instrText>AD</w:instrText>
      </w:r>
      <w:r w:rsidR="00181875" w:rsidRPr="00181875">
        <w:rPr>
          <w:lang w:val="el-GR"/>
        </w:rPr>
        <w:instrText>%</w:instrText>
      </w:r>
      <w:r w:rsidR="00181875">
        <w:instrText>CE</w:instrText>
      </w:r>
      <w:r w:rsidR="00181875" w:rsidRPr="00181875">
        <w:rPr>
          <w:lang w:val="el-GR"/>
        </w:rPr>
        <w:instrText>%</w:instrText>
      </w:r>
      <w:r w:rsidR="00181875">
        <w:instrText>BD</w:instrText>
      </w:r>
      <w:r w:rsidR="00181875" w:rsidRPr="00181875">
        <w:rPr>
          <w:lang w:val="el-GR"/>
        </w:rPr>
        <w:instrText>%</w:instrText>
      </w:r>
      <w:r w:rsidR="00181875">
        <w:instrText>CF</w:instrText>
      </w:r>
      <w:r w:rsidR="00181875" w:rsidRPr="00181875">
        <w:rPr>
          <w:lang w:val="el-GR"/>
        </w:rPr>
        <w:instrText>%89%</w:instrText>
      </w:r>
      <w:r w:rsidR="00181875">
        <w:instrText>CF</w:instrText>
      </w:r>
      <w:r w:rsidR="00181875" w:rsidRPr="00181875">
        <w:rPr>
          <w:lang w:val="el-GR"/>
        </w:rPr>
        <w:instrText>%83%</w:instrText>
      </w:r>
      <w:r w:rsidR="00181875">
        <w:instrText>CE</w:instrText>
      </w:r>
      <w:r w:rsidR="00181875" w:rsidRPr="00181875">
        <w:rPr>
          <w:lang w:val="el-GR"/>
        </w:rPr>
        <w:instrText>%</w:instrText>
      </w:r>
      <w:r w:rsidR="00181875">
        <w:instrText>B</w:instrText>
      </w:r>
      <w:r w:rsidR="00181875" w:rsidRPr="00181875">
        <w:rPr>
          <w:lang w:val="el-GR"/>
        </w:rPr>
        <w:instrText>7" \</w:instrText>
      </w:r>
      <w:r w:rsidR="00181875">
        <w:instrText>o</w:instrText>
      </w:r>
      <w:r w:rsidR="00181875" w:rsidRPr="00181875">
        <w:rPr>
          <w:lang w:val="el-GR"/>
        </w:rPr>
        <w:instrText xml:space="preserve"> "Χημική ένωση" </w:instrText>
      </w:r>
      <w:r w:rsidR="00181875">
        <w:fldChar w:fldCharType="separate"/>
      </w:r>
      <w:r w:rsidRPr="00086754">
        <w:rPr>
          <w:rFonts w:ascii="Times New Roman" w:eastAsia="Times New Roman" w:hAnsi="Times New Roman"/>
          <w:sz w:val="24"/>
          <w:szCs w:val="24"/>
          <w:lang w:val="el-GR" w:eastAsia="el-GR"/>
        </w:rPr>
        <w:t>χημικές ενώσεις</w:t>
      </w:r>
      <w:r w:rsidR="00181875">
        <w:rPr>
          <w:rFonts w:ascii="Times New Roman" w:eastAsia="Times New Roman" w:hAnsi="Times New Roman"/>
          <w:sz w:val="24"/>
          <w:szCs w:val="24"/>
          <w:lang w:val="el-GR" w:eastAsia="el-GR"/>
        </w:rPr>
        <w:fldChar w:fldCharType="end"/>
      </w:r>
      <w:r w:rsidRPr="00086754">
        <w:rPr>
          <w:rFonts w:ascii="Times New Roman" w:eastAsia="Times New Roman" w:hAnsi="Times New Roman"/>
          <w:sz w:val="24"/>
          <w:szCs w:val="24"/>
          <w:lang w:val="el-GR" w:eastAsia="el-GR"/>
        </w:rPr>
        <w:t xml:space="preserve"> που περιέχουν μία τουλάχιστον καρβονική ομάδα (από τα </w:t>
      </w:r>
      <w:r w:rsidR="00181875">
        <w:fldChar w:fldCharType="begin"/>
      </w:r>
      <w:r w:rsidR="00181875" w:rsidRPr="00181875">
        <w:rPr>
          <w:lang w:val="el-GR"/>
        </w:rPr>
        <w:instrText xml:space="preserve"> </w:instrText>
      </w:r>
      <w:r w:rsidR="00181875">
        <w:instrText>HYPERLINK</w:instrText>
      </w:r>
      <w:r w:rsidR="00181875" w:rsidRPr="00181875">
        <w:rPr>
          <w:lang w:val="el-GR"/>
        </w:rPr>
        <w:instrText xml:space="preserve"> "</w:instrText>
      </w:r>
      <w:r w:rsidR="00181875">
        <w:instrText>http</w:instrText>
      </w:r>
      <w:r w:rsidR="00181875" w:rsidRPr="00181875">
        <w:rPr>
          <w:lang w:val="el-GR"/>
        </w:rPr>
        <w:instrText>://</w:instrText>
      </w:r>
      <w:r w:rsidR="00181875">
        <w:instrText>el</w:instrText>
      </w:r>
      <w:r w:rsidR="00181875" w:rsidRPr="00181875">
        <w:rPr>
          <w:lang w:val="el-GR"/>
        </w:rPr>
        <w:instrText>.</w:instrText>
      </w:r>
      <w:r w:rsidR="00181875">
        <w:instrText>wikipedia</w:instrText>
      </w:r>
      <w:r w:rsidR="00181875" w:rsidRPr="00181875">
        <w:rPr>
          <w:lang w:val="el-GR"/>
        </w:rPr>
        <w:instrText>.</w:instrText>
      </w:r>
      <w:r w:rsidR="00181875">
        <w:instrText>org</w:instrText>
      </w:r>
      <w:r w:rsidR="00181875" w:rsidRPr="00181875">
        <w:rPr>
          <w:lang w:val="el-GR"/>
        </w:rPr>
        <w:instrText>/</w:instrText>
      </w:r>
      <w:r w:rsidR="00181875">
        <w:instrText>wiki</w:instrText>
      </w:r>
      <w:r w:rsidR="00181875" w:rsidRPr="00181875">
        <w:rPr>
          <w:lang w:val="el-GR"/>
        </w:rPr>
        <w:instrText>/%</w:instrText>
      </w:r>
      <w:r w:rsidR="00181875">
        <w:instrText>CE</w:instrText>
      </w:r>
      <w:r w:rsidR="00181875" w:rsidRPr="00181875">
        <w:rPr>
          <w:lang w:val="el-GR"/>
        </w:rPr>
        <w:instrText>%9</w:instrText>
      </w:r>
      <w:r w:rsidR="00181875">
        <w:instrText>A</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1%</w:instrText>
      </w:r>
      <w:r w:rsidR="00181875">
        <w:instrText>C</w:instrText>
      </w:r>
      <w:r w:rsidR="00181875">
        <w:instrText>F</w:instrText>
      </w:r>
      <w:r w:rsidR="00181875" w:rsidRPr="00181875">
        <w:rPr>
          <w:lang w:val="el-GR"/>
        </w:rPr>
        <w:instrText>%81%</w:instrText>
      </w:r>
      <w:r w:rsidR="00181875">
        <w:instrText>CE</w:instrText>
      </w:r>
      <w:r w:rsidR="00181875" w:rsidRPr="00181875">
        <w:rPr>
          <w:lang w:val="el-GR"/>
        </w:rPr>
        <w:instrText>%</w:instrText>
      </w:r>
      <w:r w:rsidR="00181875">
        <w:instrText>B</w:instrText>
      </w:r>
      <w:r w:rsidR="00181875" w:rsidRPr="00181875">
        <w:rPr>
          <w:lang w:val="el-GR"/>
        </w:rPr>
        <w:instrText>2%</w:instrText>
      </w:r>
      <w:r w:rsidR="00181875">
        <w:instrText>CE</w:instrText>
      </w:r>
      <w:r w:rsidR="00181875" w:rsidRPr="00181875">
        <w:rPr>
          <w:lang w:val="el-GR"/>
        </w:rPr>
        <w:instrText>%</w:instrText>
      </w:r>
      <w:r w:rsidR="00181875">
        <w:instrText>BF</w:instrText>
      </w:r>
      <w:r w:rsidR="00181875" w:rsidRPr="00181875">
        <w:rPr>
          <w:lang w:val="el-GR"/>
        </w:rPr>
        <w:instrText>%</w:instrText>
      </w:r>
      <w:r w:rsidR="00181875">
        <w:instrText>CE</w:instrText>
      </w:r>
      <w:r w:rsidR="00181875" w:rsidRPr="00181875">
        <w:rPr>
          <w:lang w:val="el-GR"/>
        </w:rPr>
        <w:instrText>%</w:instrText>
      </w:r>
      <w:r w:rsidR="00181875">
        <w:instrText>BD</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9%</w:instrText>
      </w:r>
      <w:r w:rsidR="00181875">
        <w:instrText>CE</w:instrText>
      </w:r>
      <w:r w:rsidR="00181875" w:rsidRPr="00181875">
        <w:rPr>
          <w:lang w:val="el-GR"/>
        </w:rPr>
        <w:instrText>%</w:instrText>
      </w:r>
      <w:r w:rsidR="00181875">
        <w:instrText>BA</w:instrText>
      </w:r>
      <w:r w:rsidR="00181875" w:rsidRPr="00181875">
        <w:rPr>
          <w:lang w:val="el-GR"/>
        </w:rPr>
        <w:instrText>%</w:instrText>
      </w:r>
      <w:r w:rsidR="00181875">
        <w:instrText>CE</w:instrText>
      </w:r>
      <w:r w:rsidR="00181875" w:rsidRPr="00181875">
        <w:rPr>
          <w:lang w:val="el-GR"/>
        </w:rPr>
        <w:instrText>%</w:instrText>
      </w:r>
      <w:r w:rsidR="00181875">
        <w:instrText>AC</w:instrText>
      </w:r>
      <w:r w:rsidR="00181875" w:rsidRPr="00181875">
        <w:rPr>
          <w:lang w:val="el-GR"/>
        </w:rPr>
        <w:instrText>_%</w:instrText>
      </w:r>
      <w:r w:rsidR="00181875">
        <w:instrText>CE</w:instrText>
      </w:r>
      <w:r w:rsidR="00181875" w:rsidRPr="00181875">
        <w:rPr>
          <w:lang w:val="el-GR"/>
        </w:rPr>
        <w:instrText>%</w:instrText>
      </w:r>
      <w:r w:rsidR="00181875">
        <w:instrText>BF</w:instrText>
      </w:r>
      <w:r w:rsidR="00181875" w:rsidRPr="00181875">
        <w:rPr>
          <w:lang w:val="el-GR"/>
        </w:rPr>
        <w:instrText>%</w:instrText>
      </w:r>
      <w:r w:rsidR="00181875">
        <w:instrText>CE</w:instrText>
      </w:r>
      <w:r w:rsidR="00181875" w:rsidRPr="00181875">
        <w:rPr>
          <w:lang w:val="el-GR"/>
        </w:rPr>
        <w:instrText>%</w:instrText>
      </w:r>
      <w:r w:rsidR="00181875">
        <w:instrText>BE</w:instrText>
      </w:r>
      <w:r w:rsidR="00181875" w:rsidRPr="00181875">
        <w:rPr>
          <w:lang w:val="el-GR"/>
        </w:rPr>
        <w:instrText>%</w:instrText>
      </w:r>
      <w:r w:rsidR="00181875">
        <w:instrText>CE</w:instrText>
      </w:r>
      <w:r w:rsidR="00181875" w:rsidRPr="00181875">
        <w:rPr>
          <w:lang w:val="el-GR"/>
        </w:rPr>
        <w:instrText>%</w:instrText>
      </w:r>
      <w:r w:rsidR="00181875">
        <w:instrText>AD</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1" \</w:instrText>
      </w:r>
      <w:r w:rsidR="00181875">
        <w:instrText>o</w:instrText>
      </w:r>
      <w:r w:rsidR="00181875" w:rsidRPr="00181875">
        <w:rPr>
          <w:lang w:val="el-GR"/>
        </w:rPr>
        <w:instrText xml:space="preserve"> "Καρβονικά οξέα" </w:instrText>
      </w:r>
      <w:r w:rsidR="00181875">
        <w:fldChar w:fldCharType="separate"/>
      </w:r>
      <w:r w:rsidRPr="00086754">
        <w:rPr>
          <w:rFonts w:ascii="Times New Roman" w:eastAsia="Times New Roman" w:hAnsi="Times New Roman"/>
          <w:sz w:val="24"/>
          <w:szCs w:val="24"/>
          <w:lang w:val="el-GR" w:eastAsia="el-GR"/>
        </w:rPr>
        <w:t>καρβονικά οξέα</w:t>
      </w:r>
      <w:r w:rsidR="00181875">
        <w:rPr>
          <w:rFonts w:ascii="Times New Roman" w:eastAsia="Times New Roman" w:hAnsi="Times New Roman"/>
          <w:sz w:val="24"/>
          <w:szCs w:val="24"/>
          <w:lang w:val="el-GR" w:eastAsia="el-GR"/>
        </w:rPr>
        <w:fldChar w:fldCharType="end"/>
      </w:r>
      <w:r w:rsidRPr="00086754">
        <w:rPr>
          <w:rFonts w:ascii="Times New Roman" w:eastAsia="Times New Roman" w:hAnsi="Times New Roman"/>
          <w:sz w:val="24"/>
          <w:szCs w:val="24"/>
          <w:lang w:val="el-GR" w:eastAsia="el-GR"/>
        </w:rPr>
        <w:t xml:space="preserve"> (RCOOH</w:t>
      </w:r>
      <w:r w:rsidR="00181875">
        <w:fldChar w:fldCharType="begin"/>
      </w:r>
      <w:r w:rsidR="00181875" w:rsidRPr="00181875">
        <w:rPr>
          <w:lang w:val="el-GR"/>
        </w:rPr>
        <w:instrText xml:space="preserve"> </w:instrText>
      </w:r>
      <w:r w:rsidR="00181875">
        <w:instrText>HYPERLINK</w:instrText>
      </w:r>
      <w:r w:rsidR="00181875" w:rsidRPr="00181875">
        <w:rPr>
          <w:lang w:val="el-GR"/>
        </w:rPr>
        <w:instrText xml:space="preserve"> "</w:instrText>
      </w:r>
      <w:r w:rsidR="00181875">
        <w:instrText>http</w:instrText>
      </w:r>
      <w:r w:rsidR="00181875" w:rsidRPr="00181875">
        <w:rPr>
          <w:lang w:val="el-GR"/>
        </w:rPr>
        <w:instrText>://</w:instrText>
      </w:r>
      <w:r w:rsidR="00181875">
        <w:instrText>el</w:instrText>
      </w:r>
      <w:r w:rsidR="00181875" w:rsidRPr="00181875">
        <w:rPr>
          <w:lang w:val="el-GR"/>
        </w:rPr>
        <w:instrText>.</w:instrText>
      </w:r>
      <w:r w:rsidR="00181875">
        <w:instrText>wikipedia</w:instrText>
      </w:r>
      <w:r w:rsidR="00181875" w:rsidRPr="00181875">
        <w:rPr>
          <w:lang w:val="el-GR"/>
        </w:rPr>
        <w:instrText>.</w:instrText>
      </w:r>
      <w:r w:rsidR="00181875">
        <w:instrText>org</w:instrText>
      </w:r>
      <w:r w:rsidR="00181875" w:rsidRPr="00181875">
        <w:rPr>
          <w:lang w:val="el-GR"/>
        </w:rPr>
        <w:instrText>/</w:instrText>
      </w:r>
      <w:r w:rsidR="00181875">
        <w:instrText>wiki</w:instrText>
      </w:r>
      <w:r w:rsidR="00181875" w:rsidRPr="00181875">
        <w:rPr>
          <w:lang w:val="el-GR"/>
        </w:rPr>
        <w:instrText>/%</w:instrText>
      </w:r>
      <w:r w:rsidR="00181875">
        <w:instrText>CE</w:instrText>
      </w:r>
      <w:r w:rsidR="00181875" w:rsidRPr="00181875">
        <w:rPr>
          <w:lang w:val="el-GR"/>
        </w:rPr>
        <w:instrText>%91%</w:instrText>
      </w:r>
      <w:r w:rsidR="00181875">
        <w:instrText>CE</w:instrText>
      </w:r>
      <w:r w:rsidR="00181875" w:rsidRPr="00181875">
        <w:rPr>
          <w:lang w:val="el-GR"/>
        </w:rPr>
        <w:instrText>%</w:instrText>
      </w:r>
      <w:r w:rsidR="00181875">
        <w:instrText>BC</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9%</w:instrText>
      </w:r>
      <w:r w:rsidR="00181875">
        <w:instrText>CE</w:instrText>
      </w:r>
      <w:r w:rsidR="00181875" w:rsidRPr="00181875">
        <w:rPr>
          <w:lang w:val="el-GR"/>
        </w:rPr>
        <w:instrText>%</w:instrText>
      </w:r>
      <w:r w:rsidR="00181875">
        <w:instrText>BD</w:instrText>
      </w:r>
      <w:r w:rsidR="00181875" w:rsidRPr="00181875">
        <w:rPr>
          <w:lang w:val="el-GR"/>
        </w:rPr>
        <w:instrText>%</w:instrText>
      </w:r>
      <w:r w:rsidR="00181875">
        <w:instrText>CE</w:instrText>
      </w:r>
      <w:r w:rsidR="00181875" w:rsidRPr="00181875">
        <w:rPr>
          <w:lang w:val="el-GR"/>
        </w:rPr>
        <w:instrText>%</w:instrText>
      </w:r>
      <w:r w:rsidR="00181875">
        <w:instrText>BF</w:instrText>
      </w:r>
      <w:r w:rsidR="00181875" w:rsidRPr="00181875">
        <w:rPr>
          <w:lang w:val="el-GR"/>
        </w:rPr>
        <w:instrText>%</w:instrText>
      </w:r>
      <w:r w:rsidR="00181875">
        <w:instrText>CE</w:instrText>
      </w:r>
      <w:r w:rsidR="00181875" w:rsidRPr="00181875">
        <w:rPr>
          <w:lang w:val="el-GR"/>
        </w:rPr>
        <w:instrText>%</w:instrText>
      </w:r>
      <w:r w:rsidR="00181875">
        <w:instrText>BE</w:instrText>
      </w:r>
      <w:r w:rsidR="00181875" w:rsidRPr="00181875">
        <w:rPr>
          <w:lang w:val="el-GR"/>
        </w:rPr>
        <w:instrText>%</w:instrText>
      </w:r>
      <w:r w:rsidR="00181875">
        <w:instrText>CE</w:instrText>
      </w:r>
      <w:r w:rsidR="00181875" w:rsidRPr="00181875">
        <w:rPr>
          <w:lang w:val="el-GR"/>
        </w:rPr>
        <w:instrText>%</w:instrText>
      </w:r>
      <w:r w:rsidR="00181875">
        <w:instrText>AD</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1" \</w:instrText>
      </w:r>
      <w:r w:rsidR="00181875">
        <w:instrText>l</w:instrText>
      </w:r>
      <w:r w:rsidR="00181875" w:rsidRPr="00181875">
        <w:rPr>
          <w:lang w:val="el-GR"/>
        </w:rPr>
        <w:instrText xml:space="preserve"> "</w:instrText>
      </w:r>
      <w:r w:rsidR="00181875">
        <w:instrText>cite</w:instrText>
      </w:r>
      <w:r w:rsidR="00181875" w:rsidRPr="00181875">
        <w:rPr>
          <w:lang w:val="el-GR"/>
        </w:rPr>
        <w:instrText>_</w:instrText>
      </w:r>
      <w:r w:rsidR="00181875">
        <w:instrText>note</w:instrText>
      </w:r>
      <w:r w:rsidR="00181875" w:rsidRPr="00181875">
        <w:rPr>
          <w:lang w:val="el-GR"/>
        </w:rPr>
        <w:instrText>-</w:instrText>
      </w:r>
      <w:r w:rsidR="00181875">
        <w:instrText>ReferenceA</w:instrText>
      </w:r>
      <w:r w:rsidR="00181875" w:rsidRPr="00181875">
        <w:rPr>
          <w:lang w:val="el-GR"/>
        </w:rPr>
        <w:instrText xml:space="preserve">-1" </w:instrText>
      </w:r>
      <w:r w:rsidR="00181875">
        <w:fldChar w:fldCharType="separate"/>
      </w:r>
      <w:r w:rsidRPr="00086754">
        <w:rPr>
          <w:rFonts w:ascii="Times New Roman" w:eastAsia="Times New Roman" w:hAnsi="Times New Roman"/>
          <w:sz w:val="24"/>
          <w:szCs w:val="24"/>
          <w:vertAlign w:val="superscript"/>
          <w:lang w:val="el-GR" w:eastAsia="el-GR"/>
        </w:rPr>
        <w:t>[1]</w:t>
      </w:r>
      <w:r w:rsidR="00181875">
        <w:rPr>
          <w:rFonts w:ascii="Times New Roman" w:eastAsia="Times New Roman" w:hAnsi="Times New Roman"/>
          <w:sz w:val="24"/>
          <w:szCs w:val="24"/>
          <w:vertAlign w:val="superscript"/>
          <w:lang w:val="el-GR" w:eastAsia="el-GR"/>
        </w:rPr>
        <w:fldChar w:fldCharType="end"/>
      </w:r>
      <w:r w:rsidRPr="00086754">
        <w:rPr>
          <w:rFonts w:ascii="Times New Roman" w:eastAsia="Times New Roman" w:hAnsi="Times New Roman"/>
          <w:sz w:val="24"/>
          <w:szCs w:val="24"/>
          <w:lang w:val="el-GR" w:eastAsia="el-GR"/>
        </w:rPr>
        <w:t xml:space="preserve">) και μία τουλάχιστον </w:t>
      </w:r>
      <w:r w:rsidR="00181875">
        <w:fldChar w:fldCharType="begin"/>
      </w:r>
      <w:r w:rsidR="00181875" w:rsidRPr="00181875">
        <w:rPr>
          <w:lang w:val="el-GR"/>
        </w:rPr>
        <w:instrText xml:space="preserve"> </w:instrText>
      </w:r>
      <w:r w:rsidR="00181875">
        <w:instrText>HYPERLINK</w:instrText>
      </w:r>
      <w:r w:rsidR="00181875" w:rsidRPr="00181875">
        <w:rPr>
          <w:lang w:val="el-GR"/>
        </w:rPr>
        <w:instrText xml:space="preserve"> "</w:instrText>
      </w:r>
      <w:r w:rsidR="00181875">
        <w:instrText>http</w:instrText>
      </w:r>
      <w:r w:rsidR="00181875" w:rsidRPr="00181875">
        <w:rPr>
          <w:lang w:val="el-GR"/>
        </w:rPr>
        <w:instrText>://</w:instrText>
      </w:r>
      <w:r w:rsidR="00181875">
        <w:instrText>el</w:instrText>
      </w:r>
      <w:r w:rsidR="00181875" w:rsidRPr="00181875">
        <w:rPr>
          <w:lang w:val="el-GR"/>
        </w:rPr>
        <w:instrText>.</w:instrText>
      </w:r>
      <w:r w:rsidR="00181875">
        <w:instrText>wikipedia</w:instrText>
      </w:r>
      <w:r w:rsidR="00181875" w:rsidRPr="00181875">
        <w:rPr>
          <w:lang w:val="el-GR"/>
        </w:rPr>
        <w:instrText>.</w:instrText>
      </w:r>
      <w:r w:rsidR="00181875">
        <w:instrText>org</w:instrText>
      </w:r>
      <w:r w:rsidR="00181875" w:rsidRPr="00181875">
        <w:rPr>
          <w:lang w:val="el-GR"/>
        </w:rPr>
        <w:instrText>/</w:instrText>
      </w:r>
      <w:r w:rsidR="00181875">
        <w:instrText>wiki</w:instrText>
      </w:r>
      <w:r w:rsidR="00181875" w:rsidRPr="00181875">
        <w:rPr>
          <w:lang w:val="el-GR"/>
        </w:rPr>
        <w:instrText>/%</w:instrText>
      </w:r>
      <w:r w:rsidR="00181875">
        <w:instrText>CE</w:instrText>
      </w:r>
      <w:r w:rsidR="00181875" w:rsidRPr="00181875">
        <w:rPr>
          <w:lang w:val="el-GR"/>
        </w:rPr>
        <w:instrText>%91%</w:instrText>
      </w:r>
      <w:r w:rsidR="00181875">
        <w:instrText>CE</w:instrText>
      </w:r>
      <w:r w:rsidR="00181875" w:rsidRPr="00181875">
        <w:rPr>
          <w:lang w:val="el-GR"/>
        </w:rPr>
        <w:instrText>%</w:instrText>
      </w:r>
      <w:r w:rsidR="00181875">
        <w:instrText>BC</w:instrText>
      </w:r>
      <w:r w:rsidR="00181875" w:rsidRPr="00181875">
        <w:rPr>
          <w:lang w:val="el-GR"/>
        </w:rPr>
        <w:instrText>%</w:instrText>
      </w:r>
      <w:r w:rsidR="00181875">
        <w:instrText>CE</w:instrText>
      </w:r>
      <w:r w:rsidR="00181875" w:rsidRPr="00181875">
        <w:rPr>
          <w:lang w:val="el-GR"/>
        </w:rPr>
        <w:instrText>%</w:instrText>
      </w:r>
      <w:r w:rsidR="00181875">
        <w:instrText>AF</w:instrText>
      </w:r>
      <w:r w:rsidR="00181875" w:rsidRPr="00181875">
        <w:rPr>
          <w:lang w:val="el-GR"/>
        </w:rPr>
        <w:instrText>%</w:instrText>
      </w:r>
      <w:r w:rsidR="00181875">
        <w:instrText>CE</w:instrText>
      </w:r>
      <w:r w:rsidR="00181875" w:rsidRPr="00181875">
        <w:rPr>
          <w:lang w:val="el-GR"/>
        </w:rPr>
        <w:instrText>%</w:instrText>
      </w:r>
      <w:r w:rsidR="00181875">
        <w:instrText>BD</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5%</w:instrText>
      </w:r>
      <w:r w:rsidR="00181875">
        <w:instrText>CF</w:instrText>
      </w:r>
      <w:r w:rsidR="00181875" w:rsidRPr="00181875">
        <w:rPr>
          <w:lang w:val="el-GR"/>
        </w:rPr>
        <w:instrText>%82" \</w:instrText>
      </w:r>
      <w:r w:rsidR="00181875">
        <w:instrText>o</w:instrText>
      </w:r>
      <w:r w:rsidR="00181875" w:rsidRPr="00181875">
        <w:rPr>
          <w:lang w:val="el-GR"/>
        </w:rPr>
        <w:instrText xml:space="preserve"> "Αμίνες" </w:instrText>
      </w:r>
      <w:r w:rsidR="00181875">
        <w:fldChar w:fldCharType="separate"/>
      </w:r>
      <w:r w:rsidRPr="00086754">
        <w:rPr>
          <w:rFonts w:ascii="Times New Roman" w:eastAsia="Times New Roman" w:hAnsi="Times New Roman"/>
          <w:sz w:val="24"/>
          <w:szCs w:val="24"/>
          <w:lang w:val="el-GR" w:eastAsia="el-GR"/>
        </w:rPr>
        <w:t>αμινομάδα</w:t>
      </w:r>
      <w:r w:rsidR="00181875">
        <w:rPr>
          <w:rFonts w:ascii="Times New Roman" w:eastAsia="Times New Roman" w:hAnsi="Times New Roman"/>
          <w:sz w:val="24"/>
          <w:szCs w:val="24"/>
          <w:lang w:val="el-GR" w:eastAsia="el-GR"/>
        </w:rPr>
        <w:fldChar w:fldCharType="end"/>
      </w:r>
      <w:r w:rsidRPr="00086754">
        <w:rPr>
          <w:rFonts w:ascii="Times New Roman" w:eastAsia="Times New Roman" w:hAnsi="Times New Roman"/>
          <w:sz w:val="24"/>
          <w:szCs w:val="24"/>
          <w:lang w:val="el-GR" w:eastAsia="el-GR"/>
        </w:rPr>
        <w:t xml:space="preserve"> (-NH</w:t>
      </w:r>
      <w:r w:rsidRPr="00086754">
        <w:rPr>
          <w:rFonts w:ascii="Times New Roman" w:eastAsia="Times New Roman" w:hAnsi="Times New Roman"/>
          <w:sz w:val="24"/>
          <w:szCs w:val="24"/>
          <w:vertAlign w:val="subscript"/>
          <w:lang w:val="el-GR" w:eastAsia="el-GR"/>
        </w:rPr>
        <w:t>2</w:t>
      </w:r>
      <w:r w:rsidRPr="00086754">
        <w:rPr>
          <w:rFonts w:ascii="Times New Roman" w:eastAsia="Times New Roman" w:hAnsi="Times New Roman"/>
          <w:sz w:val="24"/>
          <w:szCs w:val="24"/>
          <w:lang w:val="el-GR" w:eastAsia="el-GR"/>
        </w:rPr>
        <w:t>)</w:t>
      </w:r>
      <w:r w:rsidR="00181875">
        <w:fldChar w:fldCharType="begin"/>
      </w:r>
      <w:r w:rsidR="00181875" w:rsidRPr="00181875">
        <w:rPr>
          <w:lang w:val="el-GR"/>
        </w:rPr>
        <w:instrText xml:space="preserve"> </w:instrText>
      </w:r>
      <w:r w:rsidR="00181875">
        <w:instrText>HYPERLINK</w:instrText>
      </w:r>
      <w:r w:rsidR="00181875" w:rsidRPr="00181875">
        <w:rPr>
          <w:lang w:val="el-GR"/>
        </w:rPr>
        <w:instrText xml:space="preserve"> "</w:instrText>
      </w:r>
      <w:r w:rsidR="00181875">
        <w:instrText>http</w:instrText>
      </w:r>
      <w:r w:rsidR="00181875" w:rsidRPr="00181875">
        <w:rPr>
          <w:lang w:val="el-GR"/>
        </w:rPr>
        <w:instrText>://</w:instrText>
      </w:r>
      <w:r w:rsidR="00181875">
        <w:instrText>el</w:instrText>
      </w:r>
      <w:r w:rsidR="00181875" w:rsidRPr="00181875">
        <w:rPr>
          <w:lang w:val="el-GR"/>
        </w:rPr>
        <w:instrText>.</w:instrText>
      </w:r>
      <w:r w:rsidR="00181875">
        <w:instrText>wikipedia</w:instrText>
      </w:r>
      <w:r w:rsidR="00181875" w:rsidRPr="00181875">
        <w:rPr>
          <w:lang w:val="el-GR"/>
        </w:rPr>
        <w:instrText>.</w:instrText>
      </w:r>
      <w:r w:rsidR="00181875">
        <w:instrText>org</w:instrText>
      </w:r>
      <w:r w:rsidR="00181875" w:rsidRPr="00181875">
        <w:rPr>
          <w:lang w:val="el-GR"/>
        </w:rPr>
        <w:instrText>/</w:instrText>
      </w:r>
      <w:r w:rsidR="00181875">
        <w:instrText>wiki</w:instrText>
      </w:r>
      <w:r w:rsidR="00181875" w:rsidRPr="00181875">
        <w:rPr>
          <w:lang w:val="el-GR"/>
        </w:rPr>
        <w:instrText>/%</w:instrText>
      </w:r>
      <w:r w:rsidR="00181875">
        <w:instrText>CE</w:instrText>
      </w:r>
      <w:r w:rsidR="00181875" w:rsidRPr="00181875">
        <w:rPr>
          <w:lang w:val="el-GR"/>
        </w:rPr>
        <w:instrText>%91%</w:instrText>
      </w:r>
      <w:r w:rsidR="00181875">
        <w:instrText>CE</w:instrText>
      </w:r>
      <w:r w:rsidR="00181875" w:rsidRPr="00181875">
        <w:rPr>
          <w:lang w:val="el-GR"/>
        </w:rPr>
        <w:instrText>%</w:instrText>
      </w:r>
      <w:r w:rsidR="00181875">
        <w:instrText>BC</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9%</w:instrText>
      </w:r>
      <w:r w:rsidR="00181875">
        <w:instrText>CE</w:instrText>
      </w:r>
      <w:r w:rsidR="00181875" w:rsidRPr="00181875">
        <w:rPr>
          <w:lang w:val="el-GR"/>
        </w:rPr>
        <w:instrText>%</w:instrText>
      </w:r>
      <w:r w:rsidR="00181875">
        <w:instrText>BD</w:instrText>
      </w:r>
      <w:r w:rsidR="00181875" w:rsidRPr="00181875">
        <w:rPr>
          <w:lang w:val="el-GR"/>
        </w:rPr>
        <w:instrText>%</w:instrText>
      </w:r>
      <w:r w:rsidR="00181875">
        <w:instrText>CE</w:instrText>
      </w:r>
      <w:r w:rsidR="00181875" w:rsidRPr="00181875">
        <w:rPr>
          <w:lang w:val="el-GR"/>
        </w:rPr>
        <w:instrText>%</w:instrText>
      </w:r>
      <w:r w:rsidR="00181875">
        <w:instrText>BF</w:instrText>
      </w:r>
      <w:r w:rsidR="00181875" w:rsidRPr="00181875">
        <w:rPr>
          <w:lang w:val="el-GR"/>
        </w:rPr>
        <w:instrText>%</w:instrText>
      </w:r>
      <w:r w:rsidR="00181875">
        <w:instrText>CE</w:instrText>
      </w:r>
      <w:r w:rsidR="00181875" w:rsidRPr="00181875">
        <w:rPr>
          <w:lang w:val="el-GR"/>
        </w:rPr>
        <w:instrText>%</w:instrText>
      </w:r>
      <w:r w:rsidR="00181875">
        <w:instrText>BE</w:instrText>
      </w:r>
      <w:r w:rsidR="00181875" w:rsidRPr="00181875">
        <w:rPr>
          <w:lang w:val="el-GR"/>
        </w:rPr>
        <w:instrText>%</w:instrText>
      </w:r>
      <w:r w:rsidR="00181875">
        <w:instrText>CE</w:instrText>
      </w:r>
      <w:r w:rsidR="00181875" w:rsidRPr="00181875">
        <w:rPr>
          <w:lang w:val="el-GR"/>
        </w:rPr>
        <w:instrText>%</w:instrText>
      </w:r>
      <w:r w:rsidR="00181875">
        <w:instrText>AD</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1" \</w:instrText>
      </w:r>
      <w:r w:rsidR="00181875">
        <w:instrText>l</w:instrText>
      </w:r>
      <w:r w:rsidR="00181875" w:rsidRPr="00181875">
        <w:rPr>
          <w:lang w:val="el-GR"/>
        </w:rPr>
        <w:instrText xml:space="preserve"> "</w:instrText>
      </w:r>
      <w:r w:rsidR="00181875">
        <w:instrText>cite</w:instrText>
      </w:r>
      <w:r w:rsidR="00181875" w:rsidRPr="00181875">
        <w:rPr>
          <w:lang w:val="el-GR"/>
        </w:rPr>
        <w:instrText>_</w:instrText>
      </w:r>
      <w:r w:rsidR="00181875">
        <w:instrText>note</w:instrText>
      </w:r>
      <w:r w:rsidR="00181875" w:rsidRPr="00181875">
        <w:rPr>
          <w:lang w:val="el-GR"/>
        </w:rPr>
        <w:instrText xml:space="preserve">-2" </w:instrText>
      </w:r>
      <w:r w:rsidR="00181875">
        <w:fldChar w:fldCharType="separate"/>
      </w:r>
      <w:r w:rsidRPr="00086754">
        <w:rPr>
          <w:rFonts w:ascii="Times New Roman" w:eastAsia="Times New Roman" w:hAnsi="Times New Roman"/>
          <w:sz w:val="24"/>
          <w:szCs w:val="24"/>
          <w:vertAlign w:val="superscript"/>
          <w:lang w:val="el-GR" w:eastAsia="el-GR"/>
        </w:rPr>
        <w:t>[2]</w:t>
      </w:r>
      <w:r w:rsidR="00181875">
        <w:rPr>
          <w:rFonts w:ascii="Times New Roman" w:eastAsia="Times New Roman" w:hAnsi="Times New Roman"/>
          <w:sz w:val="24"/>
          <w:szCs w:val="24"/>
          <w:vertAlign w:val="superscript"/>
          <w:lang w:val="el-GR" w:eastAsia="el-GR"/>
        </w:rPr>
        <w:fldChar w:fldCharType="end"/>
      </w:r>
      <w:r w:rsidRPr="00086754">
        <w:rPr>
          <w:rFonts w:ascii="Times New Roman" w:eastAsia="Times New Roman" w:hAnsi="Times New Roman"/>
          <w:sz w:val="24"/>
          <w:szCs w:val="24"/>
          <w:lang w:val="el-GR" w:eastAsia="el-GR"/>
        </w:rPr>
        <w:t xml:space="preserve">. Τα αμινοξέα αποτελούν τα βασικά δομικά στοιχεία των </w:t>
      </w:r>
      <w:r w:rsidR="00181875">
        <w:fldChar w:fldCharType="begin"/>
      </w:r>
      <w:r w:rsidR="00181875" w:rsidRPr="00181875">
        <w:rPr>
          <w:lang w:val="el-GR"/>
        </w:rPr>
        <w:instrText xml:space="preserve"> </w:instrText>
      </w:r>
      <w:r w:rsidR="00181875">
        <w:instrText>HYPERLINK</w:instrText>
      </w:r>
      <w:r w:rsidR="00181875" w:rsidRPr="00181875">
        <w:rPr>
          <w:lang w:val="el-GR"/>
        </w:rPr>
        <w:instrText xml:space="preserve"> "</w:instrText>
      </w:r>
      <w:r w:rsidR="00181875">
        <w:instrText>http</w:instrText>
      </w:r>
      <w:r w:rsidR="00181875" w:rsidRPr="00181875">
        <w:rPr>
          <w:lang w:val="el-GR"/>
        </w:rPr>
        <w:instrText>://</w:instrText>
      </w:r>
      <w:r w:rsidR="00181875">
        <w:instrText>el</w:instrText>
      </w:r>
      <w:r w:rsidR="00181875" w:rsidRPr="00181875">
        <w:rPr>
          <w:lang w:val="el-GR"/>
        </w:rPr>
        <w:instrText>.</w:instrText>
      </w:r>
      <w:r w:rsidR="00181875">
        <w:instrText>wikipedia</w:instrText>
      </w:r>
      <w:r w:rsidR="00181875" w:rsidRPr="00181875">
        <w:rPr>
          <w:lang w:val="el-GR"/>
        </w:rPr>
        <w:instrText>.</w:instrText>
      </w:r>
      <w:r w:rsidR="00181875">
        <w:instrText>org</w:instrText>
      </w:r>
      <w:r w:rsidR="00181875" w:rsidRPr="00181875">
        <w:rPr>
          <w:lang w:val="el-GR"/>
        </w:rPr>
        <w:instrText>/</w:instrText>
      </w:r>
      <w:r w:rsidR="00181875">
        <w:instrText>wiki</w:instrText>
      </w:r>
      <w:r w:rsidR="00181875" w:rsidRPr="00181875">
        <w:rPr>
          <w:lang w:val="el-GR"/>
        </w:rPr>
        <w:instrText>/%</w:instrText>
      </w:r>
      <w:r w:rsidR="00181875">
        <w:instrText>CE</w:instrText>
      </w:r>
      <w:r w:rsidR="00181875" w:rsidRPr="00181875">
        <w:rPr>
          <w:lang w:val="el-GR"/>
        </w:rPr>
        <w:instrText>%</w:instrText>
      </w:r>
      <w:r w:rsidR="00181875">
        <w:instrText>A</w:instrText>
      </w:r>
      <w:r w:rsidR="00181875" w:rsidRPr="00181875">
        <w:rPr>
          <w:lang w:val="el-GR"/>
        </w:rPr>
        <w:instrText>0%</w:instrText>
      </w:r>
      <w:r w:rsidR="00181875">
        <w:instrText>CF</w:instrText>
      </w:r>
      <w:r w:rsidR="00181875" w:rsidRPr="00181875">
        <w:rPr>
          <w:lang w:val="el-GR"/>
        </w:rPr>
        <w:instrText>%81%</w:instrText>
      </w:r>
      <w:r w:rsidR="00181875">
        <w:instrText>CF</w:instrText>
      </w:r>
      <w:r w:rsidR="00181875" w:rsidRPr="00181875">
        <w:rPr>
          <w:lang w:val="el-GR"/>
        </w:rPr>
        <w:instrText>%89%</w:instrText>
      </w:r>
      <w:r w:rsidR="00181875">
        <w:instrText>CF</w:instrText>
      </w:r>
      <w:r w:rsidR="00181875" w:rsidRPr="00181875">
        <w:rPr>
          <w:lang w:val="el-GR"/>
        </w:rPr>
        <w:instrText>%84%</w:instrText>
      </w:r>
      <w:r w:rsidR="00181875">
        <w:instrText>CE</w:instrText>
      </w:r>
      <w:r w:rsidR="00181875" w:rsidRPr="00181875">
        <w:rPr>
          <w:lang w:val="el-GR"/>
        </w:rPr>
        <w:instrText>%</w:instrText>
      </w:r>
      <w:r w:rsidR="00181875">
        <w:instrText>B</w:instrText>
      </w:r>
      <w:r w:rsidR="00181875" w:rsidRPr="00181875">
        <w:rPr>
          <w:lang w:val="el-GR"/>
        </w:rPr>
        <w:instrText>5%</w:instrText>
      </w:r>
      <w:r w:rsidR="00181875">
        <w:instrText>CE</w:instrText>
      </w:r>
      <w:r w:rsidR="00181875" w:rsidRPr="00181875">
        <w:rPr>
          <w:lang w:val="el-GR"/>
        </w:rPr>
        <w:instrText>%90%</w:instrText>
      </w:r>
      <w:r w:rsidR="00181875">
        <w:instrText>CE</w:instrText>
      </w:r>
      <w:r w:rsidR="00181875" w:rsidRPr="00181875">
        <w:rPr>
          <w:lang w:val="el-GR"/>
        </w:rPr>
        <w:instrText>%</w:instrText>
      </w:r>
      <w:r w:rsidR="00181875">
        <w:instrText>BD</w:instrText>
      </w:r>
      <w:r w:rsidR="00181875" w:rsidRPr="00181875">
        <w:rPr>
          <w:lang w:val="el-GR"/>
        </w:rPr>
        <w:instrText>%</w:instrText>
      </w:r>
      <w:r w:rsidR="00181875">
        <w:instrText>CE</w:instrText>
      </w:r>
      <w:r w:rsidR="00181875" w:rsidRPr="00181875">
        <w:rPr>
          <w:lang w:val="el-GR"/>
        </w:rPr>
        <w:instrText>%</w:instrText>
      </w:r>
      <w:r w:rsidR="00181875">
        <w:instrText>B</w:instrText>
      </w:r>
      <w:r w:rsidR="00181875" w:rsidRPr="00181875">
        <w:rPr>
          <w:lang w:val="el-GR"/>
        </w:rPr>
        <w:instrText>5%</w:instrText>
      </w:r>
      <w:r w:rsidR="00181875">
        <w:instrText>CF</w:instrText>
      </w:r>
      <w:r w:rsidR="00181875" w:rsidRPr="00181875">
        <w:rPr>
          <w:lang w:val="el-GR"/>
        </w:rPr>
        <w:instrText>%82" \</w:instrText>
      </w:r>
      <w:r w:rsidR="00181875">
        <w:instrText>o</w:instrText>
      </w:r>
      <w:r w:rsidR="00181875" w:rsidRPr="00181875">
        <w:rPr>
          <w:lang w:val="el-GR"/>
        </w:rPr>
        <w:instrText xml:space="preserve"> "Πρωτεΐνες" </w:instrText>
      </w:r>
      <w:r w:rsidR="00181875">
        <w:fldChar w:fldCharType="separate"/>
      </w:r>
      <w:r w:rsidRPr="00086754">
        <w:rPr>
          <w:rFonts w:ascii="Times New Roman" w:eastAsia="Times New Roman" w:hAnsi="Times New Roman"/>
          <w:sz w:val="24"/>
          <w:szCs w:val="24"/>
          <w:lang w:val="el-GR" w:eastAsia="el-GR"/>
        </w:rPr>
        <w:t>πρωτεϊνών</w:t>
      </w:r>
      <w:r w:rsidR="00181875">
        <w:rPr>
          <w:rFonts w:ascii="Times New Roman" w:eastAsia="Times New Roman" w:hAnsi="Times New Roman"/>
          <w:sz w:val="24"/>
          <w:szCs w:val="24"/>
          <w:lang w:val="el-GR" w:eastAsia="el-GR"/>
        </w:rPr>
        <w:fldChar w:fldCharType="end"/>
      </w:r>
      <w:r w:rsidRPr="00086754">
        <w:rPr>
          <w:rFonts w:ascii="Times New Roman" w:eastAsia="Times New Roman" w:hAnsi="Times New Roman"/>
          <w:sz w:val="24"/>
          <w:szCs w:val="24"/>
          <w:lang w:val="el-GR" w:eastAsia="el-GR"/>
        </w:rPr>
        <w:t xml:space="preserve"> που καθορίζουν και τις χαρακτηριστικές ιδιότητές τους.. Υπόψη ότι το πρωτεϊνικό μόριο αποτελείται από πολλά αμινοξέα που σχηματίζουν μακριές αλυσίδες. </w:t>
      </w:r>
    </w:p>
    <w:p w:rsid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Υφίστανται 20 διαφορετικά αμινοξέα, όπως εμφανίζονται παρακάτω, σε όλες τις πρωτεΐνες. Συνεπώς οι πρωτεΐνες παρουσιάζουν παρόμοια σύσταση και αλληλουχία αυτής των αμινοξέων, αν και δεν έχουν ακόμα πλήρως ερμηνευτεί όλες οι λειτουργίες αυτών (κατά την αλληλουχία τους). </w:t>
      </w:r>
    </w:p>
    <w:p w:rsidR="00B22AC9" w:rsidRPr="00086754" w:rsidRDefault="00B22AC9"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lastRenderedPageBreak/>
        <w:t>Πάντως η διαδοχή τους στην αλυσίδα που δημιουργούν συμπίπτει με την πρωτοταγή δομή των πρωτεΐνών.</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 Έτσι κοινή ιδιότητα όλων των πρωτεϊνών είναι η σύστασή τους από </w:t>
      </w:r>
      <w:r w:rsidRPr="00086754">
        <w:rPr>
          <w:rFonts w:ascii="Times New Roman" w:eastAsia="Times New Roman" w:hAnsi="Times New Roman"/>
          <w:b/>
          <w:bCs/>
          <w:sz w:val="24"/>
          <w:szCs w:val="24"/>
          <w:lang w:val="el-GR" w:eastAsia="el-GR"/>
        </w:rPr>
        <w:t>α-αμινοξέα</w:t>
      </w:r>
      <w:r w:rsidRPr="00086754">
        <w:rPr>
          <w:rFonts w:ascii="Times New Roman" w:eastAsia="Times New Roman" w:hAnsi="Times New Roman"/>
          <w:sz w:val="24"/>
          <w:szCs w:val="24"/>
          <w:lang w:val="el-GR" w:eastAsia="el-GR"/>
        </w:rPr>
        <w:t>, και αυτό επειδή το α-άτομο άνθρακα, στο μόριο (αυτό του κέντρου του διαγράμματος) φέρει μια αμινομάδα, (αριστερά), καθώς επίσης και μια καρβοξυλομάδα, (δεξιά), σύμφωνα με τον ορισμό τους.</w:t>
      </w:r>
    </w:p>
    <w:p w:rsidR="00086754" w:rsidRPr="00086754" w:rsidRDefault="00086754" w:rsidP="00086754">
      <w:pPr>
        <w:numPr>
          <w:ilvl w:val="0"/>
          <w:numId w:val="16"/>
        </w:numPr>
        <w:spacing w:before="100" w:beforeAutospacing="1" w:after="100" w:afterAutospacing="1" w:line="240" w:lineRule="auto"/>
        <w:ind w:left="0" w:firstLine="0"/>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Ιδιότητες</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Τα αμινοξέα είναι διαλυτά στο </w:t>
      </w:r>
      <w:hyperlink r:id="rId7" w:tooltip="Νερό" w:history="1">
        <w:r w:rsidRPr="00086754">
          <w:rPr>
            <w:rFonts w:ascii="Times New Roman" w:eastAsia="Times New Roman" w:hAnsi="Times New Roman"/>
            <w:sz w:val="24"/>
            <w:szCs w:val="24"/>
            <w:lang w:val="el-GR" w:eastAsia="el-GR"/>
          </w:rPr>
          <w:t>νερό</w:t>
        </w:r>
      </w:hyperlink>
      <w:r w:rsidRPr="00086754">
        <w:rPr>
          <w:rFonts w:ascii="Times New Roman" w:eastAsia="Times New Roman" w:hAnsi="Times New Roman"/>
          <w:sz w:val="24"/>
          <w:szCs w:val="24"/>
          <w:lang w:val="el-GR" w:eastAsia="el-GR"/>
        </w:rPr>
        <w:t xml:space="preserve"> και είναι </w:t>
      </w:r>
      <w:hyperlink r:id="rId8" w:tooltip="Επαμφοτερίζουσα χημική ένωση" w:history="1">
        <w:r w:rsidRPr="00086754">
          <w:rPr>
            <w:rFonts w:ascii="Times New Roman" w:eastAsia="Times New Roman" w:hAnsi="Times New Roman"/>
            <w:sz w:val="24"/>
            <w:szCs w:val="24"/>
            <w:lang w:val="el-GR" w:eastAsia="el-GR"/>
          </w:rPr>
          <w:t>επαμφοτερίζοντα</w:t>
        </w:r>
      </w:hyperlink>
      <w:r w:rsidRPr="00086754">
        <w:rPr>
          <w:rFonts w:ascii="Times New Roman" w:eastAsia="Times New Roman" w:hAnsi="Times New Roman"/>
          <w:sz w:val="24"/>
          <w:szCs w:val="24"/>
          <w:lang w:val="el-GR" w:eastAsia="el-GR"/>
        </w:rPr>
        <w:t xml:space="preserve">. Η </w:t>
      </w:r>
      <w:hyperlink r:id="rId9" w:tooltip="Διαλυτότητα" w:history="1">
        <w:r w:rsidRPr="00086754">
          <w:rPr>
            <w:rFonts w:ascii="Times New Roman" w:eastAsia="Times New Roman" w:hAnsi="Times New Roman"/>
            <w:sz w:val="24"/>
            <w:szCs w:val="24"/>
            <w:lang w:val="el-GR" w:eastAsia="el-GR"/>
          </w:rPr>
          <w:t>διαλυτότητα</w:t>
        </w:r>
      </w:hyperlink>
      <w:r w:rsidRPr="00086754">
        <w:rPr>
          <w:rFonts w:ascii="Times New Roman" w:eastAsia="Times New Roman" w:hAnsi="Times New Roman"/>
          <w:sz w:val="24"/>
          <w:szCs w:val="24"/>
          <w:lang w:val="el-GR" w:eastAsia="el-GR"/>
        </w:rPr>
        <w:t xml:space="preserve"> μεταξύ τους διαφέρει σημαντικά και εξαρτάται πολύ από το </w:t>
      </w:r>
      <w:hyperlink r:id="rId10" w:tooltip="Πεχά" w:history="1">
        <w:r w:rsidRPr="00086754">
          <w:rPr>
            <w:rFonts w:ascii="Times New Roman" w:eastAsia="Times New Roman" w:hAnsi="Times New Roman"/>
            <w:sz w:val="24"/>
            <w:szCs w:val="24"/>
            <w:lang w:val="el-GR" w:eastAsia="el-GR"/>
          </w:rPr>
          <w:t>pΗ</w:t>
        </w:r>
      </w:hyperlink>
      <w:r w:rsidRPr="00086754">
        <w:rPr>
          <w:rFonts w:ascii="Times New Roman" w:eastAsia="Times New Roman" w:hAnsi="Times New Roman"/>
          <w:sz w:val="24"/>
          <w:szCs w:val="24"/>
          <w:lang w:val="el-GR" w:eastAsia="el-GR"/>
        </w:rPr>
        <w:t xml:space="preserve">, ακόμη και για κάθε αμινοξύ ξεχωριστά. Κάθε αμινοξύ είναι λιγότερο ευδιάλυτο σε ένα χαρακτηριστικό γι' αυτό pH που ονομάζεται </w:t>
      </w:r>
      <w:hyperlink r:id="rId11" w:tooltip="Ισοηλεκτρικό σημείο" w:history="1">
        <w:r w:rsidRPr="00086754">
          <w:rPr>
            <w:rFonts w:ascii="Times New Roman" w:eastAsia="Times New Roman" w:hAnsi="Times New Roman"/>
            <w:b/>
            <w:bCs/>
            <w:sz w:val="24"/>
            <w:szCs w:val="24"/>
            <w:lang w:val="el-GR" w:eastAsia="el-GR"/>
          </w:rPr>
          <w:t>ισοηλεκτρικό σημείο</w:t>
        </w:r>
      </w:hyperlink>
      <w:r w:rsidRPr="00086754">
        <w:rPr>
          <w:rFonts w:ascii="Times New Roman" w:eastAsia="Times New Roman" w:hAnsi="Times New Roman"/>
          <w:sz w:val="24"/>
          <w:szCs w:val="24"/>
          <w:lang w:val="el-GR" w:eastAsia="el-GR"/>
        </w:rPr>
        <w:t xml:space="preserve"> (pI). Όταν βρίσκεται σ' αυτό είναι ηλεκτρικά ουδέτερο γιατί ιονίζονται ισάριθμες αντίθετα φορτισμένες ομάδες, ακόμη και αν το αμινοξύ περιέχει συνολικά άνισο αριθμό από αυτές.</w:t>
      </w:r>
    </w:p>
    <w:p w:rsidR="00086754" w:rsidRPr="00086754" w:rsidRDefault="00086754" w:rsidP="00702282">
      <w:pPr>
        <w:spacing w:before="100" w:beforeAutospacing="1" w:after="100" w:afterAutospacing="1" w:line="360" w:lineRule="auto"/>
        <w:jc w:val="both"/>
        <w:outlineLvl w:val="1"/>
        <w:rPr>
          <w:rFonts w:ascii="Times New Roman" w:eastAsia="Times New Roman" w:hAnsi="Times New Roman"/>
          <w:b/>
          <w:bCs/>
          <w:sz w:val="24"/>
          <w:szCs w:val="36"/>
          <w:lang w:val="el-GR" w:eastAsia="el-GR"/>
        </w:rPr>
      </w:pPr>
    </w:p>
    <w:p w:rsidR="00086754" w:rsidRPr="00086754" w:rsidRDefault="00086754" w:rsidP="00086754">
      <w:pPr>
        <w:numPr>
          <w:ilvl w:val="0"/>
          <w:numId w:val="16"/>
        </w:numPr>
        <w:spacing w:before="100" w:beforeAutospacing="1" w:after="100" w:afterAutospacing="1" w:line="360" w:lineRule="auto"/>
        <w:ind w:left="0" w:firstLine="0"/>
        <w:jc w:val="both"/>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Πρωτεϊνικά αμινοξέα</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Μια μικρή μειοψηφία από αυτά είναι ιδιαίτερα σημαντικά για τη </w:t>
      </w:r>
      <w:hyperlink r:id="rId12" w:tooltip="Βιοχημεία" w:history="1">
        <w:r w:rsidRPr="00086754">
          <w:rPr>
            <w:rFonts w:ascii="Times New Roman" w:eastAsia="Times New Roman" w:hAnsi="Times New Roman"/>
            <w:sz w:val="24"/>
            <w:szCs w:val="24"/>
            <w:lang w:val="el-GR" w:eastAsia="el-GR"/>
          </w:rPr>
          <w:t>Βιοχημεία</w:t>
        </w:r>
      </w:hyperlink>
      <w:r w:rsidRPr="00086754">
        <w:rPr>
          <w:rFonts w:ascii="Times New Roman" w:eastAsia="Times New Roman" w:hAnsi="Times New Roman"/>
          <w:sz w:val="24"/>
          <w:szCs w:val="24"/>
          <w:lang w:val="el-GR" w:eastAsia="el-GR"/>
        </w:rPr>
        <w:t xml:space="preserve">. Πρόκειται κυρίως για </w:t>
      </w:r>
      <w:r w:rsidRPr="00086754">
        <w:rPr>
          <w:rFonts w:ascii="Times New Roman" w:eastAsia="Times New Roman" w:hAnsi="Times New Roman"/>
          <w:bCs/>
          <w:sz w:val="24"/>
          <w:szCs w:val="24"/>
          <w:lang w:val="el-GR" w:eastAsia="el-GR"/>
        </w:rPr>
        <w:t>α-αμινοξέα</w:t>
      </w:r>
      <w:r w:rsidRPr="00086754">
        <w:rPr>
          <w:rFonts w:ascii="Times New Roman" w:eastAsia="Times New Roman" w:hAnsi="Times New Roman"/>
          <w:sz w:val="24"/>
          <w:szCs w:val="24"/>
          <w:lang w:val="el-GR" w:eastAsia="el-GR"/>
        </w:rPr>
        <w:t xml:space="preserve"> [γενικού RCH(NH</w:t>
      </w:r>
      <w:r w:rsidRPr="00086754">
        <w:rPr>
          <w:rFonts w:ascii="Times New Roman" w:eastAsia="Times New Roman" w:hAnsi="Times New Roman"/>
          <w:sz w:val="24"/>
          <w:szCs w:val="24"/>
          <w:vertAlign w:val="subscript"/>
          <w:lang w:val="el-GR" w:eastAsia="el-GR"/>
        </w:rPr>
        <w:t>2</w:t>
      </w:r>
      <w:r w:rsidRPr="00086754">
        <w:rPr>
          <w:rFonts w:ascii="Times New Roman" w:eastAsia="Times New Roman" w:hAnsi="Times New Roman"/>
          <w:sz w:val="24"/>
          <w:szCs w:val="24"/>
          <w:lang w:val="el-GR" w:eastAsia="el-GR"/>
        </w:rPr>
        <w:t>)COOH], δηλαδή αμινοξέα που έχουν αμινομάδα στο πρώτο (1</w:t>
      </w:r>
      <w:r w:rsidRPr="00086754">
        <w:rPr>
          <w:rFonts w:ascii="Times New Roman" w:eastAsia="Times New Roman" w:hAnsi="Times New Roman"/>
          <w:sz w:val="24"/>
          <w:szCs w:val="24"/>
          <w:vertAlign w:val="superscript"/>
          <w:lang w:val="el-GR" w:eastAsia="el-GR"/>
        </w:rPr>
        <w:t>ο</w:t>
      </w:r>
      <w:r w:rsidRPr="00086754">
        <w:rPr>
          <w:rFonts w:ascii="Times New Roman" w:eastAsia="Times New Roman" w:hAnsi="Times New Roman"/>
          <w:sz w:val="24"/>
          <w:szCs w:val="24"/>
          <w:lang w:val="el-GR" w:eastAsia="el-GR"/>
        </w:rPr>
        <w:t xml:space="preserve">) άτομο </w:t>
      </w:r>
      <w:hyperlink r:id="rId13" w:tooltip="Άνθρακας" w:history="1">
        <w:r w:rsidRPr="00086754">
          <w:rPr>
            <w:rFonts w:ascii="Times New Roman" w:eastAsia="Times New Roman" w:hAnsi="Times New Roman"/>
            <w:sz w:val="24"/>
            <w:szCs w:val="24"/>
            <w:lang w:val="el-GR" w:eastAsia="el-GR"/>
          </w:rPr>
          <w:t>άνθρακα</w:t>
        </w:r>
      </w:hyperlink>
      <w:r w:rsidRPr="00086754">
        <w:rPr>
          <w:rFonts w:ascii="Times New Roman" w:eastAsia="Times New Roman" w:hAnsi="Times New Roman"/>
          <w:sz w:val="24"/>
          <w:szCs w:val="24"/>
          <w:lang w:val="el-GR" w:eastAsia="el-GR"/>
        </w:rPr>
        <w:t xml:space="preserve"> (C) μετά την καρβοξυομάδα (-COOH).</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Είκοσι (20) από αυτά χρησιμοποιούνται στην κατασκευή των περισσότερων </w:t>
      </w:r>
      <w:hyperlink r:id="rId14" w:tooltip="Πρωτεΐνες" w:history="1">
        <w:r w:rsidRPr="00086754">
          <w:rPr>
            <w:rFonts w:ascii="Times New Roman" w:eastAsia="Times New Roman" w:hAnsi="Times New Roman"/>
            <w:sz w:val="24"/>
            <w:szCs w:val="24"/>
            <w:lang w:val="el-GR" w:eastAsia="el-GR"/>
          </w:rPr>
          <w:t>πρωτεϊνών</w:t>
        </w:r>
      </w:hyperlink>
      <w:r w:rsidRPr="00086754">
        <w:rPr>
          <w:rFonts w:ascii="Times New Roman" w:eastAsia="Times New Roman" w:hAnsi="Times New Roman"/>
          <w:sz w:val="24"/>
          <w:szCs w:val="24"/>
          <w:lang w:val="el-GR" w:eastAsia="el-GR"/>
        </w:rPr>
        <w:t xml:space="preserve"> των ζωντανών οργανισμών στη </w:t>
      </w:r>
      <w:hyperlink r:id="rId15" w:tooltip="Γη" w:history="1">
        <w:r w:rsidRPr="00086754">
          <w:rPr>
            <w:rFonts w:ascii="Times New Roman" w:eastAsia="Times New Roman" w:hAnsi="Times New Roman"/>
            <w:sz w:val="24"/>
            <w:szCs w:val="24"/>
            <w:lang w:val="el-GR" w:eastAsia="el-GR"/>
          </w:rPr>
          <w:t>Γη</w:t>
        </w:r>
      </w:hyperlink>
      <w:r w:rsidRPr="00086754">
        <w:rPr>
          <w:rFonts w:ascii="Times New Roman" w:eastAsia="Times New Roman" w:hAnsi="Times New Roman"/>
          <w:sz w:val="24"/>
          <w:szCs w:val="24"/>
          <w:lang w:val="el-GR" w:eastAsia="el-GR"/>
        </w:rPr>
        <w:t xml:space="preserve">. Αυτά ονομάζονται </w:t>
      </w:r>
      <w:hyperlink r:id="rId16" w:tooltip="Πρωτεϊνικά αμινοξέα (δεν έχει γραφτεί ακόμα)" w:history="1">
        <w:r w:rsidRPr="00086754">
          <w:rPr>
            <w:rFonts w:ascii="Times New Roman" w:eastAsia="Times New Roman" w:hAnsi="Times New Roman"/>
            <w:sz w:val="24"/>
            <w:szCs w:val="24"/>
            <w:lang w:val="el-GR" w:eastAsia="el-GR"/>
          </w:rPr>
          <w:t>πρωτεϊνικά αμινοξέα</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Πολλά αμινοξέα δημιουργούνται (συντίθενται) από άλλα αμινοξέα με μια διαδικασία που λέγεται </w:t>
      </w:r>
      <w:hyperlink r:id="rId17" w:tooltip="Διαμίνωση" w:history="1">
        <w:r w:rsidRPr="00086754">
          <w:rPr>
            <w:rFonts w:ascii="Times New Roman" w:eastAsia="Times New Roman" w:hAnsi="Times New Roman"/>
            <w:sz w:val="24"/>
            <w:szCs w:val="24"/>
            <w:lang w:val="el-GR" w:eastAsia="el-GR"/>
          </w:rPr>
          <w:t>διαμίνωση</w:t>
        </w:r>
      </w:hyperlink>
      <w:r w:rsidRPr="00086754">
        <w:rPr>
          <w:rFonts w:ascii="Times New Roman" w:eastAsia="Times New Roman" w:hAnsi="Times New Roman"/>
          <w:sz w:val="24"/>
          <w:szCs w:val="24"/>
          <w:lang w:val="el-GR" w:eastAsia="el-GR"/>
        </w:rPr>
        <w:t xml:space="preserve"> ή </w:t>
      </w:r>
      <w:hyperlink r:id="rId18" w:tooltip="Τρανσαμίνωση" w:history="1">
        <w:r w:rsidRPr="00086754">
          <w:rPr>
            <w:rFonts w:ascii="Times New Roman" w:eastAsia="Times New Roman" w:hAnsi="Times New Roman"/>
            <w:sz w:val="24"/>
            <w:szCs w:val="24"/>
            <w:lang w:val="el-GR" w:eastAsia="el-GR"/>
          </w:rPr>
          <w:t>τρανσαμίνωση</w:t>
        </w:r>
      </w:hyperlink>
      <w:r w:rsidRPr="00086754">
        <w:rPr>
          <w:rFonts w:ascii="Times New Roman" w:eastAsia="Times New Roman" w:hAnsi="Times New Roman"/>
          <w:sz w:val="24"/>
          <w:szCs w:val="24"/>
          <w:lang w:val="el-GR" w:eastAsia="el-GR"/>
        </w:rPr>
        <w:t xml:space="preserve"> (transamination), αν και οι περισσότεροι οργανισμοί λαμβάνουν τα </w:t>
      </w:r>
      <w:hyperlink r:id="rId19" w:tooltip="Βασικά αμινοξέα" w:history="1">
        <w:r w:rsidRPr="00086754">
          <w:rPr>
            <w:rFonts w:ascii="Times New Roman" w:eastAsia="Times New Roman" w:hAnsi="Times New Roman"/>
            <w:sz w:val="24"/>
            <w:szCs w:val="24"/>
            <w:lang w:val="el-GR" w:eastAsia="el-GR"/>
          </w:rPr>
          <w:t>βασικά αμινοξέα</w:t>
        </w:r>
      </w:hyperlink>
      <w:r w:rsidRPr="00086754">
        <w:rPr>
          <w:rFonts w:ascii="Times New Roman" w:eastAsia="Times New Roman" w:hAnsi="Times New Roman"/>
          <w:sz w:val="24"/>
          <w:szCs w:val="24"/>
          <w:lang w:val="el-GR" w:eastAsia="el-GR"/>
        </w:rPr>
        <w:t xml:space="preserve"> (essential amino acids) με την </w:t>
      </w:r>
      <w:hyperlink r:id="rId20" w:tooltip="Τροφή" w:history="1">
        <w:r w:rsidRPr="00086754">
          <w:rPr>
            <w:rFonts w:ascii="Times New Roman" w:eastAsia="Times New Roman" w:hAnsi="Times New Roman"/>
            <w:sz w:val="24"/>
            <w:szCs w:val="24"/>
            <w:lang w:val="el-GR" w:eastAsia="el-GR"/>
          </w:rPr>
          <w:t>τροφή</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lastRenderedPageBreak/>
        <w:t xml:space="preserve">Στον άνθρωπο, 8 από τα 20 αμινοξέα που χρησιμοποιούνται στη </w:t>
      </w:r>
      <w:hyperlink r:id="rId21" w:tooltip="Σύνθεση πρωτεϊνών (δεν έχει γραφτεί ακόμα)" w:history="1">
        <w:r w:rsidRPr="00086754">
          <w:rPr>
            <w:rFonts w:ascii="Times New Roman" w:eastAsia="Times New Roman" w:hAnsi="Times New Roman"/>
            <w:sz w:val="24"/>
            <w:szCs w:val="24"/>
            <w:lang w:val="el-GR" w:eastAsia="el-GR"/>
          </w:rPr>
          <w:t>σύνθεση πρωτεϊνών</w:t>
        </w:r>
      </w:hyperlink>
      <w:r w:rsidRPr="00086754">
        <w:rPr>
          <w:rFonts w:ascii="Times New Roman" w:eastAsia="Times New Roman" w:hAnsi="Times New Roman"/>
          <w:sz w:val="24"/>
          <w:szCs w:val="24"/>
          <w:lang w:val="el-GR" w:eastAsia="el-GR"/>
        </w:rPr>
        <w:t xml:space="preserve"> δεν μπορούν να συντεθούν από τον οργανισμό και πρέπει να λαμβάνονται από την τροφή, για το λόγο αυτό καλούνται απαραίτητα ή βασικά αμινοξέα. 4 από τα 20 είναι ημιαπαραίτητα, αφού δεν μπορούν να συντεθούν στα παιδιά. Τα υπόλοιπα 12 συντίθενται μέσω των </w:t>
      </w:r>
      <w:hyperlink r:id="rId22" w:tooltip="Μεταβολισμός" w:history="1">
        <w:r w:rsidRPr="00086754">
          <w:rPr>
            <w:rFonts w:ascii="Times New Roman" w:eastAsia="Times New Roman" w:hAnsi="Times New Roman"/>
            <w:sz w:val="24"/>
            <w:szCs w:val="24"/>
            <w:lang w:val="el-GR" w:eastAsia="el-GR"/>
          </w:rPr>
          <w:t>μεταβολικών μονοπατιών</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Κάθε αμινοξύ φέρεται κωδικοποιημένο από μια τουλάχιστον τριάδα (</w:t>
      </w:r>
      <w:hyperlink r:id="rId23" w:tooltip="Τριπλέτα (δεν έχει γραφτεί ακόμα)" w:history="1">
        <w:r w:rsidRPr="00086754">
          <w:rPr>
            <w:rFonts w:ascii="Times New Roman" w:eastAsia="Times New Roman" w:hAnsi="Times New Roman"/>
            <w:sz w:val="24"/>
            <w:szCs w:val="24"/>
            <w:lang w:val="el-GR" w:eastAsia="el-GR"/>
          </w:rPr>
          <w:t>τριπλέτα</w:t>
        </w:r>
      </w:hyperlink>
      <w:r w:rsidRPr="00086754">
        <w:rPr>
          <w:rFonts w:ascii="Times New Roman" w:eastAsia="Times New Roman" w:hAnsi="Times New Roman"/>
          <w:sz w:val="24"/>
          <w:szCs w:val="24"/>
          <w:lang w:val="el-GR" w:eastAsia="el-GR"/>
        </w:rPr>
        <w:t xml:space="preserve">) </w:t>
      </w:r>
      <w:hyperlink r:id="rId24" w:tooltip="DNA" w:history="1">
        <w:r w:rsidRPr="00086754">
          <w:rPr>
            <w:rFonts w:ascii="Times New Roman" w:eastAsia="Times New Roman" w:hAnsi="Times New Roman"/>
            <w:sz w:val="24"/>
            <w:szCs w:val="24"/>
            <w:lang w:val="el-GR" w:eastAsia="el-GR"/>
          </w:rPr>
          <w:t>γενετικού κώδικα DNA</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Αμινοξέα συνδεόμενα μεταξύ τους ονομάζονται </w:t>
      </w:r>
      <w:hyperlink r:id="rId25" w:tooltip="Πεπτίδια" w:history="1">
        <w:r w:rsidRPr="00086754">
          <w:rPr>
            <w:rFonts w:ascii="Times New Roman" w:eastAsia="Times New Roman" w:hAnsi="Times New Roman"/>
            <w:sz w:val="24"/>
            <w:szCs w:val="24"/>
            <w:lang w:val="el-GR" w:eastAsia="el-GR"/>
          </w:rPr>
          <w:t>πεπτίδια</w:t>
        </w:r>
      </w:hyperlink>
      <w:r w:rsidRPr="00086754">
        <w:rPr>
          <w:rFonts w:ascii="Times New Roman" w:eastAsia="Times New Roman" w:hAnsi="Times New Roman"/>
          <w:sz w:val="24"/>
          <w:szCs w:val="24"/>
          <w:lang w:val="el-GR" w:eastAsia="el-GR"/>
        </w:rPr>
        <w:t>. Η δε σειρά αμινοξέων που συνθέτουν μια πρωτεΐνη (</w:t>
      </w:r>
      <w:r w:rsidRPr="00086754">
        <w:rPr>
          <w:rFonts w:ascii="Times New Roman" w:eastAsia="Times New Roman" w:hAnsi="Times New Roman"/>
          <w:bCs/>
          <w:sz w:val="24"/>
          <w:szCs w:val="24"/>
          <w:lang w:val="el-GR" w:eastAsia="el-GR"/>
        </w:rPr>
        <w:t>πρωτοταγής δομή</w:t>
      </w:r>
      <w:r w:rsidRPr="00086754">
        <w:rPr>
          <w:rFonts w:ascii="Times New Roman" w:eastAsia="Times New Roman" w:hAnsi="Times New Roman"/>
          <w:sz w:val="24"/>
          <w:szCs w:val="24"/>
          <w:lang w:val="el-GR" w:eastAsia="el-GR"/>
        </w:rPr>
        <w:t xml:space="preserve">), ενώνεται με </w:t>
      </w:r>
      <w:hyperlink r:id="rId26" w:tooltip="Δεσμός πεπτιδίων" w:history="1">
        <w:r w:rsidRPr="00086754">
          <w:rPr>
            <w:rFonts w:ascii="Times New Roman" w:eastAsia="Times New Roman" w:hAnsi="Times New Roman"/>
            <w:sz w:val="24"/>
            <w:szCs w:val="24"/>
            <w:lang w:val="el-GR" w:eastAsia="el-GR"/>
          </w:rPr>
          <w:t>δεσμούς πεπτιδίων</w:t>
        </w:r>
      </w:hyperlink>
      <w:r w:rsidRPr="00086754">
        <w:rPr>
          <w:rFonts w:ascii="Times New Roman" w:eastAsia="Times New Roman" w:hAnsi="Times New Roman"/>
          <w:sz w:val="24"/>
          <w:szCs w:val="24"/>
          <w:lang w:val="el-GR" w:eastAsia="el-GR"/>
        </w:rPr>
        <w:t xml:space="preserve"> (-NH-CO-) προκειμένου να δημιουργήσει μια </w:t>
      </w:r>
      <w:hyperlink r:id="rId27" w:tooltip="Αλυσίδα πολυπεπτιδίων" w:history="1">
        <w:r w:rsidRPr="00086754">
          <w:rPr>
            <w:rFonts w:ascii="Times New Roman" w:eastAsia="Times New Roman" w:hAnsi="Times New Roman"/>
            <w:sz w:val="24"/>
            <w:szCs w:val="24"/>
            <w:lang w:val="el-GR" w:eastAsia="el-GR"/>
          </w:rPr>
          <w:t>αλυσίδα πολυπεπτιδίων</w:t>
        </w:r>
      </w:hyperlink>
      <w:r w:rsidRPr="00086754">
        <w:rPr>
          <w:rFonts w:ascii="Times New Roman" w:eastAsia="Times New Roman" w:hAnsi="Times New Roman"/>
          <w:sz w:val="24"/>
          <w:szCs w:val="24"/>
          <w:lang w:val="el-GR" w:eastAsia="el-GR"/>
        </w:rPr>
        <w:t xml:space="preserve"> (peptide chain).</w:t>
      </w:r>
    </w:p>
    <w:p w:rsidR="00086754" w:rsidRPr="00086754" w:rsidRDefault="00086754" w:rsidP="00086754">
      <w:pPr>
        <w:spacing w:before="100" w:beforeAutospacing="1" w:after="100" w:afterAutospacing="1" w:line="360" w:lineRule="auto"/>
        <w:jc w:val="both"/>
        <w:outlineLvl w:val="1"/>
        <w:rPr>
          <w:rFonts w:ascii="Times New Roman" w:eastAsia="Times New Roman" w:hAnsi="Times New Roman"/>
          <w:b/>
          <w:bCs/>
          <w:sz w:val="36"/>
          <w:szCs w:val="36"/>
          <w:lang w:val="el-GR" w:eastAsia="el-GR"/>
        </w:rPr>
      </w:pPr>
    </w:p>
    <w:p w:rsidR="00086754" w:rsidRPr="00086754" w:rsidRDefault="00086754" w:rsidP="00086754">
      <w:pPr>
        <w:spacing w:before="100" w:beforeAutospacing="1" w:after="100" w:afterAutospacing="1" w:line="360" w:lineRule="auto"/>
        <w:jc w:val="both"/>
        <w:outlineLvl w:val="1"/>
        <w:rPr>
          <w:rFonts w:ascii="Times New Roman" w:eastAsia="Times New Roman" w:hAnsi="Times New Roman"/>
          <w:b/>
          <w:bCs/>
          <w:sz w:val="36"/>
          <w:szCs w:val="36"/>
          <w:lang w:val="el-GR" w:eastAsia="el-GR"/>
        </w:rPr>
      </w:pPr>
    </w:p>
    <w:p w:rsidR="00086754" w:rsidRPr="00086754" w:rsidRDefault="00086754" w:rsidP="00086754">
      <w:pPr>
        <w:spacing w:before="100" w:beforeAutospacing="1" w:after="100" w:afterAutospacing="1" w:line="360" w:lineRule="auto"/>
        <w:jc w:val="both"/>
        <w:outlineLvl w:val="1"/>
        <w:rPr>
          <w:rFonts w:ascii="Times New Roman" w:eastAsia="Times New Roman" w:hAnsi="Times New Roman"/>
          <w:b/>
          <w:bCs/>
          <w:sz w:val="36"/>
          <w:szCs w:val="36"/>
          <w:lang w:val="el-GR" w:eastAsia="el-GR"/>
        </w:rPr>
      </w:pPr>
    </w:p>
    <w:tbl>
      <w:tblPr>
        <w:tblStyle w:val="a6"/>
        <w:tblW w:w="0" w:type="auto"/>
        <w:tblLook w:val="01E0" w:firstRow="1" w:lastRow="1" w:firstColumn="1" w:lastColumn="1" w:noHBand="0" w:noVBand="0"/>
      </w:tblPr>
      <w:tblGrid>
        <w:gridCol w:w="2146"/>
        <w:gridCol w:w="2101"/>
        <w:gridCol w:w="2173"/>
        <w:gridCol w:w="2102"/>
      </w:tblGrid>
      <w:tr w:rsidR="00086754" w:rsidRPr="00086754" w:rsidTr="001C5044">
        <w:tc>
          <w:tcPr>
            <w:tcW w:w="2215"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Ελληνική ονομασία</w:t>
            </w:r>
          </w:p>
        </w:tc>
        <w:tc>
          <w:tcPr>
            <w:tcW w:w="2215"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Διεθνής ονομασία</w:t>
            </w:r>
          </w:p>
        </w:tc>
        <w:tc>
          <w:tcPr>
            <w:tcW w:w="2216"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Ελληνική ονομασία</w:t>
            </w:r>
          </w:p>
        </w:tc>
        <w:tc>
          <w:tcPr>
            <w:tcW w:w="2216"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Διεθνής ονομασία</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28" w:tooltip="Αλανίνη" w:history="1">
              <w:r w:rsidR="00086754" w:rsidRPr="00086754">
                <w:rPr>
                  <w:rFonts w:ascii="Times New Roman" w:eastAsia="SimSun" w:hAnsi="Times New Roman"/>
                  <w:sz w:val="24"/>
                  <w:szCs w:val="24"/>
                  <w:lang w:val="el-GR"/>
                </w:rPr>
                <w:t>Αλανίνη</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Ala</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29" w:tooltip="Ιστιδίνη" w:history="1">
              <w:r w:rsidR="00086754" w:rsidRPr="00086754">
                <w:rPr>
                  <w:rFonts w:ascii="Times New Roman" w:eastAsia="SimSun" w:hAnsi="Times New Roman"/>
                  <w:sz w:val="24"/>
                  <w:szCs w:val="24"/>
                  <w:lang w:val="el-GR"/>
                </w:rPr>
                <w:t>Ιστιδίνη</w:t>
              </w:r>
            </w:hyperlink>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His</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30" w:tooltip="Αργινίνη" w:history="1">
              <w:r w:rsidR="00086754" w:rsidRPr="00086754">
                <w:rPr>
                  <w:rFonts w:ascii="Times New Roman" w:eastAsia="SimSun" w:hAnsi="Times New Roman"/>
                  <w:sz w:val="24"/>
                  <w:szCs w:val="24"/>
                  <w:lang w:val="el-GR"/>
                </w:rPr>
                <w:t>Αργινίνη</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Arg</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31" w:tooltip="Κυστεΐνη" w:history="1">
              <w:r w:rsidR="00086754" w:rsidRPr="00086754">
                <w:rPr>
                  <w:rFonts w:ascii="Times New Roman" w:eastAsia="SimSun" w:hAnsi="Times New Roman"/>
                  <w:sz w:val="24"/>
                  <w:szCs w:val="24"/>
                  <w:lang w:val="el-GR"/>
                </w:rPr>
                <w:t>Κυστεΐνη</w:t>
              </w:r>
            </w:hyperlink>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Cys</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32" w:tooltip="Ασπαραγίνη" w:history="1">
              <w:r w:rsidR="00086754" w:rsidRPr="00086754">
                <w:rPr>
                  <w:rFonts w:ascii="Times New Roman" w:eastAsia="SimSun" w:hAnsi="Times New Roman"/>
                  <w:sz w:val="24"/>
                  <w:szCs w:val="24"/>
                  <w:lang w:val="el-GR"/>
                </w:rPr>
                <w:t>Ασπαραγίνη</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Asn</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33" w:tooltip="Λευκίνη" w:history="1">
              <w:r w:rsidR="00086754" w:rsidRPr="00086754">
                <w:rPr>
                  <w:rFonts w:ascii="Times New Roman" w:eastAsia="SimSun" w:hAnsi="Times New Roman"/>
                  <w:sz w:val="24"/>
                  <w:szCs w:val="24"/>
                  <w:lang w:val="el-GR"/>
                </w:rPr>
                <w:t>Λευκίνη</w:t>
              </w:r>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Leu</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34" w:tooltip="Ασπαραγινικό οξύ" w:history="1">
              <w:r w:rsidR="00086754" w:rsidRPr="00086754">
                <w:rPr>
                  <w:rFonts w:ascii="Times New Roman" w:eastAsia="SimSun" w:hAnsi="Times New Roman"/>
                  <w:sz w:val="24"/>
                  <w:szCs w:val="24"/>
                  <w:lang w:val="el-GR"/>
                </w:rPr>
                <w:t>Ασπαραγινικό οξύ</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Asp</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35" w:tooltip="Λυσίνη" w:history="1">
              <w:r w:rsidR="00086754" w:rsidRPr="00086754">
                <w:rPr>
                  <w:rFonts w:ascii="Times New Roman" w:eastAsia="SimSun" w:hAnsi="Times New Roman"/>
                  <w:sz w:val="24"/>
                  <w:szCs w:val="24"/>
                  <w:lang w:val="el-GR"/>
                </w:rPr>
                <w:t>Λυσίνη</w:t>
              </w:r>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Lys</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36" w:tooltip="Βαλίνη" w:history="1">
              <w:r w:rsidR="00086754" w:rsidRPr="00086754">
                <w:rPr>
                  <w:rFonts w:ascii="Times New Roman" w:eastAsia="SimSun" w:hAnsi="Times New Roman"/>
                  <w:sz w:val="24"/>
                  <w:szCs w:val="24"/>
                  <w:lang w:val="el-GR"/>
                </w:rPr>
                <w:t>Βαλίνη</w:t>
              </w:r>
            </w:hyperlink>
            <w:r w:rsidR="00086754" w:rsidRPr="00086754">
              <w:rPr>
                <w:rFonts w:ascii="Times New Roman" w:eastAsia="SimSun" w:hAnsi="Times New Roman"/>
                <w:sz w:val="24"/>
                <w:szCs w:val="24"/>
                <w:lang w:val="el-GR"/>
              </w:rPr>
              <w:t>*</w:t>
            </w:r>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Val</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37" w:tooltip="Μεθειονίνη" w:history="1">
              <w:r w:rsidR="00086754" w:rsidRPr="00086754">
                <w:rPr>
                  <w:rFonts w:ascii="Times New Roman" w:eastAsia="SimSun" w:hAnsi="Times New Roman"/>
                  <w:sz w:val="24"/>
                  <w:szCs w:val="24"/>
                  <w:lang w:val="el-GR"/>
                </w:rPr>
                <w:t>Μεθειονίνη</w:t>
              </w:r>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Met</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38" w:tooltip="Γλουταμινικό οξύ" w:history="1">
              <w:r w:rsidR="00086754" w:rsidRPr="00086754">
                <w:rPr>
                  <w:rFonts w:ascii="Times New Roman" w:eastAsia="SimSun" w:hAnsi="Times New Roman"/>
                  <w:sz w:val="24"/>
                  <w:szCs w:val="24"/>
                  <w:lang w:val="el-GR"/>
                </w:rPr>
                <w:t>Γλουταμινικό οξύ</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Glu</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39" w:tooltip="Προλίνη" w:history="1">
              <w:r w:rsidR="00086754" w:rsidRPr="00086754">
                <w:rPr>
                  <w:rFonts w:ascii="Times New Roman" w:eastAsia="SimSun" w:hAnsi="Times New Roman"/>
                  <w:sz w:val="24"/>
                  <w:szCs w:val="24"/>
                  <w:lang w:val="el-GR"/>
                </w:rPr>
                <w:t>Προλίνη</w:t>
              </w:r>
            </w:hyperlink>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Pro</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40" w:tooltip="Γλουταμίνη" w:history="1">
              <w:r w:rsidR="00086754" w:rsidRPr="00086754">
                <w:rPr>
                  <w:rFonts w:ascii="Times New Roman" w:eastAsia="SimSun" w:hAnsi="Times New Roman"/>
                  <w:sz w:val="24"/>
                  <w:szCs w:val="24"/>
                  <w:lang w:val="el-GR"/>
                </w:rPr>
                <w:t>Γλουταμίνη</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Gln</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41" w:tooltip="Σερίνη" w:history="1">
              <w:r w:rsidR="00086754" w:rsidRPr="00086754">
                <w:rPr>
                  <w:rFonts w:ascii="Times New Roman" w:eastAsia="SimSun" w:hAnsi="Times New Roman"/>
                  <w:sz w:val="24"/>
                  <w:szCs w:val="24"/>
                  <w:lang w:val="el-GR"/>
                </w:rPr>
                <w:t>Σερίνη</w:t>
              </w:r>
            </w:hyperlink>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Ser</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42" w:tooltip="Γλυκίνη" w:history="1">
              <w:r w:rsidR="00086754" w:rsidRPr="00086754">
                <w:rPr>
                  <w:rFonts w:ascii="Times New Roman" w:eastAsia="SimSun" w:hAnsi="Times New Roman"/>
                  <w:sz w:val="24"/>
                  <w:szCs w:val="24"/>
                  <w:lang w:val="el-GR"/>
                </w:rPr>
                <w:t>Γλυκίνη</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Gly</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43" w:tooltip="Τρυπτοφάνη" w:history="1">
              <w:r w:rsidR="00086754" w:rsidRPr="00086754">
                <w:rPr>
                  <w:rFonts w:ascii="Times New Roman" w:eastAsia="SimSun" w:hAnsi="Times New Roman"/>
                  <w:sz w:val="24"/>
                  <w:szCs w:val="24"/>
                  <w:lang w:val="el-GR"/>
                </w:rPr>
                <w:t>Τρυπτοφάνη</w:t>
              </w:r>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Trp</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44" w:tooltip="Θρεονίνη" w:history="1">
              <w:r w:rsidR="00086754" w:rsidRPr="00086754">
                <w:rPr>
                  <w:rFonts w:ascii="Times New Roman" w:eastAsia="SimSun" w:hAnsi="Times New Roman"/>
                  <w:sz w:val="24"/>
                  <w:szCs w:val="24"/>
                  <w:lang w:val="el-GR"/>
                </w:rPr>
                <w:t>Θρεονίνη</w:t>
              </w:r>
            </w:hyperlink>
            <w:r w:rsidR="00086754" w:rsidRPr="00086754">
              <w:rPr>
                <w:rFonts w:ascii="Times New Roman" w:eastAsia="SimSun" w:hAnsi="Times New Roman"/>
                <w:sz w:val="24"/>
                <w:szCs w:val="24"/>
                <w:lang w:val="el-GR"/>
              </w:rPr>
              <w:t>*</w:t>
            </w:r>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Thr</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45" w:tooltip="Τυροσίνη" w:history="1">
              <w:r w:rsidR="00086754" w:rsidRPr="00086754">
                <w:rPr>
                  <w:rFonts w:ascii="Times New Roman" w:eastAsia="SimSun" w:hAnsi="Times New Roman"/>
                  <w:sz w:val="24"/>
                  <w:szCs w:val="24"/>
                  <w:lang w:val="el-GR"/>
                </w:rPr>
                <w:t>Τυροσίνη</w:t>
              </w:r>
            </w:hyperlink>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Tyr</w:t>
            </w:r>
          </w:p>
        </w:tc>
      </w:tr>
      <w:tr w:rsidR="00086754" w:rsidRPr="00086754" w:rsidTr="001C5044">
        <w:tc>
          <w:tcPr>
            <w:tcW w:w="2215" w:type="dxa"/>
            <w:vAlign w:val="center"/>
          </w:tcPr>
          <w:p w:rsidR="00086754" w:rsidRPr="00086754" w:rsidRDefault="00181875" w:rsidP="00086754">
            <w:pPr>
              <w:rPr>
                <w:rFonts w:ascii="Times New Roman" w:eastAsia="SimSun" w:hAnsi="Times New Roman"/>
                <w:sz w:val="24"/>
                <w:szCs w:val="24"/>
                <w:lang w:val="el-GR"/>
              </w:rPr>
            </w:pPr>
            <w:hyperlink r:id="rId46" w:tooltip="Ισολευκίνη" w:history="1">
              <w:r w:rsidR="00086754" w:rsidRPr="00086754">
                <w:rPr>
                  <w:rFonts w:ascii="Times New Roman" w:eastAsia="SimSun" w:hAnsi="Times New Roman"/>
                  <w:sz w:val="24"/>
                  <w:szCs w:val="24"/>
                  <w:lang w:val="el-GR"/>
                </w:rPr>
                <w:t>Ισολευκίνη</w:t>
              </w:r>
            </w:hyperlink>
            <w:r w:rsidR="00086754" w:rsidRPr="00086754">
              <w:rPr>
                <w:rFonts w:ascii="Times New Roman" w:eastAsia="SimSun" w:hAnsi="Times New Roman"/>
                <w:sz w:val="24"/>
                <w:szCs w:val="24"/>
                <w:lang w:val="el-GR"/>
              </w:rPr>
              <w:t>*</w:t>
            </w:r>
          </w:p>
        </w:tc>
        <w:tc>
          <w:tcPr>
            <w:tcW w:w="2215"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Ile</w:t>
            </w:r>
          </w:p>
        </w:tc>
        <w:tc>
          <w:tcPr>
            <w:tcW w:w="2216" w:type="dxa"/>
            <w:vAlign w:val="center"/>
          </w:tcPr>
          <w:p w:rsidR="00086754" w:rsidRPr="00086754" w:rsidRDefault="00181875" w:rsidP="00086754">
            <w:pPr>
              <w:rPr>
                <w:rFonts w:ascii="Times New Roman" w:eastAsia="SimSun" w:hAnsi="Times New Roman"/>
                <w:sz w:val="24"/>
                <w:szCs w:val="24"/>
                <w:lang w:val="el-GR"/>
              </w:rPr>
            </w:pPr>
            <w:hyperlink r:id="rId47" w:tooltip="Φαινυλαλανίνη" w:history="1">
              <w:r w:rsidR="00086754" w:rsidRPr="00086754">
                <w:rPr>
                  <w:rFonts w:ascii="Times New Roman" w:eastAsia="SimSun" w:hAnsi="Times New Roman"/>
                  <w:sz w:val="24"/>
                  <w:szCs w:val="24"/>
                  <w:lang w:val="el-GR"/>
                </w:rPr>
                <w:t>Φαινυλαλανίνη</w:t>
              </w:r>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r w:rsidRPr="00086754">
              <w:rPr>
                <w:rFonts w:ascii="Times New Roman" w:eastAsia="SimSun" w:hAnsi="Times New Roman"/>
                <w:sz w:val="24"/>
                <w:szCs w:val="24"/>
                <w:lang w:val="el-GR"/>
              </w:rPr>
              <w:t>Phe</w:t>
            </w:r>
          </w:p>
        </w:tc>
      </w:tr>
    </w:tbl>
    <w:p w:rsidR="00086754" w:rsidRPr="00086754" w:rsidRDefault="00086754" w:rsidP="00086754">
      <w:pPr>
        <w:numPr>
          <w:ilvl w:val="0"/>
          <w:numId w:val="16"/>
        </w:numPr>
        <w:spacing w:before="100" w:beforeAutospacing="1" w:after="100" w:afterAutospacing="1" w:line="360" w:lineRule="auto"/>
        <w:ind w:left="0" w:firstLine="0"/>
        <w:jc w:val="both"/>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Πίνακας-</w:t>
      </w:r>
      <w:r>
        <w:rPr>
          <w:rFonts w:ascii="Times New Roman" w:eastAsia="Times New Roman" w:hAnsi="Times New Roman"/>
          <w:b/>
          <w:bCs/>
          <w:sz w:val="24"/>
          <w:szCs w:val="36"/>
          <w:lang w:val="el-GR" w:eastAsia="el-GR"/>
        </w:rPr>
        <w:t>1</w:t>
      </w:r>
      <w:r w:rsidRPr="00086754">
        <w:rPr>
          <w:rFonts w:ascii="Times New Roman" w:eastAsia="Times New Roman" w:hAnsi="Times New Roman"/>
          <w:b/>
          <w:bCs/>
          <w:sz w:val="24"/>
          <w:szCs w:val="36"/>
          <w:lang w:val="el-GR" w:eastAsia="el-GR"/>
        </w:rPr>
        <w:t xml:space="preserve">: Παρουσίαση των αμινοξέων που συνθέτουν τις </w:t>
      </w:r>
      <w:r w:rsidRPr="00086754">
        <w:rPr>
          <w:rFonts w:ascii="Times New Roman" w:eastAsia="Times New Roman" w:hAnsi="Times New Roman"/>
          <w:b/>
          <w:sz w:val="24"/>
          <w:szCs w:val="36"/>
          <w:lang w:val="el-GR" w:eastAsia="el-GR"/>
        </w:rPr>
        <w:t>πρωτεΐνες</w:t>
      </w:r>
      <w:r w:rsidRPr="00086754">
        <w:rPr>
          <w:rFonts w:ascii="Times New Roman" w:eastAsia="Times New Roman" w:hAnsi="Times New Roman"/>
          <w:b/>
          <w:bCs/>
          <w:sz w:val="24"/>
          <w:szCs w:val="36"/>
          <w:lang w:val="el-GR" w:eastAsia="el-GR"/>
        </w:rPr>
        <w:t xml:space="preserve"> των ζωντανών οργανισμών</w:t>
      </w:r>
    </w:p>
    <w:p w:rsidR="00086754" w:rsidRPr="00086754" w:rsidRDefault="00086754" w:rsidP="00086754">
      <w:pPr>
        <w:numPr>
          <w:ilvl w:val="0"/>
          <w:numId w:val="16"/>
        </w:numPr>
        <w:spacing w:before="100" w:beforeAutospacing="1" w:after="100" w:afterAutospacing="1" w:line="360" w:lineRule="auto"/>
        <w:ind w:left="0" w:firstLine="0"/>
        <w:jc w:val="both"/>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Αμινοξέα βιολογικά, μη πρωτεϊνογενετικά</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lastRenderedPageBreak/>
        <w:t xml:space="preserve">Στους ζώντες οργανισμούς υπάρχουν αμινοξέα τα οποία δεν συμμετέχουν στο σχηματισμό πρωτεϊνών αλλά εντούτοις παίζουν σημαντικό ρόλο στο μεταβολισμό. Μερικά από αυτά είναι η </w:t>
      </w:r>
      <w:hyperlink r:id="rId48" w:tooltip="Ορνιθίνη (δεν έχει γραφτεί ακόμα)" w:history="1">
        <w:r w:rsidRPr="00086754">
          <w:rPr>
            <w:rFonts w:ascii="Times New Roman" w:eastAsia="Times New Roman" w:hAnsi="Times New Roman"/>
            <w:sz w:val="24"/>
            <w:szCs w:val="24"/>
            <w:lang w:val="el-GR" w:eastAsia="el-GR"/>
          </w:rPr>
          <w:t>ορνιθίνη</w:t>
        </w:r>
      </w:hyperlink>
      <w:r w:rsidRPr="00086754">
        <w:rPr>
          <w:rFonts w:ascii="Times New Roman" w:eastAsia="Times New Roman" w:hAnsi="Times New Roman"/>
          <w:sz w:val="24"/>
          <w:szCs w:val="24"/>
          <w:lang w:val="el-GR" w:eastAsia="el-GR"/>
        </w:rPr>
        <w:t xml:space="preserve">, η </w:t>
      </w:r>
      <w:hyperlink r:id="rId49" w:tooltip="Ομοκυστεΐνη" w:history="1">
        <w:r w:rsidRPr="00086754">
          <w:rPr>
            <w:rFonts w:ascii="Times New Roman" w:eastAsia="Times New Roman" w:hAnsi="Times New Roman"/>
            <w:sz w:val="24"/>
            <w:szCs w:val="24"/>
            <w:lang w:val="el-GR" w:eastAsia="el-GR"/>
          </w:rPr>
          <w:t>ομοκυστεΐνη</w:t>
        </w:r>
      </w:hyperlink>
      <w:r w:rsidRPr="00086754">
        <w:rPr>
          <w:rFonts w:ascii="Times New Roman" w:eastAsia="Times New Roman" w:hAnsi="Times New Roman"/>
          <w:sz w:val="24"/>
          <w:szCs w:val="24"/>
          <w:lang w:val="el-GR" w:eastAsia="el-GR"/>
        </w:rPr>
        <w:t xml:space="preserve">, η </w:t>
      </w:r>
      <w:hyperlink r:id="rId50" w:tooltip="Κιτρουλλίνη (δεν έχει γραφτεί ακόμα)" w:history="1">
        <w:r w:rsidRPr="00086754">
          <w:rPr>
            <w:rFonts w:ascii="Times New Roman" w:eastAsia="Times New Roman" w:hAnsi="Times New Roman"/>
            <w:sz w:val="24"/>
            <w:szCs w:val="24"/>
            <w:lang w:val="el-GR" w:eastAsia="el-GR"/>
          </w:rPr>
          <w:t>κιτρουλλίνη</w:t>
        </w:r>
      </w:hyperlink>
      <w:r w:rsidRPr="00086754">
        <w:rPr>
          <w:rFonts w:ascii="Times New Roman" w:eastAsia="Times New Roman" w:hAnsi="Times New Roman"/>
          <w:sz w:val="24"/>
          <w:szCs w:val="24"/>
          <w:lang w:val="el-GR" w:eastAsia="el-GR"/>
        </w:rPr>
        <w:t xml:space="preserve">, το </w:t>
      </w:r>
      <w:hyperlink r:id="rId51" w:tooltip="Αργινοηλεκτρικό οξύ (δεν έχει γραφτεί ακόμα)" w:history="1">
        <w:r w:rsidRPr="00086754">
          <w:rPr>
            <w:rFonts w:ascii="Times New Roman" w:eastAsia="Times New Roman" w:hAnsi="Times New Roman"/>
            <w:sz w:val="24"/>
            <w:szCs w:val="24"/>
            <w:lang w:val="el-GR" w:eastAsia="el-GR"/>
          </w:rPr>
          <w:t>αργινινοηλεκτρικό</w:t>
        </w:r>
      </w:hyperlink>
      <w:r w:rsidRPr="00086754">
        <w:rPr>
          <w:rFonts w:ascii="Times New Roman" w:eastAsia="Times New Roman" w:hAnsi="Times New Roman"/>
          <w:sz w:val="24"/>
          <w:szCs w:val="24"/>
          <w:lang w:val="el-GR" w:eastAsia="el-GR"/>
        </w:rPr>
        <w:t xml:space="preserve"> και άλλα.</w:t>
      </w:r>
    </w:p>
    <w:p w:rsidR="00086754" w:rsidRPr="00086754" w:rsidRDefault="00086754" w:rsidP="00086754">
      <w:pPr>
        <w:spacing w:after="0" w:line="360" w:lineRule="auto"/>
        <w:jc w:val="both"/>
        <w:rPr>
          <w:rFonts w:ascii="Times New Roman" w:eastAsia="MS Mincho" w:hAnsi="Times New Roman"/>
          <w:b/>
          <w:sz w:val="24"/>
          <w:szCs w:val="24"/>
          <w:lang w:val="el-GR" w:eastAsia="el-GR"/>
        </w:rPr>
      </w:pPr>
      <w:r w:rsidRPr="00086754">
        <w:rPr>
          <w:rFonts w:ascii="Times New Roman" w:eastAsia="MS Mincho" w:hAnsi="Times New Roman"/>
          <w:b/>
          <w:sz w:val="24"/>
          <w:szCs w:val="24"/>
          <w:lang w:val="el-GR" w:eastAsia="el-GR"/>
        </w:rPr>
        <w:t>Δομή των Αμινοξέων</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Τα αμινοξέα έχουν γενικό μοριακό τύπο R-CH(NH</w:t>
      </w:r>
      <w:r w:rsidRPr="00086754">
        <w:rPr>
          <w:rFonts w:ascii="Times New Roman" w:eastAsia="MS Mincho" w:hAnsi="Times New Roman"/>
          <w:sz w:val="24"/>
          <w:szCs w:val="24"/>
          <w:vertAlign w:val="subscript"/>
          <w:lang w:val="el-GR" w:eastAsia="el-GR"/>
        </w:rPr>
        <w:t>2</w:t>
      </w:r>
      <w:r w:rsidRPr="00086754">
        <w:rPr>
          <w:rFonts w:ascii="Times New Roman" w:eastAsia="MS Mincho" w:hAnsi="Times New Roman"/>
          <w:sz w:val="24"/>
          <w:szCs w:val="24"/>
          <w:lang w:val="el-GR" w:eastAsia="el-GR"/>
        </w:rPr>
        <w:t xml:space="preserve">)-CΟΟΗ, και χαρακτηρίζονται από την συνύπαρξη στο μόριό τους της καρβοξυλιομάδας (- </w:t>
      </w:r>
      <w:r w:rsidRPr="00086754">
        <w:rPr>
          <w:rFonts w:ascii="Times New Roman" w:eastAsia="MS Mincho" w:hAnsi="Times New Roman"/>
          <w:sz w:val="24"/>
          <w:szCs w:val="24"/>
          <w:lang w:eastAsia="el-GR"/>
        </w:rPr>
        <w:t>COOH</w:t>
      </w:r>
      <w:r w:rsidRPr="00086754">
        <w:rPr>
          <w:rFonts w:ascii="Times New Roman" w:eastAsia="MS Mincho" w:hAnsi="Times New Roman"/>
          <w:sz w:val="24"/>
          <w:szCs w:val="24"/>
          <w:lang w:val="el-GR" w:eastAsia="el-GR"/>
        </w:rPr>
        <w:t xml:space="preserve"> ) και αμινομάδας (-ΝΗ</w:t>
      </w:r>
      <w:r w:rsidRPr="00086754">
        <w:rPr>
          <w:rFonts w:ascii="Times New Roman" w:eastAsia="MS Mincho" w:hAnsi="Times New Roman"/>
          <w:sz w:val="24"/>
          <w:szCs w:val="24"/>
          <w:vertAlign w:val="subscript"/>
          <w:lang w:val="el-GR" w:eastAsia="el-GR"/>
        </w:rPr>
        <w:t xml:space="preserve">3 </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Κύριο χαρακτηριστικό των αμινοξέων είναι το άτομο του άνθρακα που συνδέεται με την καρβοξυλιομάδα , χαρακτηρίζεται ως α- άτομο  άνθρακα , βρίσκεται στο κέντρο του χημικού τύπου, και είναι ασύμμετρο αφού σε όλα τα αμινοξέα πλην της γλυκίνης συνδέεται με τέσσερις διαφορετικούς υποκαταστάτες, την α- καρβοξυλομάδα την α-  αμινομάδα , ένα ατομο υδρογόνου και την πλευρική αλυσίδα ( -</w:t>
      </w:r>
      <w:r w:rsidRPr="00086754">
        <w:rPr>
          <w:rFonts w:ascii="Times New Roman" w:eastAsia="MS Mincho" w:hAnsi="Times New Roman"/>
          <w:sz w:val="24"/>
          <w:szCs w:val="24"/>
          <w:lang w:eastAsia="el-GR"/>
        </w:rPr>
        <w:t>R</w:t>
      </w:r>
      <w:r w:rsidRPr="00086754">
        <w:rPr>
          <w:rFonts w:ascii="Times New Roman" w:eastAsia="MS Mincho" w:hAnsi="Times New Roman"/>
          <w:sz w:val="24"/>
          <w:szCs w:val="24"/>
          <w:lang w:val="el-GR" w:eastAsia="el-GR"/>
        </w:rPr>
        <w:t xml:space="preserve"> ).Η ύπαρξη του ασύμμετρου ατόμου έχει ως αποτέλεσμα την ύπαρξη δύο κατοπτρικά ισομερών μορφών  ( </w:t>
      </w:r>
      <w:r w:rsidRPr="00086754">
        <w:rPr>
          <w:rFonts w:ascii="Times New Roman" w:eastAsia="MS Mincho" w:hAnsi="Times New Roman"/>
          <w:sz w:val="24"/>
          <w:szCs w:val="24"/>
          <w:lang w:eastAsia="el-GR"/>
        </w:rPr>
        <w:t>D</w:t>
      </w:r>
      <w:r w:rsidRPr="00086754">
        <w:rPr>
          <w:rFonts w:ascii="Times New Roman" w:eastAsia="MS Mincho" w:hAnsi="Times New Roman"/>
          <w:sz w:val="24"/>
          <w:szCs w:val="24"/>
          <w:lang w:val="el-GR" w:eastAsia="el-GR"/>
        </w:rPr>
        <w:t xml:space="preserve"> ) και ( </w:t>
      </w:r>
      <w:r w:rsidRPr="00086754">
        <w:rPr>
          <w:rFonts w:ascii="Times New Roman" w:eastAsia="MS Mincho" w:hAnsi="Times New Roman"/>
          <w:sz w:val="24"/>
          <w:szCs w:val="24"/>
          <w:lang w:eastAsia="el-GR"/>
        </w:rPr>
        <w:t>L</w:t>
      </w:r>
      <w:r w:rsidRPr="00086754">
        <w:rPr>
          <w:rFonts w:ascii="Times New Roman" w:eastAsia="MS Mincho" w:hAnsi="Times New Roman"/>
          <w:sz w:val="24"/>
          <w:szCs w:val="24"/>
          <w:lang w:val="el-GR" w:eastAsia="el-GR"/>
        </w:rPr>
        <w:t xml:space="preserve"> ) από τις οποίες μόνο η ( </w:t>
      </w:r>
      <w:r w:rsidRPr="00086754">
        <w:rPr>
          <w:rFonts w:ascii="Times New Roman" w:eastAsia="MS Mincho" w:hAnsi="Times New Roman"/>
          <w:sz w:val="24"/>
          <w:szCs w:val="24"/>
          <w:lang w:eastAsia="el-GR"/>
        </w:rPr>
        <w:t>L</w:t>
      </w:r>
      <w:r w:rsidRPr="00086754">
        <w:rPr>
          <w:rFonts w:ascii="Times New Roman" w:eastAsia="MS Mincho" w:hAnsi="Times New Roman"/>
          <w:sz w:val="24"/>
          <w:szCs w:val="24"/>
          <w:lang w:val="el-GR" w:eastAsia="el-GR"/>
        </w:rPr>
        <w:t xml:space="preserve"> ) μορφή έχει απομονωθεί στις πρωτείνες ενώ η  ( </w:t>
      </w:r>
      <w:r w:rsidRPr="00086754">
        <w:rPr>
          <w:rFonts w:ascii="Times New Roman" w:eastAsia="MS Mincho" w:hAnsi="Times New Roman"/>
          <w:sz w:val="24"/>
          <w:szCs w:val="24"/>
          <w:lang w:eastAsia="el-GR"/>
        </w:rPr>
        <w:t>D</w:t>
      </w:r>
      <w:r w:rsidRPr="00086754">
        <w:rPr>
          <w:rFonts w:ascii="Times New Roman" w:eastAsia="MS Mincho" w:hAnsi="Times New Roman"/>
          <w:sz w:val="24"/>
          <w:szCs w:val="24"/>
          <w:lang w:val="el-GR" w:eastAsia="el-GR"/>
        </w:rPr>
        <w:t xml:space="preserve"> ) μορφή στα βακτήρια</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Τα γενικά χαρακτηριστικά των αμινοξέων οφείλονται στη διάταξη των χημικών ομάδων γύρω από το α-άτομο άνθρακα , ενώ οι ειδικές ιδιότητες στην φύση της πλευρικής αλυσίδας.</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 xml:space="preserve">Στα υδατικά τους διαλύματα τα αμινοξέα βρίσκονται με την διπολική τους μορφή, </w:t>
      </w:r>
      <w:r w:rsidRPr="00086754">
        <w:rPr>
          <w:rFonts w:ascii="Times New Roman" w:eastAsia="MS Mincho" w:hAnsi="Times New Roman"/>
          <w:sz w:val="24"/>
          <w:szCs w:val="24"/>
          <w:lang w:eastAsia="el-GR"/>
        </w:rPr>
        <w:t>Zwitterion</w:t>
      </w:r>
      <w:r w:rsidRPr="00086754">
        <w:rPr>
          <w:rFonts w:ascii="Times New Roman" w:eastAsia="MS Mincho" w:hAnsi="Times New Roman"/>
          <w:sz w:val="24"/>
          <w:szCs w:val="24"/>
          <w:lang w:val="el-GR" w:eastAsia="el-GR"/>
        </w:rPr>
        <w:t>, όπου η καρβόξυλομάδα και η αμινομάδα βρίσκονται ιοντισμένες, R-CH(NH</w:t>
      </w:r>
      <w:r w:rsidRPr="00086754">
        <w:rPr>
          <w:rFonts w:ascii="Times New Roman" w:eastAsia="MS Mincho" w:hAnsi="Times New Roman"/>
          <w:sz w:val="24"/>
          <w:szCs w:val="24"/>
          <w:vertAlign w:val="subscript"/>
          <w:lang w:val="el-GR" w:eastAsia="el-GR"/>
        </w:rPr>
        <w:t>3</w:t>
      </w:r>
      <w:r w:rsidRPr="00086754">
        <w:rPr>
          <w:rFonts w:ascii="Times New Roman" w:eastAsia="MS Mincho" w:hAnsi="Times New Roman"/>
          <w:sz w:val="24"/>
          <w:szCs w:val="24"/>
          <w:vertAlign w:val="superscript"/>
          <w:lang w:val="el-GR" w:eastAsia="el-GR"/>
        </w:rPr>
        <w:t>+</w:t>
      </w:r>
      <w:r w:rsidRPr="00086754">
        <w:rPr>
          <w:rFonts w:ascii="Times New Roman" w:eastAsia="MS Mincho" w:hAnsi="Times New Roman"/>
          <w:sz w:val="24"/>
          <w:szCs w:val="24"/>
          <w:vertAlign w:val="subscript"/>
          <w:lang w:val="el-GR" w:eastAsia="el-GR"/>
        </w:rPr>
        <w:t xml:space="preserve"> </w:t>
      </w:r>
      <w:r w:rsidRPr="00086754">
        <w:rPr>
          <w:rFonts w:ascii="Times New Roman" w:eastAsia="MS Mincho" w:hAnsi="Times New Roman"/>
          <w:sz w:val="24"/>
          <w:szCs w:val="24"/>
          <w:lang w:val="el-GR" w:eastAsia="el-GR"/>
        </w:rPr>
        <w:t>)-CΟΟ</w:t>
      </w:r>
      <w:r w:rsidRPr="00086754">
        <w:rPr>
          <w:rFonts w:ascii="Times New Roman" w:eastAsia="MS Mincho" w:hAnsi="Times New Roman"/>
          <w:sz w:val="24"/>
          <w:szCs w:val="24"/>
          <w:vertAlign w:val="superscript"/>
          <w:lang w:val="el-GR" w:eastAsia="el-GR"/>
        </w:rPr>
        <w:t>-</w:t>
      </w:r>
      <w:r w:rsidRPr="00086754">
        <w:rPr>
          <w:rFonts w:ascii="Times New Roman" w:eastAsia="MS Mincho" w:hAnsi="Times New Roman"/>
          <w:sz w:val="24"/>
          <w:szCs w:val="24"/>
          <w:lang w:val="el-GR" w:eastAsia="el-GR"/>
        </w:rPr>
        <w:t xml:space="preserve">, και ανάλογα με το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του διαλύματος επέρχεται πρωτονίωση της καρβοξυλομάδας , R-CH(NH</w:t>
      </w:r>
      <w:r w:rsidRPr="00086754">
        <w:rPr>
          <w:rFonts w:ascii="Times New Roman" w:eastAsia="MS Mincho" w:hAnsi="Times New Roman"/>
          <w:sz w:val="24"/>
          <w:szCs w:val="24"/>
          <w:vertAlign w:val="subscript"/>
          <w:lang w:val="el-GR" w:eastAsia="el-GR"/>
        </w:rPr>
        <w:t>3</w:t>
      </w:r>
      <w:r w:rsidRPr="00086754">
        <w:rPr>
          <w:rFonts w:ascii="Times New Roman" w:eastAsia="MS Mincho" w:hAnsi="Times New Roman"/>
          <w:sz w:val="24"/>
          <w:szCs w:val="24"/>
          <w:vertAlign w:val="superscript"/>
          <w:lang w:val="el-GR" w:eastAsia="el-GR"/>
        </w:rPr>
        <w:t>+</w:t>
      </w:r>
      <w:r w:rsidRPr="00086754">
        <w:rPr>
          <w:rFonts w:ascii="Times New Roman" w:eastAsia="MS Mincho" w:hAnsi="Times New Roman"/>
          <w:sz w:val="24"/>
          <w:szCs w:val="24"/>
          <w:vertAlign w:val="subscript"/>
          <w:lang w:val="el-GR" w:eastAsia="el-GR"/>
        </w:rPr>
        <w:t xml:space="preserve"> </w:t>
      </w:r>
      <w:r w:rsidRPr="00086754">
        <w:rPr>
          <w:rFonts w:ascii="Times New Roman" w:eastAsia="MS Mincho" w:hAnsi="Times New Roman"/>
          <w:sz w:val="24"/>
          <w:szCs w:val="24"/>
          <w:lang w:val="el-GR" w:eastAsia="el-GR"/>
        </w:rPr>
        <w:t xml:space="preserve">)-CΟΟΗ, χαμηλό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και αποπρωτονίωση της αμινομάδας , R-CH(NH</w:t>
      </w:r>
      <w:r w:rsidRPr="00086754">
        <w:rPr>
          <w:rFonts w:ascii="Times New Roman" w:eastAsia="MS Mincho" w:hAnsi="Times New Roman"/>
          <w:sz w:val="24"/>
          <w:szCs w:val="24"/>
          <w:vertAlign w:val="subscript"/>
          <w:lang w:val="el-GR" w:eastAsia="el-GR"/>
        </w:rPr>
        <w:t xml:space="preserve">2 </w:t>
      </w:r>
      <w:r w:rsidRPr="00086754">
        <w:rPr>
          <w:rFonts w:ascii="Times New Roman" w:eastAsia="MS Mincho" w:hAnsi="Times New Roman"/>
          <w:sz w:val="24"/>
          <w:szCs w:val="24"/>
          <w:lang w:val="el-GR" w:eastAsia="el-GR"/>
        </w:rPr>
        <w:t>)-CΟΟ</w:t>
      </w:r>
      <w:r w:rsidRPr="00086754">
        <w:rPr>
          <w:rFonts w:ascii="Times New Roman" w:eastAsia="MS Mincho" w:hAnsi="Times New Roman"/>
          <w:sz w:val="24"/>
          <w:szCs w:val="24"/>
          <w:vertAlign w:val="superscript"/>
          <w:lang w:val="el-GR" w:eastAsia="el-GR"/>
        </w:rPr>
        <w:t xml:space="preserve">- </w:t>
      </w:r>
      <w:r w:rsidRPr="00086754">
        <w:rPr>
          <w:rFonts w:ascii="Times New Roman" w:eastAsia="MS Mincho" w:hAnsi="Times New Roman"/>
          <w:sz w:val="24"/>
          <w:szCs w:val="24"/>
          <w:lang w:val="el-GR" w:eastAsia="el-GR"/>
        </w:rPr>
        <w:t xml:space="preserve">, υψηλό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Κάθε υδατικό διάλυμα αμινοξέως παρουσιάζει δύο τουλάχιστον τιμές ρ</w:t>
      </w:r>
      <w:r w:rsidRPr="00086754">
        <w:rPr>
          <w:rFonts w:ascii="Times New Roman" w:eastAsia="MS Mincho" w:hAnsi="Times New Roman"/>
          <w:sz w:val="24"/>
          <w:szCs w:val="24"/>
          <w:lang w:eastAsia="el-GR"/>
        </w:rPr>
        <w:t>k</w:t>
      </w:r>
      <w:r w:rsidRPr="00086754">
        <w:rPr>
          <w:rFonts w:ascii="Times New Roman" w:eastAsia="MS Mincho" w:hAnsi="Times New Roman"/>
          <w:sz w:val="24"/>
          <w:szCs w:val="24"/>
          <w:lang w:val="el-GR" w:eastAsia="el-GR"/>
        </w:rPr>
        <w:t xml:space="preserve"> , η μία αντιστοιχεί στην α- καρβοξυλομάδα και βρίσκεται στην ζώνη τιμών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 2.0-2.5, και η άλλη αντιστοιχεί στην α- αμινομάδα και βρίσκεται στη ζώνη τιμών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 9.0-9.5. Οι σταθερές διαστάσεως των καρβόξυλομάδων και αμινομάδων είναι εξαιρετικά μικρές</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Τα αμινοξέα κατατάσονται με διάφορους τρόπους. Μια συνηθισμένη κατάταξη είναι σε τέσσερις κατηγορίες, , ανάλογα με τη φύση της πλετρικής αλυσίδας και τον αριθμό των καρβοξυλομάδων που φέρει ένα αμινοξύ.</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w:t>
      </w:r>
      <w:r w:rsidRPr="00086754">
        <w:rPr>
          <w:rFonts w:ascii="Times New Roman" w:eastAsia="MS Mincho" w:hAnsi="Times New Roman"/>
          <w:sz w:val="24"/>
          <w:szCs w:val="24"/>
          <w:lang w:eastAsia="el-GR"/>
        </w:rPr>
        <w:t>i</w:t>
      </w:r>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A</w:t>
      </w:r>
      <w:r w:rsidRPr="00086754">
        <w:rPr>
          <w:rFonts w:ascii="Times New Roman" w:eastAsia="MS Mincho" w:hAnsi="Times New Roman"/>
          <w:sz w:val="24"/>
          <w:szCs w:val="24"/>
          <w:lang w:val="el-GR" w:eastAsia="el-GR"/>
        </w:rPr>
        <w:t xml:space="preserve">μινοξέα μη πολικής πλευρικής αλυσίδας. Στην κατηγορία αυτή, που η πλευρική αλυσίδα είναι τύπου υδρογονάνθρακα, ανήκουν τα αμινοξέα, </w:t>
      </w:r>
      <w:r w:rsidRPr="00086754">
        <w:rPr>
          <w:rFonts w:ascii="Times New Roman" w:eastAsia="MS Mincho" w:hAnsi="Times New Roman"/>
          <w:sz w:val="24"/>
          <w:szCs w:val="24"/>
          <w:lang w:eastAsia="el-GR"/>
        </w:rPr>
        <w:t>A</w:t>
      </w:r>
      <w:r w:rsidRPr="00086754">
        <w:rPr>
          <w:rFonts w:ascii="Times New Roman" w:eastAsia="MS Mincho" w:hAnsi="Times New Roman"/>
          <w:sz w:val="24"/>
          <w:szCs w:val="24"/>
          <w:lang w:val="el-GR" w:eastAsia="el-GR"/>
        </w:rPr>
        <w:t xml:space="preserve">λανίνη </w:t>
      </w:r>
      <w:r w:rsidRPr="00086754">
        <w:rPr>
          <w:rFonts w:ascii="Times New Roman" w:eastAsia="MS Mincho" w:hAnsi="Times New Roman"/>
          <w:sz w:val="24"/>
          <w:szCs w:val="24"/>
          <w:lang w:val="el-GR" w:eastAsia="el-GR"/>
        </w:rPr>
        <w:lastRenderedPageBreak/>
        <w:t>(</w:t>
      </w:r>
      <w:r w:rsidRPr="00086754">
        <w:rPr>
          <w:rFonts w:ascii="Times New Roman" w:eastAsia="MS Mincho" w:hAnsi="Times New Roman"/>
          <w:sz w:val="24"/>
          <w:szCs w:val="24"/>
          <w:lang w:eastAsia="el-GR"/>
        </w:rPr>
        <w:t>Ala</w:t>
      </w:r>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B</w:t>
      </w:r>
      <w:r w:rsidRPr="00086754">
        <w:rPr>
          <w:rFonts w:ascii="Times New Roman" w:eastAsia="MS Mincho" w:hAnsi="Times New Roman"/>
          <w:sz w:val="24"/>
          <w:szCs w:val="24"/>
          <w:lang w:val="el-GR" w:eastAsia="el-GR"/>
        </w:rPr>
        <w:t xml:space="preserve">αλίνη ( </w:t>
      </w:r>
      <w:r w:rsidRPr="00086754">
        <w:rPr>
          <w:rFonts w:ascii="Times New Roman" w:eastAsia="MS Mincho" w:hAnsi="Times New Roman"/>
          <w:sz w:val="24"/>
          <w:szCs w:val="24"/>
          <w:lang w:eastAsia="el-GR"/>
        </w:rPr>
        <w:t>Val</w:t>
      </w:r>
      <w:r w:rsidRPr="00086754">
        <w:rPr>
          <w:rFonts w:ascii="Times New Roman" w:eastAsia="MS Mincho" w:hAnsi="Times New Roman"/>
          <w:sz w:val="24"/>
          <w:szCs w:val="24"/>
          <w:lang w:val="el-GR" w:eastAsia="el-GR"/>
        </w:rPr>
        <w:t>), Λευκίνη (</w:t>
      </w:r>
      <w:r w:rsidRPr="00086754">
        <w:rPr>
          <w:rFonts w:ascii="Times New Roman" w:eastAsia="MS Mincho" w:hAnsi="Times New Roman"/>
          <w:sz w:val="24"/>
          <w:szCs w:val="24"/>
          <w:lang w:eastAsia="el-GR"/>
        </w:rPr>
        <w:t>Leu</w:t>
      </w:r>
      <w:r w:rsidRPr="00086754">
        <w:rPr>
          <w:rFonts w:ascii="Times New Roman" w:eastAsia="MS Mincho" w:hAnsi="Times New Roman"/>
          <w:sz w:val="24"/>
          <w:szCs w:val="24"/>
          <w:lang w:val="el-GR" w:eastAsia="el-GR"/>
        </w:rPr>
        <w:t>), Ισολευκίνη (</w:t>
      </w:r>
      <w:r w:rsidRPr="00086754">
        <w:rPr>
          <w:rFonts w:ascii="Times New Roman" w:eastAsia="MS Mincho" w:hAnsi="Times New Roman"/>
          <w:sz w:val="24"/>
          <w:szCs w:val="24"/>
          <w:lang w:eastAsia="el-GR"/>
        </w:rPr>
        <w:t>Ile</w:t>
      </w:r>
      <w:r w:rsidRPr="00086754">
        <w:rPr>
          <w:rFonts w:ascii="Times New Roman" w:eastAsia="MS Mincho" w:hAnsi="Times New Roman"/>
          <w:sz w:val="24"/>
          <w:szCs w:val="24"/>
          <w:lang w:val="el-GR" w:eastAsia="el-GR"/>
        </w:rPr>
        <w:t>), Φαινυλαλανίνη (</w:t>
      </w:r>
      <w:r w:rsidRPr="00086754">
        <w:rPr>
          <w:rFonts w:ascii="Times New Roman" w:eastAsia="MS Mincho" w:hAnsi="Times New Roman"/>
          <w:sz w:val="24"/>
          <w:szCs w:val="24"/>
          <w:lang w:eastAsia="el-GR"/>
        </w:rPr>
        <w:t>Phe</w:t>
      </w:r>
      <w:r w:rsidRPr="00086754">
        <w:rPr>
          <w:rFonts w:ascii="Times New Roman" w:eastAsia="MS Mincho" w:hAnsi="Times New Roman"/>
          <w:sz w:val="24"/>
          <w:szCs w:val="24"/>
          <w:lang w:val="el-GR" w:eastAsia="el-GR"/>
        </w:rPr>
        <w:t xml:space="preserve">) , η Γλυκίνη ( </w:t>
      </w:r>
      <w:r w:rsidRPr="00086754">
        <w:rPr>
          <w:rFonts w:ascii="Times New Roman" w:eastAsia="MS Mincho" w:hAnsi="Times New Roman"/>
          <w:sz w:val="24"/>
          <w:szCs w:val="24"/>
          <w:lang w:eastAsia="el-GR"/>
        </w:rPr>
        <w:t>Gly</w:t>
      </w:r>
      <w:r w:rsidRPr="00086754">
        <w:rPr>
          <w:rFonts w:ascii="Times New Roman" w:eastAsia="MS Mincho" w:hAnsi="Times New Roman"/>
          <w:sz w:val="24"/>
          <w:szCs w:val="24"/>
          <w:lang w:val="el-GR" w:eastAsia="el-GR"/>
        </w:rPr>
        <w:t>) που δε φέρει πλευρική αλυσίδα και η Προλίνη που παρουσιάζει ιδιόμορφο χημικό τύπο διαφορετικό από το γενικό μοριακό τύπο των αμινοξέων.</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w:t>
      </w:r>
      <w:r w:rsidRPr="00086754">
        <w:rPr>
          <w:rFonts w:ascii="Times New Roman" w:eastAsia="MS Mincho" w:hAnsi="Times New Roman"/>
          <w:sz w:val="24"/>
          <w:szCs w:val="24"/>
          <w:lang w:eastAsia="el-GR"/>
        </w:rPr>
        <w:t>ii</w:t>
      </w:r>
      <w:r w:rsidRPr="00086754">
        <w:rPr>
          <w:rFonts w:ascii="Times New Roman" w:eastAsia="MS Mincho" w:hAnsi="Times New Roman"/>
          <w:sz w:val="24"/>
          <w:szCs w:val="24"/>
          <w:lang w:val="el-GR" w:eastAsia="el-GR"/>
        </w:rPr>
        <w:t>) Αμινοξέα πολικής πλευρικής αλυσίδας. Στην κατηγορία αυτή , που η πλευρική αλυσίδα περιέχει τις ομάδες, -ΟΗ, -</w:t>
      </w:r>
      <w:r w:rsidRPr="00086754">
        <w:rPr>
          <w:rFonts w:ascii="Times New Roman" w:eastAsia="MS Mincho" w:hAnsi="Times New Roman"/>
          <w:sz w:val="24"/>
          <w:szCs w:val="24"/>
          <w:lang w:eastAsia="el-GR"/>
        </w:rPr>
        <w:t>SH</w:t>
      </w:r>
      <w:r w:rsidRPr="00086754">
        <w:rPr>
          <w:rFonts w:ascii="Times New Roman" w:eastAsia="MS Mincho" w:hAnsi="Times New Roman"/>
          <w:sz w:val="24"/>
          <w:szCs w:val="24"/>
          <w:lang w:val="el-GR" w:eastAsia="el-GR"/>
        </w:rPr>
        <w:t>, -</w:t>
      </w:r>
      <w:r w:rsidRPr="00086754">
        <w:rPr>
          <w:rFonts w:ascii="Times New Roman" w:eastAsia="MS Mincho" w:hAnsi="Times New Roman"/>
          <w:sz w:val="24"/>
          <w:szCs w:val="24"/>
          <w:lang w:eastAsia="el-GR"/>
        </w:rPr>
        <w:t>CONH</w:t>
      </w:r>
      <w:r w:rsidRPr="00086754">
        <w:rPr>
          <w:rFonts w:ascii="Times New Roman" w:eastAsia="MS Mincho" w:hAnsi="Times New Roman"/>
          <w:sz w:val="24"/>
          <w:szCs w:val="24"/>
          <w:lang w:val="el-GR" w:eastAsia="el-GR"/>
        </w:rPr>
        <w:t>2 ή ετεροκυκλικές χημικές ομάδες που δεν ιοντίζονται, ανήκουν τα αμινοξέα Τυροσίνη (</w:t>
      </w:r>
      <w:r w:rsidRPr="00086754">
        <w:rPr>
          <w:rFonts w:ascii="Times New Roman" w:eastAsia="MS Mincho" w:hAnsi="Times New Roman"/>
          <w:sz w:val="24"/>
          <w:szCs w:val="24"/>
          <w:lang w:eastAsia="el-GR"/>
        </w:rPr>
        <w:t>Tyr</w:t>
      </w:r>
      <w:r w:rsidRPr="00086754">
        <w:rPr>
          <w:rFonts w:ascii="Times New Roman" w:eastAsia="MS Mincho" w:hAnsi="Times New Roman"/>
          <w:sz w:val="24"/>
          <w:szCs w:val="24"/>
          <w:lang w:val="el-GR" w:eastAsia="el-GR"/>
        </w:rPr>
        <w:t xml:space="preserve">) , Τρυπτοφάνη ( </w:t>
      </w:r>
      <w:r w:rsidRPr="00086754">
        <w:rPr>
          <w:rFonts w:ascii="Times New Roman" w:eastAsia="MS Mincho" w:hAnsi="Times New Roman"/>
          <w:sz w:val="24"/>
          <w:szCs w:val="24"/>
          <w:lang w:eastAsia="el-GR"/>
        </w:rPr>
        <w:t>Trp</w:t>
      </w:r>
      <w:r w:rsidRPr="00086754">
        <w:rPr>
          <w:rFonts w:ascii="Times New Roman" w:eastAsia="MS Mincho" w:hAnsi="Times New Roman"/>
          <w:sz w:val="24"/>
          <w:szCs w:val="24"/>
          <w:lang w:val="el-GR" w:eastAsia="el-GR"/>
        </w:rPr>
        <w:t xml:space="preserve">), Σερίνη ( </w:t>
      </w:r>
      <w:r w:rsidRPr="00086754">
        <w:rPr>
          <w:rFonts w:ascii="Times New Roman" w:eastAsia="MS Mincho" w:hAnsi="Times New Roman"/>
          <w:sz w:val="24"/>
          <w:szCs w:val="24"/>
          <w:lang w:eastAsia="el-GR"/>
        </w:rPr>
        <w:t>Ser</w:t>
      </w:r>
      <w:r w:rsidRPr="00086754">
        <w:rPr>
          <w:rFonts w:ascii="Times New Roman" w:eastAsia="MS Mincho" w:hAnsi="Times New Roman"/>
          <w:sz w:val="24"/>
          <w:szCs w:val="24"/>
          <w:lang w:val="el-GR" w:eastAsia="el-GR"/>
        </w:rPr>
        <w:t>), Θρεονίνη (</w:t>
      </w:r>
      <w:r w:rsidRPr="00086754">
        <w:rPr>
          <w:rFonts w:ascii="Times New Roman" w:eastAsia="MS Mincho" w:hAnsi="Times New Roman"/>
          <w:sz w:val="24"/>
          <w:szCs w:val="24"/>
          <w:lang w:eastAsia="el-GR"/>
        </w:rPr>
        <w:t>Thr</w:t>
      </w:r>
      <w:r w:rsidRPr="00086754">
        <w:rPr>
          <w:rFonts w:ascii="Times New Roman" w:eastAsia="MS Mincho" w:hAnsi="Times New Roman"/>
          <w:sz w:val="24"/>
          <w:szCs w:val="24"/>
          <w:lang w:val="el-GR" w:eastAsia="el-GR"/>
        </w:rPr>
        <w:t xml:space="preserve">), Μεθειονίνη ( </w:t>
      </w:r>
      <w:r w:rsidRPr="00086754">
        <w:rPr>
          <w:rFonts w:ascii="Times New Roman" w:eastAsia="MS Mincho" w:hAnsi="Times New Roman"/>
          <w:sz w:val="24"/>
          <w:szCs w:val="24"/>
          <w:lang w:eastAsia="el-GR"/>
        </w:rPr>
        <w:t>Met</w:t>
      </w:r>
      <w:r w:rsidRPr="00086754">
        <w:rPr>
          <w:rFonts w:ascii="Times New Roman" w:eastAsia="MS Mincho" w:hAnsi="Times New Roman"/>
          <w:sz w:val="24"/>
          <w:szCs w:val="24"/>
          <w:lang w:val="el-GR" w:eastAsia="el-GR"/>
        </w:rPr>
        <w:t>), Κυστείνη (</w:t>
      </w:r>
      <w:r w:rsidRPr="00086754">
        <w:rPr>
          <w:rFonts w:ascii="Times New Roman" w:eastAsia="MS Mincho" w:hAnsi="Times New Roman"/>
          <w:sz w:val="24"/>
          <w:szCs w:val="24"/>
          <w:lang w:eastAsia="el-GR"/>
        </w:rPr>
        <w:t>Cys</w:t>
      </w:r>
      <w:r w:rsidRPr="00086754">
        <w:rPr>
          <w:rFonts w:ascii="Times New Roman" w:eastAsia="MS Mincho" w:hAnsi="Times New Roman"/>
          <w:sz w:val="24"/>
          <w:szCs w:val="24"/>
          <w:lang w:val="el-GR" w:eastAsia="el-GR"/>
        </w:rPr>
        <w:t>), Ασπαραγίνη (</w:t>
      </w:r>
      <w:r w:rsidRPr="00086754">
        <w:rPr>
          <w:rFonts w:ascii="Times New Roman" w:eastAsia="MS Mincho" w:hAnsi="Times New Roman"/>
          <w:sz w:val="24"/>
          <w:szCs w:val="24"/>
          <w:lang w:eastAsia="el-GR"/>
        </w:rPr>
        <w:t>Asn</w:t>
      </w:r>
      <w:r w:rsidRPr="00086754">
        <w:rPr>
          <w:rFonts w:ascii="Times New Roman" w:eastAsia="MS Mincho" w:hAnsi="Times New Roman"/>
          <w:sz w:val="24"/>
          <w:szCs w:val="24"/>
          <w:lang w:val="el-GR" w:eastAsia="el-GR"/>
        </w:rPr>
        <w:t>) και Γλουταμίνη (</w:t>
      </w:r>
      <w:r w:rsidRPr="00086754">
        <w:rPr>
          <w:rFonts w:ascii="Times New Roman" w:eastAsia="MS Mincho" w:hAnsi="Times New Roman"/>
          <w:sz w:val="24"/>
          <w:szCs w:val="24"/>
          <w:lang w:eastAsia="el-GR"/>
        </w:rPr>
        <w:t>Gln</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w:t>
      </w:r>
      <w:r w:rsidRPr="00086754">
        <w:rPr>
          <w:rFonts w:ascii="Times New Roman" w:eastAsia="MS Mincho" w:hAnsi="Times New Roman"/>
          <w:sz w:val="24"/>
          <w:szCs w:val="24"/>
          <w:lang w:eastAsia="el-GR"/>
        </w:rPr>
        <w:t>iii</w:t>
      </w:r>
      <w:r w:rsidRPr="00086754">
        <w:rPr>
          <w:rFonts w:ascii="Times New Roman" w:eastAsia="MS Mincho" w:hAnsi="Times New Roman"/>
          <w:sz w:val="24"/>
          <w:szCs w:val="24"/>
          <w:lang w:val="el-GR" w:eastAsia="el-GR"/>
        </w:rPr>
        <w:t xml:space="preserve">) Όξινα αμινοξέα, είναι αυτά που στο μόριό τους περιέχουν μια επιπλέον καρβόξυλομάδα η οποία όμως δεν συνδέεται με το α- άτομο άνθρακα, όπως το Γλουταμινικό ( </w:t>
      </w:r>
      <w:r w:rsidRPr="00086754">
        <w:rPr>
          <w:rFonts w:ascii="Times New Roman" w:eastAsia="MS Mincho" w:hAnsi="Times New Roman"/>
          <w:sz w:val="24"/>
          <w:szCs w:val="24"/>
          <w:lang w:eastAsia="el-GR"/>
        </w:rPr>
        <w:t>Glu</w:t>
      </w:r>
      <w:r w:rsidRPr="00086754">
        <w:rPr>
          <w:rFonts w:ascii="Times New Roman" w:eastAsia="MS Mincho" w:hAnsi="Times New Roman"/>
          <w:sz w:val="24"/>
          <w:szCs w:val="24"/>
          <w:lang w:val="el-GR" w:eastAsia="el-GR"/>
        </w:rPr>
        <w:t xml:space="preserve">) και το Ασπαραγινικό οξύ ( </w:t>
      </w:r>
      <w:r w:rsidRPr="00086754">
        <w:rPr>
          <w:rFonts w:ascii="Times New Roman" w:eastAsia="MS Mincho" w:hAnsi="Times New Roman"/>
          <w:sz w:val="24"/>
          <w:szCs w:val="24"/>
          <w:lang w:eastAsia="el-GR"/>
        </w:rPr>
        <w:t>Asp</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w:t>
      </w:r>
      <w:r w:rsidRPr="00086754">
        <w:rPr>
          <w:rFonts w:ascii="Times New Roman" w:eastAsia="MS Mincho" w:hAnsi="Times New Roman"/>
          <w:sz w:val="24"/>
          <w:szCs w:val="24"/>
          <w:lang w:eastAsia="el-GR"/>
        </w:rPr>
        <w:t>iv</w:t>
      </w:r>
      <w:r w:rsidRPr="00086754">
        <w:rPr>
          <w:rFonts w:ascii="Times New Roman" w:eastAsia="MS Mincho" w:hAnsi="Times New Roman"/>
          <w:sz w:val="24"/>
          <w:szCs w:val="24"/>
          <w:lang w:val="el-GR" w:eastAsia="el-GR"/>
        </w:rPr>
        <w:t>)Βασικά αμινοξέα, είναι αυτά που περιέχουν επιπλέον μια αμινομάδα , η οποία επίσης δεν συνδέεται στο α-άτομο άνθρακα, στην κατηγορία αυτή υπάγονται η Λυσίνη (</w:t>
      </w:r>
      <w:r w:rsidRPr="00086754">
        <w:rPr>
          <w:rFonts w:ascii="Times New Roman" w:eastAsia="MS Mincho" w:hAnsi="Times New Roman"/>
          <w:sz w:val="24"/>
          <w:szCs w:val="24"/>
          <w:lang w:eastAsia="el-GR"/>
        </w:rPr>
        <w:t>Lys</w:t>
      </w:r>
      <w:r w:rsidRPr="00086754">
        <w:rPr>
          <w:rFonts w:ascii="Times New Roman" w:eastAsia="MS Mincho" w:hAnsi="Times New Roman"/>
          <w:sz w:val="24"/>
          <w:szCs w:val="24"/>
          <w:lang w:val="el-GR" w:eastAsia="el-GR"/>
        </w:rPr>
        <w:t>), Αργινίνη (</w:t>
      </w:r>
      <w:r w:rsidRPr="00086754">
        <w:rPr>
          <w:rFonts w:ascii="Times New Roman" w:eastAsia="MS Mincho" w:hAnsi="Times New Roman"/>
          <w:sz w:val="24"/>
          <w:szCs w:val="24"/>
          <w:lang w:eastAsia="el-GR"/>
        </w:rPr>
        <w:t>Arg</w:t>
      </w:r>
      <w:r w:rsidRPr="00086754">
        <w:rPr>
          <w:rFonts w:ascii="Times New Roman" w:eastAsia="MS Mincho" w:hAnsi="Times New Roman"/>
          <w:sz w:val="24"/>
          <w:szCs w:val="24"/>
          <w:lang w:val="el-GR" w:eastAsia="el-GR"/>
        </w:rPr>
        <w:t>), και η Ιστιδίνη (</w:t>
      </w:r>
      <w:r w:rsidRPr="00086754">
        <w:rPr>
          <w:rFonts w:ascii="Times New Roman" w:eastAsia="MS Mincho" w:hAnsi="Times New Roman"/>
          <w:sz w:val="24"/>
          <w:szCs w:val="24"/>
          <w:lang w:eastAsia="el-GR"/>
        </w:rPr>
        <w:t>His</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Τα αμινοξέα της πρώτης κατηγορίας είναι λιγότερο ευδιάλυτα στο νερό από αυτά της δεύτερης , γεγονός που ωφείλεται στην φύση της πλευρικής αλυσίδας.Οι πλευρικές αλυσίδες της πρώτης κατηγορίας τύπου υδρογονάνθρακα είναι λιγότερο διαλυτές στο νερό από τις πολικές πλευρικές αλυσίδες της δεύτερης κατηγορίας.</w:t>
      </w:r>
    </w:p>
    <w:p w:rsidR="00086754" w:rsidRDefault="00086754" w:rsidP="00086754">
      <w:pPr>
        <w:spacing w:after="0" w:line="360" w:lineRule="auto"/>
        <w:jc w:val="both"/>
        <w:rPr>
          <w:rFonts w:ascii="Times New Roman" w:eastAsia="MS Mincho" w:hAnsi="Times New Roman"/>
          <w:sz w:val="24"/>
          <w:szCs w:val="24"/>
          <w:lang w:val="el-GR" w:eastAsia="el-GR"/>
        </w:rPr>
      </w:pPr>
    </w:p>
    <w:p w:rsidR="00702282" w:rsidRPr="00086754" w:rsidRDefault="00702282" w:rsidP="00086754">
      <w:pPr>
        <w:spacing w:after="0" w:line="360" w:lineRule="auto"/>
        <w:jc w:val="both"/>
        <w:rPr>
          <w:rFonts w:ascii="Times New Roman" w:eastAsia="MS Mincho" w:hAnsi="Times New Roman"/>
          <w:sz w:val="24"/>
          <w:szCs w:val="24"/>
          <w:lang w:val="el-GR" w:eastAsia="el-GR"/>
        </w:rPr>
      </w:pP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b/>
          <w:sz w:val="24"/>
          <w:szCs w:val="24"/>
          <w:lang w:val="el-GR" w:eastAsia="el-GR"/>
        </w:rPr>
        <w:t xml:space="preserve"> Βιολογική σημασία των αμινοξέων</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 xml:space="preserve">Από τη στιγμή που τα περισσότερα βιολογικά μακρομόρια είναι φυσιολογικά ενεργά σε υδατικά διαλύματα , η γνώση της σχέσης νερού – πρωτεινών είναι απαραίτητη για να γίνει κατανοητός ο ρόλος του νερού σε διαλυτούς οργανισμούς στο ζωντανό κύτταρο. </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Ο γενικός μοριακός τύπος των αμινοξέων R-CH(NH</w:t>
      </w:r>
      <w:r w:rsidRPr="00086754">
        <w:rPr>
          <w:rFonts w:ascii="Times New Roman" w:eastAsia="MS Mincho" w:hAnsi="Times New Roman"/>
          <w:sz w:val="24"/>
          <w:szCs w:val="24"/>
          <w:vertAlign w:val="subscript"/>
          <w:lang w:val="el-GR" w:eastAsia="el-GR"/>
        </w:rPr>
        <w:t>2</w:t>
      </w:r>
      <w:r w:rsidRPr="00086754">
        <w:rPr>
          <w:rFonts w:ascii="Times New Roman" w:eastAsia="MS Mincho" w:hAnsi="Times New Roman"/>
          <w:sz w:val="24"/>
          <w:szCs w:val="24"/>
          <w:lang w:val="el-GR" w:eastAsia="el-GR"/>
        </w:rPr>
        <w:t xml:space="preserve">)-CΟΟΗ , και η μελέτη τους παρουσιάζει ιδιαίτερο ενδιαφέρον διότι συμμετέχουν σε σημαντικές βιολογικής σημασίας αντιδράσεις, ως πρόδρομες ενώσεις βιολογικώς σημαντικών ενώσεων και αποτελούν τις δομικές μονάδες πεπτιδικών ορμονών, πολυπεπτιδίων πρωτεϊνών.Τα αμινοξέα εξαιτίας της συμμετοχής τους στην συγκρότηση των πρωτεινών , παίζουν βασικό ρόλο στη δομή , τη λειτουργία και την ανάπτυξη των οργανισμών. </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 xml:space="preserve"> Στη μελέτη των αμινοξέων ιδιαίτερο ενδιαφέρον παρουσιάζουν οι διαμορφωτικές και  οξεοβασικές ιδιότητές τους  ως συνάρτηση του </w:t>
      </w:r>
      <w:r w:rsidRPr="00086754">
        <w:rPr>
          <w:rFonts w:ascii="Times New Roman" w:eastAsia="MS Mincho" w:hAnsi="Times New Roman"/>
          <w:sz w:val="24"/>
          <w:szCs w:val="24"/>
          <w:lang w:eastAsia="el-GR"/>
        </w:rPr>
        <w:t>p</w:t>
      </w:r>
      <w:r w:rsidRPr="00086754">
        <w:rPr>
          <w:rFonts w:ascii="Times New Roman" w:eastAsia="MS Mincho" w:hAnsi="Times New Roman"/>
          <w:sz w:val="24"/>
          <w:szCs w:val="24"/>
          <w:lang w:val="el-GR" w:eastAsia="el-GR"/>
        </w:rPr>
        <w:t xml:space="preserve">Η. </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lastRenderedPageBreak/>
        <w:t xml:space="preserve">. Αυτό εξηγεί και τις πολυάριθμες έρευνες που έχουν γίνει κατά την τελευταία τριακονταετία,  με θέμα τη μεταβολή της ενυδάτωσης  αμινοξέων με εφαρμογή πολλών φυσικοχημικών μεθόδων όπως πολυπυρηνικού NMR, φασματοσκοπίας IR, μερικών μοριακών όγκων, φασματοσκοπίας μάζας ICR , και θεωρητικούς  υπολογισμούς. Τα συμπεράσματα από τις έρευνες αυτές δεν συγκλίνουν σε μια γενικώς παραδεκτή άποψη  του βαθμού ενυδάτωσης των αμινοξέων και για το λόγο αυτό είναι αναγκαίο να υπάρξουν και νέες μελέτες προς την κατεύθυνση αυτή. </w:t>
      </w:r>
    </w:p>
    <w:p w:rsidR="00086754" w:rsidRPr="00086754" w:rsidRDefault="00086754" w:rsidP="00086754">
      <w:pPr>
        <w:spacing w:after="0" w:line="360" w:lineRule="auto"/>
        <w:jc w:val="both"/>
        <w:rPr>
          <w:rFonts w:ascii="Times New Roman" w:eastAsia="MS Mincho" w:hAnsi="Times New Roman"/>
          <w:sz w:val="24"/>
          <w:szCs w:val="24"/>
          <w:lang w:val="el-GR" w:eastAsia="el-GR"/>
        </w:rPr>
      </w:pPr>
    </w:p>
    <w:p w:rsidR="00086754" w:rsidRPr="00086754" w:rsidRDefault="00086754" w:rsidP="00086754">
      <w:pPr>
        <w:spacing w:after="0" w:line="240" w:lineRule="auto"/>
        <w:rPr>
          <w:rFonts w:ascii="Times New Roman" w:eastAsia="MS Mincho" w:hAnsi="Times New Roman"/>
          <w:sz w:val="24"/>
          <w:szCs w:val="24"/>
          <w:lang w:val="el-GR" w:eastAsia="el-GR"/>
        </w:rPr>
      </w:pPr>
    </w:p>
    <w:p w:rsidR="00086754" w:rsidRPr="00086754" w:rsidRDefault="00086754" w:rsidP="00086754">
      <w:pPr>
        <w:spacing w:after="0" w:line="240" w:lineRule="auto"/>
        <w:rPr>
          <w:rFonts w:ascii="Times New Roman" w:eastAsia="MS Mincho" w:hAnsi="Times New Roman"/>
          <w:sz w:val="24"/>
          <w:szCs w:val="24"/>
          <w:lang w:val="el-GR" w:eastAsia="el-GR"/>
        </w:rPr>
      </w:pPr>
    </w:p>
    <w:p w:rsidR="00086754" w:rsidRPr="00086754" w:rsidRDefault="00086754" w:rsidP="00086754">
      <w:pPr>
        <w:tabs>
          <w:tab w:val="left" w:pos="720"/>
          <w:tab w:val="center" w:pos="4153"/>
          <w:tab w:val="right" w:pos="8306"/>
        </w:tabs>
        <w:spacing w:after="0" w:line="240" w:lineRule="auto"/>
        <w:rPr>
          <w:rFonts w:ascii="Times New Roman" w:eastAsia="MS Mincho" w:hAnsi="Times New Roman"/>
          <w:sz w:val="24"/>
          <w:szCs w:val="20"/>
          <w:lang w:val="el-GR" w:eastAsia="zh-CN"/>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b/>
          <w:sz w:val="24"/>
          <w:szCs w:val="24"/>
          <w:lang w:val="el-GR" w:eastAsia="el-GR"/>
        </w:rPr>
      </w:pPr>
      <w:r w:rsidRPr="00086754">
        <w:rPr>
          <w:rFonts w:ascii="Times New Roman" w:eastAsia="Times New Roman" w:hAnsi="Times New Roman"/>
          <w:b/>
          <w:sz w:val="24"/>
          <w:szCs w:val="24"/>
          <w:lang w:val="el-GR" w:eastAsia="el-GR"/>
        </w:rPr>
        <w:t>Παρουσίαση της δομής των αμινοξέων</w:t>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r>
        <w:rPr>
          <w:rFonts w:ascii="Times New Roman" w:eastAsia="Times New Roman" w:hAnsi="Times New Roman"/>
          <w:noProof/>
          <w:sz w:val="24"/>
          <w:szCs w:val="24"/>
          <w:lang w:val="el-GR" w:eastAsia="el-GR"/>
        </w:rPr>
        <w:drawing>
          <wp:inline distT="0" distB="0" distL="0" distR="0">
            <wp:extent cx="1485900" cy="1485900"/>
            <wp:effectExtent l="0" t="0" r="0" b="0"/>
            <wp:docPr id="27" name="Εικόνα 27" descr="http://www-structure.llnl.gov/internal/aa_pictures/Ala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ucture.llnl.gov/internal/aa_pictures/Alanine.jpeg"/>
                    <pic:cNvPicPr>
                      <a:picLocks noChangeAspect="1" noChangeArrowheads="1"/>
                    </pic:cNvPicPr>
                  </pic:nvPicPr>
                  <pic:blipFill>
                    <a:blip r:embed="rId52" r:link="rId53">
                      <a:clrChange>
                        <a:clrFrom>
                          <a:srgbClr val="000100"/>
                        </a:clrFrom>
                        <a:clrTo>
                          <a:srgbClr val="000100">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Pr="00086754">
        <w:rPr>
          <w:rFonts w:ascii="Times New Roman" w:eastAsia="Times New Roman" w:hAnsi="Times New Roman"/>
          <w:sz w:val="24"/>
          <w:szCs w:val="24"/>
          <w:lang w:val="el-GR" w:eastAsia="el-GR"/>
        </w:rPr>
        <w:t xml:space="preserve">     </w:t>
      </w:r>
      <w:r>
        <w:rPr>
          <w:rFonts w:ascii="Times New Roman" w:eastAsia="Times New Roman" w:hAnsi="Times New Roman"/>
          <w:noProof/>
          <w:sz w:val="24"/>
          <w:szCs w:val="24"/>
          <w:lang w:val="el-GR" w:eastAsia="el-GR"/>
        </w:rPr>
        <w:drawing>
          <wp:inline distT="0" distB="0" distL="0" distR="0">
            <wp:extent cx="1590675" cy="1714500"/>
            <wp:effectExtent l="0" t="0" r="0" b="0"/>
            <wp:docPr id="26" name="Εικόνα 26" descr="http://www-structure.llnl.gov/internal/aa_pictures/Argi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ucture.llnl.gov/internal/aa_pictures/Arginine.jpeg"/>
                    <pic:cNvPicPr>
                      <a:picLocks noChangeAspect="1" noChangeArrowheads="1"/>
                    </pic:cNvPicPr>
                  </pic:nvPicPr>
                  <pic:blipFill>
                    <a:blip r:embed="rId54" r:link="rId5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17145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638300" cy="1323975"/>
            <wp:effectExtent l="0" t="0" r="0" b="0"/>
            <wp:docPr id="25" name="Εικόνα 25" descr="http://www-structure.llnl.gov/internal/aa_pictures/Asparag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ucture.llnl.gov/internal/aa_pictures/Asparagine.jpeg"/>
                    <pic:cNvPicPr>
                      <a:picLocks noChangeAspect="1" noChangeArrowheads="1"/>
                    </pic:cNvPicPr>
                  </pic:nvPicPr>
                  <pic:blipFill>
                    <a:blip r:embed="rId56" r:link="rId5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1323975"/>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       </w:t>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Alanine                                       Arginine                          Asparagine</w:t>
      </w: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ab/>
      </w:r>
      <w:r w:rsidRPr="00086754">
        <w:rPr>
          <w:rFonts w:ascii="Times New Roman" w:eastAsia="Times New Roman" w:hAnsi="Times New Roman"/>
          <w:sz w:val="24"/>
          <w:szCs w:val="24"/>
          <w:lang w:val="fr-FR" w:eastAsia="el-GR"/>
        </w:rPr>
        <w:tab/>
      </w:r>
      <w:r w:rsidRPr="00086754">
        <w:rPr>
          <w:rFonts w:ascii="Times New Roman" w:eastAsia="Times New Roman" w:hAnsi="Times New Roman"/>
          <w:sz w:val="24"/>
          <w:szCs w:val="24"/>
          <w:lang w:val="fr-FR" w:eastAsia="el-GR"/>
        </w:rPr>
        <w:tab/>
      </w:r>
      <w:r w:rsidRPr="00086754">
        <w:rPr>
          <w:rFonts w:ascii="Times New Roman" w:eastAsia="Times New Roman" w:hAnsi="Times New Roman"/>
          <w:sz w:val="24"/>
          <w:szCs w:val="24"/>
          <w:lang w:val="fr-FR" w:eastAsia="el-GR"/>
        </w:rPr>
        <w:tab/>
      </w: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eastAsia="el-GR"/>
        </w:rPr>
        <w:t xml:space="preserve">         </w:t>
      </w:r>
      <w:r>
        <w:rPr>
          <w:rFonts w:ascii="Times New Roman" w:eastAsia="Times New Roman" w:hAnsi="Times New Roman"/>
          <w:noProof/>
          <w:sz w:val="24"/>
          <w:szCs w:val="24"/>
          <w:lang w:val="el-GR" w:eastAsia="el-GR"/>
        </w:rPr>
        <w:drawing>
          <wp:inline distT="0" distB="0" distL="0" distR="0">
            <wp:extent cx="1200150" cy="1143000"/>
            <wp:effectExtent l="0" t="0" r="0" b="0"/>
            <wp:docPr id="24" name="Εικόνα 24" descr="http://www-structure.llnl.gov/internal/aa_pictures/Asparta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ucture.llnl.gov/internal/aa_pictures/Aspartate.jpeg"/>
                    <pic:cNvPicPr>
                      <a:picLocks noChangeAspect="1" noChangeArrowheads="1"/>
                    </pic:cNvPicPr>
                  </pic:nvPicPr>
                  <pic:blipFill>
                    <a:blip r:embed="rId58" r:link="rId5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438275" cy="1257300"/>
            <wp:effectExtent l="0" t="0" r="9525" b="0"/>
            <wp:docPr id="23" name="Εικόνα 23" descr="http://www-structure.llnl.gov/internal/aa_pictures/cyste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ucture.llnl.gov/internal/aa_pictures/cysteine.jpeg"/>
                    <pic:cNvPicPr>
                      <a:picLocks noChangeAspect="1" noChangeArrowheads="1"/>
                    </pic:cNvPicPr>
                  </pic:nvPicPr>
                  <pic:blipFill>
                    <a:blip r:embed="rId60" r:link="rId6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a:ln>
                      <a:noFill/>
                    </a:ln>
                  </pic:spPr>
                </pic:pic>
              </a:graphicData>
            </a:graphic>
          </wp:inline>
        </w:drawing>
      </w:r>
      <w:r w:rsidRPr="00086754">
        <w:rPr>
          <w:rFonts w:ascii="Times New Roman" w:eastAsia="Times New Roman" w:hAnsi="Times New Roman"/>
          <w:sz w:val="24"/>
          <w:szCs w:val="24"/>
          <w:lang w:val="fr-FR" w:eastAsia="el-GR"/>
        </w:rPr>
        <w:t xml:space="preserve">                             </w:t>
      </w:r>
      <w:r>
        <w:rPr>
          <w:rFonts w:ascii="Times New Roman" w:eastAsia="Times New Roman" w:hAnsi="Times New Roman"/>
          <w:noProof/>
          <w:sz w:val="24"/>
          <w:szCs w:val="24"/>
          <w:lang w:val="el-GR" w:eastAsia="el-GR"/>
        </w:rPr>
        <w:drawing>
          <wp:inline distT="0" distB="0" distL="0" distR="0">
            <wp:extent cx="1276350" cy="1266825"/>
            <wp:effectExtent l="0" t="0" r="0" b="0"/>
            <wp:docPr id="22" name="Εικόνα 22" descr="http://www-structure.llnl.gov/internal/aa_pictures/Glutama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ucture.llnl.gov/internal/aa_pictures/Glutamate.jpeg"/>
                    <pic:cNvPicPr>
                      <a:picLocks noChangeAspect="1" noChangeArrowheads="1"/>
                    </pic:cNvPicPr>
                  </pic:nvPicPr>
                  <pic:blipFill>
                    <a:blip r:embed="rId62" r:link="rId6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 xml:space="preserve">                                                                         </w:t>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Aspartate</w:t>
      </w:r>
      <w:r w:rsidRPr="00086754">
        <w:rPr>
          <w:rFonts w:ascii="Times New Roman" w:eastAsia="Times New Roman" w:hAnsi="Times New Roman"/>
          <w:sz w:val="24"/>
          <w:szCs w:val="24"/>
          <w:lang w:val="fr-FR" w:eastAsia="el-GR"/>
        </w:rPr>
        <w:tab/>
        <w:t xml:space="preserve">                         Cysteine                                         Glutamate</w:t>
      </w:r>
    </w:p>
    <w:p w:rsidR="00086754" w:rsidRPr="00086754" w:rsidRDefault="00086754" w:rsidP="00086754">
      <w:pPr>
        <w:spacing w:after="0" w:line="240" w:lineRule="auto"/>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val="fr-FR" w:eastAsia="el-GR"/>
        </w:rPr>
      </w:pPr>
      <w:r>
        <w:rPr>
          <w:rFonts w:ascii="Times New Roman" w:eastAsia="Times New Roman" w:hAnsi="Times New Roman"/>
          <w:noProof/>
          <w:sz w:val="24"/>
          <w:szCs w:val="24"/>
          <w:lang w:val="el-GR" w:eastAsia="el-GR"/>
        </w:rPr>
        <w:drawing>
          <wp:inline distT="0" distB="0" distL="0" distR="0">
            <wp:extent cx="1057275" cy="1285875"/>
            <wp:effectExtent l="0" t="0" r="9525" b="9525"/>
            <wp:docPr id="21" name="Εικόνα 21" descr="http://www-structure.llnl.gov/internal/aa_pictures/Glutam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ructure.llnl.gov/internal/aa_pictures/Glutamine.jpeg"/>
                    <pic:cNvPicPr>
                      <a:picLocks noChangeAspect="1" noChangeArrowheads="1"/>
                    </pic:cNvPicPr>
                  </pic:nvPicPr>
                  <pic:blipFill>
                    <a:blip r:embed="rId64" r:link="rId6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inline>
        </w:drawing>
      </w:r>
      <w:r w:rsidRPr="00086754">
        <w:rPr>
          <w:rFonts w:ascii="Times New Roman" w:eastAsia="Times New Roman" w:hAnsi="Times New Roman"/>
          <w:sz w:val="24"/>
          <w:szCs w:val="24"/>
          <w:lang w:val="fr-FR" w:eastAsia="el-GR"/>
        </w:rPr>
        <w:t xml:space="preserve">           </w:t>
      </w:r>
      <w:r>
        <w:rPr>
          <w:rFonts w:ascii="Times New Roman" w:eastAsia="Times New Roman" w:hAnsi="Times New Roman"/>
          <w:noProof/>
          <w:sz w:val="24"/>
          <w:szCs w:val="24"/>
          <w:lang w:val="el-GR" w:eastAsia="el-GR"/>
        </w:rPr>
        <w:drawing>
          <wp:inline distT="0" distB="0" distL="0" distR="0">
            <wp:extent cx="1552575" cy="981075"/>
            <wp:effectExtent l="0" t="0" r="9525" b="9525"/>
            <wp:docPr id="20" name="Εικόνα 20" descr="http://www-structure.llnl.gov/internal/aa_pictures/Glyc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ructure.llnl.gov/internal/aa_pictures/Glycine.jpeg"/>
                    <pic:cNvPicPr>
                      <a:picLocks noChangeAspect="1" noChangeArrowheads="1"/>
                    </pic:cNvPicPr>
                  </pic:nvPicPr>
                  <pic:blipFill>
                    <a:blip r:embed="rId66" r:link="rId6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52575" cy="98107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038225" cy="1114425"/>
            <wp:effectExtent l="0" t="0" r="9525" b="9525"/>
            <wp:docPr id="19" name="Εικόνα 19" descr="http://www-structure.llnl.gov/internal/aa_pictures/Histid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ructure.llnl.gov/internal/aa_pictures/Histidine.jpeg"/>
                    <pic:cNvPicPr>
                      <a:picLocks noChangeAspect="1" noChangeArrowheads="1"/>
                    </pic:cNvPicPr>
                  </pic:nvPicPr>
                  <pic:blipFill>
                    <a:blip r:embed="rId68" r:link="rId6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inline>
        </w:drawing>
      </w:r>
      <w:r w:rsidRPr="00086754">
        <w:rPr>
          <w:rFonts w:ascii="Times New Roman" w:eastAsia="Times New Roman" w:hAnsi="Times New Roman"/>
          <w:sz w:val="24"/>
          <w:szCs w:val="24"/>
          <w:lang w:val="fr-FR" w:eastAsia="el-GR"/>
        </w:rPr>
        <w:br w:type="textWrapping" w:clear="all"/>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Glutamine                    Glycine                                Histidine</w:t>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 xml:space="preserve"> </w:t>
      </w:r>
    </w:p>
    <w:p w:rsidR="00086754" w:rsidRPr="00086754" w:rsidRDefault="00086754" w:rsidP="00086754">
      <w:pPr>
        <w:spacing w:after="0" w:line="240" w:lineRule="auto"/>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val="el-GR" w:eastAsia="el-GR"/>
        </w:rPr>
        <w:lastRenderedPageBreak/>
        <w:drawing>
          <wp:inline distT="0" distB="0" distL="0" distR="0">
            <wp:extent cx="1047750" cy="1190625"/>
            <wp:effectExtent l="0" t="0" r="0" b="9525"/>
            <wp:docPr id="18" name="Εικόνα 18" descr="http://www-structure.llnl.gov/internal/aa_pictures/Isoleuc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ructure.llnl.gov/internal/aa_pictures/Isoleucine.jpeg"/>
                    <pic:cNvPicPr>
                      <a:picLocks noChangeAspect="1" noChangeArrowheads="1"/>
                    </pic:cNvPicPr>
                  </pic:nvPicPr>
                  <pic:blipFill>
                    <a:blip r:embed="rId70" r:link="rId7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1906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971550" cy="1352550"/>
            <wp:effectExtent l="0" t="0" r="0" b="0"/>
            <wp:docPr id="17" name="Εικόνα 17" descr="http://www-structure.llnl.gov/internal/aa_pictures/Leuc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ructure.llnl.gov/internal/aa_pictures/Leucine.jpeg"/>
                    <pic:cNvPicPr>
                      <a:picLocks noChangeAspect="1" noChangeArrowheads="1"/>
                    </pic:cNvPicPr>
                  </pic:nvPicPr>
                  <pic:blipFill>
                    <a:blip r:embed="rId72" r:link="rId7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135255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019175" cy="1409700"/>
            <wp:effectExtent l="0" t="0" r="9525" b="0"/>
            <wp:docPr id="16" name="Εικόνα 16" descr="http://www-structure.llnl.gov/internal/aa_pictures/Lys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ructure.llnl.gov/internal/aa_pictures/Lysine.jpeg"/>
                    <pic:cNvPicPr>
                      <a:picLocks noChangeAspect="1" noChangeArrowheads="1"/>
                    </pic:cNvPicPr>
                  </pic:nvPicPr>
                  <pic:blipFill>
                    <a:blip r:embed="rId74" r:link="rId7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1409700"/>
                    </a:xfrm>
                    <a:prstGeom prst="rect">
                      <a:avLst/>
                    </a:prstGeom>
                    <a:noFill/>
                    <a:ln>
                      <a:noFill/>
                    </a:ln>
                  </pic:spPr>
                </pic:pic>
              </a:graphicData>
            </a:graphic>
          </wp:inline>
        </w:drawing>
      </w:r>
    </w:p>
    <w:p w:rsidR="00086754" w:rsidRPr="00086754" w:rsidRDefault="00086754" w:rsidP="00086754">
      <w:pPr>
        <w:spacing w:after="0" w:line="240" w:lineRule="auto"/>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Isoleucine</w:t>
      </w:r>
      <w:r w:rsidRPr="00086754">
        <w:rPr>
          <w:rFonts w:ascii="Times New Roman" w:eastAsia="Times New Roman" w:hAnsi="Times New Roman"/>
          <w:sz w:val="24"/>
          <w:szCs w:val="24"/>
          <w:lang w:eastAsia="el-GR"/>
        </w:rPr>
        <w:t xml:space="preserve">                   </w:t>
      </w:r>
      <w:r w:rsidRPr="00086754">
        <w:rPr>
          <w:rFonts w:ascii="Times New Roman" w:eastAsia="Times New Roman" w:hAnsi="Times New Roman"/>
          <w:sz w:val="24"/>
          <w:szCs w:val="24"/>
          <w:lang w:val="el-GR" w:eastAsia="el-GR"/>
        </w:rPr>
        <w:t>Leucine</w:t>
      </w:r>
      <w:r w:rsidRPr="00086754">
        <w:rPr>
          <w:rFonts w:ascii="Times New Roman" w:eastAsia="Times New Roman" w:hAnsi="Times New Roman"/>
          <w:sz w:val="24"/>
          <w:szCs w:val="24"/>
          <w:lang w:eastAsia="el-GR"/>
        </w:rPr>
        <w:t xml:space="preserve">          </w:t>
      </w:r>
      <w:r w:rsidRPr="00086754">
        <w:rPr>
          <w:rFonts w:ascii="Times New Roman" w:eastAsia="Times New Roman" w:hAnsi="Times New Roman"/>
          <w:sz w:val="24"/>
          <w:szCs w:val="24"/>
          <w:lang w:val="el-GR" w:eastAsia="el-GR"/>
        </w:rPr>
        <w:t>Lysine</w:t>
      </w: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sidRPr="00086754">
        <w:rPr>
          <w:rFonts w:ascii="Times New Roman" w:eastAsia="Times New Roman" w:hAnsi="Times New Roman"/>
          <w:sz w:val="24"/>
          <w:szCs w:val="24"/>
          <w:lang w:eastAsia="el-GR"/>
        </w:rPr>
        <w:t xml:space="preserve"> </w:t>
      </w: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r>
        <w:rPr>
          <w:rFonts w:ascii="Times New Roman" w:eastAsia="Times New Roman" w:hAnsi="Times New Roman"/>
          <w:noProof/>
          <w:sz w:val="24"/>
          <w:szCs w:val="24"/>
          <w:lang w:val="el-GR" w:eastAsia="el-GR"/>
        </w:rPr>
        <w:drawing>
          <wp:inline distT="0" distB="0" distL="0" distR="0">
            <wp:extent cx="952500" cy="1219200"/>
            <wp:effectExtent l="0" t="0" r="0" b="0"/>
            <wp:docPr id="15" name="Εικόνα 15" descr="http://www-structure.llnl.gov/internal/aa_pictures/Methio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ructure.llnl.gov/internal/aa_pictures/Methionine.jpeg"/>
                    <pic:cNvPicPr>
                      <a:picLocks noChangeAspect="1" noChangeArrowheads="1"/>
                    </pic:cNvPicPr>
                  </pic:nvPicPr>
                  <pic:blipFill>
                    <a:blip r:embed="rId76" r:link="rId7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524000" cy="1266825"/>
            <wp:effectExtent l="0" t="0" r="0" b="9525"/>
            <wp:docPr id="14" name="Εικόνα 14" descr="http://www-structure.llnl.gov/internal/aa_pictures/Phenylala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ructure.llnl.gov/internal/aa_pictures/Phenylalanine.jpeg"/>
                    <pic:cNvPicPr>
                      <a:picLocks noChangeAspect="1" noChangeArrowheads="1"/>
                    </pic:cNvPicPr>
                  </pic:nvPicPr>
                  <pic:blipFill>
                    <a:blip r:embed="rId78" r:link="rId7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12668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714500" cy="1200150"/>
            <wp:effectExtent l="0" t="0" r="0" b="0"/>
            <wp:docPr id="13" name="Εικόνα 13" descr="http://www-structure.llnl.gov/internal/aa_pictures/Prol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ructure.llnl.gov/internal/aa_pictures/Proline.jpeg"/>
                    <pic:cNvPicPr>
                      <a:picLocks noChangeAspect="1" noChangeArrowheads="1"/>
                    </pic:cNvPicPr>
                  </pic:nvPicPr>
                  <pic:blipFill>
                    <a:blip r:embed="rId80" r:link="rId8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Methionine</w:t>
      </w:r>
      <w:r w:rsidRPr="00086754">
        <w:rPr>
          <w:rFonts w:ascii="Times New Roman" w:eastAsia="Times New Roman" w:hAnsi="Times New Roman"/>
          <w:sz w:val="24"/>
          <w:szCs w:val="24"/>
          <w:lang w:eastAsia="el-GR"/>
        </w:rPr>
        <w:t xml:space="preserve">              </w:t>
      </w:r>
      <w:r w:rsidRPr="00086754">
        <w:rPr>
          <w:rFonts w:ascii="Times New Roman" w:eastAsia="Times New Roman" w:hAnsi="Times New Roman"/>
          <w:sz w:val="24"/>
          <w:szCs w:val="24"/>
          <w:lang w:val="el-GR" w:eastAsia="el-GR"/>
        </w:rPr>
        <w:t>Phenylalanine</w:t>
      </w:r>
      <w:r w:rsidRPr="00086754">
        <w:rPr>
          <w:rFonts w:ascii="Times New Roman" w:eastAsia="Times New Roman" w:hAnsi="Times New Roman"/>
          <w:sz w:val="24"/>
          <w:szCs w:val="24"/>
          <w:lang w:eastAsia="el-GR"/>
        </w:rPr>
        <w:t xml:space="preserve">                             </w:t>
      </w:r>
      <w:r w:rsidRPr="00086754">
        <w:rPr>
          <w:rFonts w:ascii="Times New Roman" w:eastAsia="Times New Roman" w:hAnsi="Times New Roman"/>
          <w:sz w:val="24"/>
          <w:szCs w:val="24"/>
          <w:lang w:val="el-GR" w:eastAsia="el-GR"/>
        </w:rPr>
        <w:t>Proline</w:t>
      </w:r>
    </w:p>
    <w:p w:rsidR="00086754" w:rsidRPr="00086754" w:rsidRDefault="00086754" w:rsidP="00086754">
      <w:pPr>
        <w:spacing w:after="0" w:line="240" w:lineRule="auto"/>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val="el-GR" w:eastAsia="el-GR"/>
        </w:rPr>
        <w:drawing>
          <wp:inline distT="0" distB="0" distL="0" distR="0">
            <wp:extent cx="1323975" cy="1152525"/>
            <wp:effectExtent l="0" t="0" r="9525" b="0"/>
            <wp:docPr id="12" name="Εικόνα 12" descr="http://www-structure.llnl.gov/internal/aa_pictures/Ser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ructure.llnl.gov/internal/aa_pictures/Serine.jpeg"/>
                    <pic:cNvPicPr>
                      <a:picLocks noChangeAspect="1" noChangeArrowheads="1"/>
                    </pic:cNvPicPr>
                  </pic:nvPicPr>
                  <pic:blipFill>
                    <a:blip r:embed="rId82" r:link="rId8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11525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352550" cy="1371600"/>
            <wp:effectExtent l="0" t="0" r="0" b="0"/>
            <wp:docPr id="11" name="Εικόνα 11" descr="http://www-structure.llnl.gov/internal/aa_pictures/Threo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ructure.llnl.gov/internal/aa_pictures/Threonine.jpeg"/>
                    <pic:cNvPicPr>
                      <a:picLocks noChangeAspect="1" noChangeArrowheads="1"/>
                    </pic:cNvPicPr>
                  </pic:nvPicPr>
                  <pic:blipFill>
                    <a:blip r:embed="rId84" r:link="rId8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13716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533525" cy="1876425"/>
            <wp:effectExtent l="0" t="0" r="9525" b="0"/>
            <wp:docPr id="10" name="Εικόνα 10" descr="http://www-structure.llnl.gov/internal/aa_pictures/Tryptoph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ructure.llnl.gov/internal/aa_pictures/Tryptophan.jpeg"/>
                    <pic:cNvPicPr>
                      <a:picLocks noChangeAspect="1" noChangeArrowheads="1"/>
                    </pic:cNvPicPr>
                  </pic:nvPicPr>
                  <pic:blipFill>
                    <a:blip r:embed="rId86" r:link="rId8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1876425"/>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Serine Threonine Tryptophan</w:t>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val="el-GR" w:eastAsia="el-GR"/>
        </w:rPr>
        <w:drawing>
          <wp:inline distT="0" distB="0" distL="0" distR="0">
            <wp:extent cx="1476375" cy="1762125"/>
            <wp:effectExtent l="0" t="0" r="9525" b="9525"/>
            <wp:docPr id="9" name="Εικόνα 9" descr="http://www-structure.llnl.gov/internal/aa_pictures/Tyros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ructure.llnl.gov/internal/aa_pictures/Tyrosine.jpeg"/>
                    <pic:cNvPicPr>
                      <a:picLocks noChangeAspect="1" noChangeArrowheads="1"/>
                    </pic:cNvPicPr>
                  </pic:nvPicPr>
                  <pic:blipFill>
                    <a:blip r:embed="rId88" r:link="rId8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17621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485900" cy="1533525"/>
            <wp:effectExtent l="0" t="0" r="0" b="0"/>
            <wp:docPr id="8" name="Εικόνα 8" descr="http://www-structure.llnl.gov/internal/aa_pictures/Val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tructure.llnl.gov/internal/aa_pictures/Valine.jpeg"/>
                    <pic:cNvPicPr>
                      <a:picLocks noChangeAspect="1" noChangeArrowheads="1"/>
                    </pic:cNvPicPr>
                  </pic:nvPicPr>
                  <pic:blipFill>
                    <a:blip r:embed="rId90" r:link="rId9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1533525"/>
                    </a:xfrm>
                    <a:prstGeom prst="rect">
                      <a:avLst/>
                    </a:prstGeom>
                    <a:noFill/>
                    <a:ln>
                      <a:noFill/>
                    </a:ln>
                  </pic:spPr>
                </pic:pic>
              </a:graphicData>
            </a:graphic>
          </wp:inline>
        </w:drawing>
      </w: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Tyrosine                                Valine</w:t>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 </w:t>
      </w:r>
    </w:p>
    <w:p w:rsidR="00086754" w:rsidRDefault="00086754" w:rsidP="00086754">
      <w:pPr>
        <w:spacing w:line="360" w:lineRule="auto"/>
        <w:ind w:right="26" w:firstLine="284"/>
        <w:jc w:val="both"/>
        <w:rPr>
          <w:sz w:val="30"/>
          <w:szCs w:val="30"/>
          <w:lang w:val="el-GR"/>
        </w:rPr>
      </w:pPr>
      <w:r w:rsidRPr="00086754">
        <w:rPr>
          <w:rFonts w:ascii="Times New Roman" w:eastAsia="Times New Roman" w:hAnsi="Times New Roman"/>
          <w:b/>
          <w:bCs/>
          <w:sz w:val="24"/>
          <w:szCs w:val="24"/>
          <w:lang w:val="el-GR" w:eastAsia="el-GR"/>
        </w:rPr>
        <w:br w:type="page"/>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lastRenderedPageBreak/>
        <w:t>ΠΕΙΡΑΜΑΤΙΚΗ ΔΙΑΤΑΞΗ –ΑΝΤΙΔΡΑΣΤΗΡΙΑ.</w:t>
      </w:r>
    </w:p>
    <w:p w:rsid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52"/>
          <w:lang w:val="el-GR"/>
        </w:rPr>
      </w:pPr>
      <w:r w:rsidRPr="00F534C7">
        <w:rPr>
          <w:rFonts w:ascii="Times New Roman" w:eastAsiaTheme="minorHAnsi" w:hAnsi="Times New Roman" w:cs="Century Gothic"/>
          <w:color w:val="000000"/>
          <w:sz w:val="24"/>
          <w:szCs w:val="52"/>
          <w:lang w:val="el-GR"/>
        </w:rPr>
        <w:t xml:space="preserve">Δ/μα υδροχλωρικής γλυκίνης 0.1Μ </w:t>
      </w:r>
    </w:p>
    <w:p w:rsidR="00F534C7" w:rsidRP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52"/>
          <w:lang w:val="el-GR"/>
        </w:rPr>
      </w:pPr>
    </w:p>
    <w:p w:rsid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40"/>
          <w:lang w:val="el-GR"/>
        </w:rPr>
      </w:pPr>
      <w:r w:rsidRPr="00F534C7">
        <w:rPr>
          <w:rFonts w:ascii="Times New Roman" w:eastAsiaTheme="minorHAnsi" w:hAnsi="Times New Roman" w:cs="Century Gothic"/>
          <w:color w:val="000000"/>
          <w:sz w:val="24"/>
          <w:szCs w:val="40"/>
          <w:lang w:val="el-GR"/>
        </w:rPr>
        <w:t>(2,79</w:t>
      </w:r>
      <w:r>
        <w:rPr>
          <w:rFonts w:ascii="Times New Roman" w:eastAsiaTheme="minorHAnsi" w:hAnsi="Times New Roman" w:cs="Century Gothic"/>
          <w:color w:val="000000"/>
          <w:sz w:val="24"/>
          <w:szCs w:val="40"/>
          <w:lang w:val="el-GR"/>
        </w:rPr>
        <w:t xml:space="preserve"> </w:t>
      </w:r>
      <w:r w:rsidRPr="00F534C7">
        <w:rPr>
          <w:rFonts w:ascii="Times New Roman" w:eastAsiaTheme="minorHAnsi" w:hAnsi="Times New Roman" w:cs="Century Gothic"/>
          <w:color w:val="000000"/>
          <w:sz w:val="24"/>
          <w:szCs w:val="40"/>
          <w:lang w:val="el-GR"/>
        </w:rPr>
        <w:t>g σε 250</w:t>
      </w:r>
      <w:r>
        <w:rPr>
          <w:rFonts w:ascii="Times New Roman" w:eastAsiaTheme="minorHAnsi" w:hAnsi="Times New Roman" w:cs="Century Gothic"/>
          <w:color w:val="000000"/>
          <w:sz w:val="24"/>
          <w:szCs w:val="40"/>
          <w:lang w:val="el-GR"/>
        </w:rPr>
        <w:t xml:space="preserve"> </w:t>
      </w:r>
      <w:r w:rsidRPr="00F534C7">
        <w:rPr>
          <w:rFonts w:ascii="Times New Roman" w:eastAsiaTheme="minorHAnsi" w:hAnsi="Times New Roman" w:cs="Century Gothic"/>
          <w:color w:val="000000"/>
          <w:sz w:val="24"/>
          <w:szCs w:val="40"/>
          <w:lang w:val="el-GR"/>
        </w:rPr>
        <w:t>ml)</w:t>
      </w:r>
    </w:p>
    <w:p w:rsidR="00F534C7" w:rsidRP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40"/>
          <w:lang w:val="el-GR"/>
        </w:rPr>
      </w:pPr>
      <w:r w:rsidRPr="00F534C7">
        <w:rPr>
          <w:rFonts w:ascii="Times New Roman" w:eastAsiaTheme="minorHAnsi" w:hAnsi="Times New Roman" w:cs="Century Gothic"/>
          <w:color w:val="000000"/>
          <w:sz w:val="24"/>
          <w:szCs w:val="40"/>
          <w:lang w:val="el-GR"/>
        </w:rPr>
        <w:t xml:space="preserve"> </w:t>
      </w:r>
    </w:p>
    <w:p w:rsidR="00F534C7" w:rsidRPr="00F534C7" w:rsidRDefault="00F534C7" w:rsidP="00F534C7">
      <w:pPr>
        <w:autoSpaceDE w:val="0"/>
        <w:autoSpaceDN w:val="0"/>
        <w:adjustRightInd w:val="0"/>
        <w:spacing w:after="219" w:line="240" w:lineRule="auto"/>
        <w:rPr>
          <w:rFonts w:ascii="Times New Roman" w:eastAsiaTheme="minorHAnsi" w:hAnsi="Times New Roman" w:cs="Century Gothic"/>
          <w:color w:val="000000"/>
          <w:sz w:val="24"/>
          <w:szCs w:val="52"/>
          <w:lang w:val="el-GR"/>
        </w:rPr>
      </w:pPr>
      <w:r w:rsidRPr="00F534C7">
        <w:rPr>
          <w:rFonts w:ascii="Times New Roman" w:eastAsiaTheme="minorHAnsi" w:hAnsi="Times New Roman" w:cs="Century Gothic"/>
          <w:color w:val="000000"/>
          <w:sz w:val="24"/>
          <w:szCs w:val="52"/>
          <w:lang w:val="el-GR"/>
        </w:rPr>
        <w:t>Δ/μα ΝαΟΗ</w:t>
      </w:r>
      <w:r>
        <w:rPr>
          <w:rFonts w:ascii="Times New Roman" w:eastAsiaTheme="minorHAnsi" w:hAnsi="Times New Roman" w:cs="Century Gothic"/>
          <w:color w:val="000000"/>
          <w:sz w:val="24"/>
          <w:szCs w:val="52"/>
          <w:lang w:val="el-GR"/>
        </w:rPr>
        <w:t xml:space="preserve"> </w:t>
      </w:r>
      <w:r w:rsidRPr="00F534C7">
        <w:rPr>
          <w:rFonts w:ascii="Times New Roman" w:eastAsiaTheme="minorHAnsi" w:hAnsi="Times New Roman" w:cs="Century Gothic"/>
          <w:color w:val="000000"/>
          <w:sz w:val="24"/>
          <w:szCs w:val="52"/>
          <w:lang w:val="el-GR"/>
        </w:rPr>
        <w:t>0.1Μ</w:t>
      </w:r>
    </w:p>
    <w:p w:rsidR="00F534C7" w:rsidRPr="00F534C7" w:rsidRDefault="00F534C7" w:rsidP="00F534C7">
      <w:pPr>
        <w:autoSpaceDE w:val="0"/>
        <w:autoSpaceDN w:val="0"/>
        <w:adjustRightInd w:val="0"/>
        <w:spacing w:after="219" w:line="240" w:lineRule="auto"/>
        <w:rPr>
          <w:rFonts w:ascii="Times New Roman" w:eastAsiaTheme="minorHAnsi" w:hAnsi="Times New Roman" w:cs="Century Gothic"/>
          <w:color w:val="000000"/>
          <w:sz w:val="24"/>
          <w:szCs w:val="52"/>
          <w:lang w:val="el-GR"/>
        </w:rPr>
      </w:pPr>
      <w:r w:rsidRPr="00F534C7">
        <w:rPr>
          <w:rFonts w:ascii="Times New Roman" w:eastAsiaTheme="minorHAnsi" w:hAnsi="Times New Roman" w:cs="Century Gothic"/>
          <w:color w:val="000000"/>
          <w:sz w:val="24"/>
          <w:szCs w:val="52"/>
          <w:lang w:val="el-GR"/>
        </w:rPr>
        <w:t>Πεχάμετρο</w:t>
      </w:r>
    </w:p>
    <w:p w:rsidR="00F534C7" w:rsidRDefault="00DE732C" w:rsidP="000F0F8D">
      <w:pPr>
        <w:spacing w:line="360" w:lineRule="auto"/>
        <w:ind w:right="26"/>
        <w:jc w:val="both"/>
        <w:rPr>
          <w:rFonts w:ascii="Times New Roman" w:hAnsi="Times New Roman"/>
          <w:b/>
          <w:lang w:val="el-GR"/>
        </w:rPr>
      </w:pPr>
      <w:r>
        <w:rPr>
          <w:noProof/>
          <w:szCs w:val="28"/>
          <w:lang w:val="el-GR" w:eastAsia="el-GR"/>
        </w:rPr>
        <w:drawing>
          <wp:inline distT="0" distB="0" distL="0" distR="0" wp14:anchorId="2AEC023B" wp14:editId="3B1E625B">
            <wp:extent cx="5271796" cy="2257425"/>
            <wp:effectExtent l="0" t="0" r="5080" b="0"/>
            <wp:docPr id="34" name="Picture 7" descr="F:\IMG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MG081.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274310" cy="2258502"/>
                    </a:xfrm>
                    <a:prstGeom prst="rect">
                      <a:avLst/>
                    </a:prstGeom>
                    <a:noFill/>
                    <a:ln>
                      <a:noFill/>
                    </a:ln>
                  </pic:spPr>
                </pic:pic>
              </a:graphicData>
            </a:graphic>
          </wp:inline>
        </w:drawing>
      </w:r>
    </w:p>
    <w:p w:rsidR="00DE732C" w:rsidRPr="00A23306" w:rsidRDefault="00DE732C" w:rsidP="00DE732C">
      <w:pPr>
        <w:pStyle w:val="Web"/>
        <w:spacing w:before="96" w:beforeAutospacing="0" w:after="120" w:afterAutospacing="0" w:line="360" w:lineRule="auto"/>
        <w:jc w:val="both"/>
        <w:rPr>
          <w:rStyle w:val="apple-style-span"/>
          <w:b/>
          <w:szCs w:val="28"/>
        </w:rPr>
      </w:pPr>
      <w:r w:rsidRPr="00A23306">
        <w:rPr>
          <w:b/>
          <w:bCs/>
          <w:szCs w:val="28"/>
        </w:rPr>
        <w:t>Σχήμα-</w:t>
      </w:r>
      <w:r>
        <w:rPr>
          <w:b/>
          <w:bCs/>
          <w:szCs w:val="28"/>
        </w:rPr>
        <w:t>1</w:t>
      </w:r>
      <w:r w:rsidRPr="00A23306">
        <w:rPr>
          <w:b/>
          <w:bCs/>
          <w:szCs w:val="28"/>
        </w:rPr>
        <w:t>: Πεχάμετρο</w:t>
      </w:r>
      <w:r w:rsidRPr="00A23306">
        <w:rPr>
          <w:rStyle w:val="apple-converted-space"/>
          <w:b/>
          <w:szCs w:val="28"/>
        </w:rPr>
        <w:t> </w:t>
      </w:r>
      <w:r>
        <w:rPr>
          <w:b/>
          <w:szCs w:val="28"/>
        </w:rPr>
        <w:t>είναι</w:t>
      </w:r>
      <w:r w:rsidRPr="00A23306">
        <w:rPr>
          <w:b/>
          <w:szCs w:val="28"/>
        </w:rPr>
        <w:t xml:space="preserve"> η συσκευή που χρησιμοποιείται για τον προσδιορισμό του</w:t>
      </w:r>
      <w:r w:rsidRPr="00A23306">
        <w:rPr>
          <w:rStyle w:val="apple-converted-space"/>
          <w:b/>
          <w:szCs w:val="28"/>
        </w:rPr>
        <w:t> </w:t>
      </w:r>
      <w:hyperlink r:id="rId93" w:history="1">
        <w:r w:rsidRPr="00A23306">
          <w:rPr>
            <w:rStyle w:val="-"/>
            <w:rFonts w:eastAsia="Calibri"/>
            <w:b/>
            <w:szCs w:val="28"/>
          </w:rPr>
          <w:t>pH</w:t>
        </w:r>
      </w:hyperlink>
      <w:r w:rsidRPr="00A23306">
        <w:rPr>
          <w:rStyle w:val="apple-converted-space"/>
          <w:b/>
          <w:szCs w:val="28"/>
        </w:rPr>
        <w:t> </w:t>
      </w:r>
      <w:r w:rsidRPr="00A23306">
        <w:rPr>
          <w:b/>
          <w:szCs w:val="28"/>
        </w:rPr>
        <w:t xml:space="preserve">ενός </w:t>
      </w:r>
      <w:hyperlink r:id="rId94" w:tooltip="Διάλυμα" w:history="1">
        <w:r w:rsidRPr="00A23306">
          <w:rPr>
            <w:rStyle w:val="-"/>
            <w:rFonts w:eastAsia="Calibri"/>
            <w:b/>
            <w:szCs w:val="28"/>
          </w:rPr>
          <w:t>διαλύματος</w:t>
        </w:r>
      </w:hyperlink>
      <w:r w:rsidRPr="00A23306">
        <w:rPr>
          <w:b/>
          <w:szCs w:val="28"/>
        </w:rPr>
        <w:t>, το οποίο ορίζεται σύμφωνα με τη σχέση:pH= -log[H</w:t>
      </w:r>
      <w:r w:rsidRPr="00A23306">
        <w:rPr>
          <w:b/>
          <w:szCs w:val="28"/>
          <w:vertAlign w:val="superscript"/>
        </w:rPr>
        <w:t>+</w:t>
      </w:r>
      <w:r w:rsidRPr="00A23306">
        <w:rPr>
          <w:b/>
          <w:szCs w:val="28"/>
        </w:rPr>
        <w:t>],όπου [H</w:t>
      </w:r>
      <w:r w:rsidRPr="00A23306">
        <w:rPr>
          <w:b/>
          <w:szCs w:val="28"/>
          <w:vertAlign w:val="superscript"/>
        </w:rPr>
        <w:t>+</w:t>
      </w:r>
      <w:r w:rsidRPr="00A23306">
        <w:rPr>
          <w:b/>
          <w:szCs w:val="28"/>
        </w:rPr>
        <w:t>] είναι η συγκέντρωση των</w:t>
      </w:r>
      <w:r w:rsidRPr="00A23306">
        <w:rPr>
          <w:rStyle w:val="apple-converted-space"/>
          <w:b/>
          <w:szCs w:val="28"/>
        </w:rPr>
        <w:t> </w:t>
      </w:r>
      <w:hyperlink r:id="rId95" w:tooltip="Ιόν" w:history="1">
        <w:r w:rsidRPr="00A23306">
          <w:rPr>
            <w:rStyle w:val="-"/>
            <w:rFonts w:eastAsia="Calibri"/>
            <w:b/>
            <w:szCs w:val="28"/>
          </w:rPr>
          <w:t>ιόντων</w:t>
        </w:r>
      </w:hyperlink>
      <w:r w:rsidRPr="00A23306">
        <w:rPr>
          <w:rStyle w:val="apple-converted-space"/>
          <w:b/>
          <w:szCs w:val="28"/>
        </w:rPr>
        <w:t> </w:t>
      </w:r>
      <w:hyperlink r:id="rId96" w:tooltip="Υδρογόνο" w:history="1">
        <w:r w:rsidRPr="00A23306">
          <w:rPr>
            <w:rStyle w:val="-"/>
            <w:rFonts w:eastAsia="Calibri"/>
            <w:b/>
            <w:szCs w:val="28"/>
          </w:rPr>
          <w:t>υδρογόνου</w:t>
        </w:r>
      </w:hyperlink>
    </w:p>
    <w:p w:rsidR="00DE732C" w:rsidRPr="00F534C7" w:rsidRDefault="00DE732C" w:rsidP="00C530E3">
      <w:pPr>
        <w:autoSpaceDE w:val="0"/>
        <w:autoSpaceDN w:val="0"/>
        <w:adjustRightInd w:val="0"/>
        <w:spacing w:after="219" w:line="240" w:lineRule="auto"/>
        <w:rPr>
          <w:rFonts w:ascii="Times New Roman" w:eastAsiaTheme="minorHAnsi" w:hAnsi="Times New Roman" w:cs="Century Gothic"/>
          <w:color w:val="000000"/>
          <w:sz w:val="24"/>
          <w:szCs w:val="52"/>
          <w:lang w:val="el-GR"/>
        </w:rPr>
      </w:pPr>
      <w:r w:rsidRPr="00F534C7">
        <w:rPr>
          <w:rFonts w:ascii="Times New Roman" w:eastAsiaTheme="minorHAnsi" w:hAnsi="Times New Roman" w:cs="Century Gothic"/>
          <w:color w:val="000000"/>
          <w:sz w:val="24"/>
          <w:szCs w:val="52"/>
          <w:lang w:val="el-GR"/>
        </w:rPr>
        <w:t>Προχοΐδα 50ml</w:t>
      </w:r>
      <w:r w:rsidR="00C530E3">
        <w:rPr>
          <w:rFonts w:ascii="Times New Roman" w:eastAsiaTheme="minorHAnsi" w:hAnsi="Times New Roman" w:cs="Century Gothic"/>
          <w:color w:val="000000"/>
          <w:sz w:val="24"/>
          <w:szCs w:val="52"/>
          <w:lang w:val="el-GR"/>
        </w:rPr>
        <w:t xml:space="preserve">, </w:t>
      </w:r>
      <w:r w:rsidRPr="00F534C7">
        <w:rPr>
          <w:rFonts w:ascii="Times New Roman" w:eastAsiaTheme="minorHAnsi" w:hAnsi="Times New Roman" w:cs="Century Gothic"/>
          <w:color w:val="000000"/>
          <w:sz w:val="24"/>
          <w:szCs w:val="52"/>
          <w:lang w:val="el-GR"/>
        </w:rPr>
        <w:t>Ποτήρι ζέσεως 100ml</w:t>
      </w:r>
    </w:p>
    <w:p w:rsidR="00F534C7" w:rsidRDefault="00C530E3" w:rsidP="000F0F8D">
      <w:pPr>
        <w:spacing w:line="360" w:lineRule="auto"/>
        <w:ind w:right="26"/>
        <w:jc w:val="both"/>
        <w:rPr>
          <w:rFonts w:ascii="Times New Roman" w:hAnsi="Times New Roman"/>
          <w:b/>
          <w:lang w:val="el-GR"/>
        </w:rPr>
      </w:pPr>
      <w:r>
        <w:rPr>
          <w:noProof/>
          <w:szCs w:val="28"/>
          <w:lang w:val="el-GR" w:eastAsia="el-GR"/>
        </w:rPr>
        <w:drawing>
          <wp:inline distT="0" distB="0" distL="0" distR="0" wp14:anchorId="4183A706" wp14:editId="72AB7056">
            <wp:extent cx="3428003" cy="2276475"/>
            <wp:effectExtent l="0" t="0" r="1270" b="0"/>
            <wp:docPr id="36" name="Εικόνα 36" descr="Titration%20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Titration%20picture"/>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30905" cy="2278402"/>
                    </a:xfrm>
                    <a:prstGeom prst="rect">
                      <a:avLst/>
                    </a:prstGeom>
                    <a:noFill/>
                    <a:ln>
                      <a:noFill/>
                    </a:ln>
                  </pic:spPr>
                </pic:pic>
              </a:graphicData>
            </a:graphic>
          </wp:inline>
        </w:drawing>
      </w:r>
    </w:p>
    <w:p w:rsidR="00C530E3" w:rsidRPr="00C530E3" w:rsidRDefault="00C530E3" w:rsidP="00C530E3">
      <w:pPr>
        <w:spacing w:after="120" w:line="360" w:lineRule="auto"/>
        <w:jc w:val="both"/>
        <w:rPr>
          <w:rFonts w:ascii="Times New Roman" w:eastAsia="Times New Roman" w:hAnsi="Times New Roman" w:cs="Arial"/>
          <w:b/>
          <w:sz w:val="24"/>
          <w:szCs w:val="28"/>
          <w:lang w:val="el-GR" w:eastAsia="el-GR"/>
        </w:rPr>
      </w:pPr>
      <w:r w:rsidRPr="00C530E3">
        <w:rPr>
          <w:rFonts w:ascii="Times New Roman" w:eastAsia="Times New Roman" w:hAnsi="Times New Roman" w:cs="Arial"/>
          <w:b/>
          <w:sz w:val="24"/>
          <w:szCs w:val="28"/>
          <w:lang w:val="el-GR" w:eastAsia="el-GR"/>
        </w:rPr>
        <w:t xml:space="preserve">Σχήμα-2.: </w:t>
      </w:r>
      <w:r w:rsidRPr="00C530E3">
        <w:rPr>
          <w:rFonts w:ascii="Times New Roman" w:eastAsia="Times New Roman" w:hAnsi="Times New Roman" w:cs="Arial"/>
          <w:b/>
          <w:sz w:val="24"/>
          <w:szCs w:val="28"/>
          <w:lang w:val="el-GR" w:eastAsia="el-GR"/>
        </w:rPr>
        <w:tab/>
        <w:t>Πειραματική διάταξη προχοϊδας  στις ογκομετρήσεις.</w:t>
      </w:r>
    </w:p>
    <w:p w:rsidR="00F534C7" w:rsidRDefault="00F534C7" w:rsidP="000F0F8D">
      <w:pPr>
        <w:spacing w:line="360" w:lineRule="auto"/>
        <w:ind w:right="26"/>
        <w:jc w:val="both"/>
        <w:rPr>
          <w:rFonts w:ascii="Times New Roman" w:hAnsi="Times New Roman"/>
          <w:b/>
          <w:lang w:val="el-GR"/>
        </w:rPr>
      </w:pPr>
    </w:p>
    <w:p w:rsidR="00F534C7" w:rsidRDefault="00F534C7" w:rsidP="000F0F8D">
      <w:pPr>
        <w:spacing w:line="360" w:lineRule="auto"/>
        <w:ind w:right="26"/>
        <w:jc w:val="both"/>
        <w:rPr>
          <w:rFonts w:ascii="Times New Roman" w:hAnsi="Times New Roman"/>
          <w:b/>
          <w:lang w:val="el-GR"/>
        </w:rPr>
      </w:pPr>
    </w:p>
    <w:p w:rsidR="00F534C7" w:rsidRDefault="00F534C7" w:rsidP="00F534C7">
      <w:pPr>
        <w:spacing w:line="360" w:lineRule="auto"/>
        <w:ind w:right="26"/>
        <w:jc w:val="both"/>
        <w:rPr>
          <w:rFonts w:ascii="Times New Roman" w:hAnsi="Times New Roman"/>
          <w:b/>
          <w:lang w:val="el-GR"/>
        </w:rPr>
      </w:pPr>
      <w:r>
        <w:rPr>
          <w:rFonts w:ascii="Times New Roman" w:hAnsi="Times New Roman"/>
          <w:b/>
          <w:lang w:val="el-GR"/>
        </w:rPr>
        <w:lastRenderedPageBreak/>
        <w:t>ΠΕΙΡΑΜΑΤΙΚΗ ΔΙΑΔΙΚΑΣΙΑ– ΑΝΑΦΟΡΑ ΑΠΟΤΕΛΕΣΜΑΤΩΝ.</w:t>
      </w:r>
    </w:p>
    <w:p w:rsidR="001C5044" w:rsidRPr="001C5044" w:rsidRDefault="001C5044" w:rsidP="001C5044">
      <w:pPr>
        <w:pStyle w:val="Default"/>
        <w:spacing w:line="360" w:lineRule="auto"/>
        <w:ind w:firstLine="720"/>
        <w:jc w:val="both"/>
        <w:rPr>
          <w:rFonts w:ascii="Times New Roman" w:hAnsi="Times New Roman"/>
          <w:szCs w:val="40"/>
        </w:rPr>
      </w:pPr>
      <w:r w:rsidRPr="001C5044">
        <w:rPr>
          <w:rFonts w:ascii="Times New Roman" w:hAnsi="Times New Roman"/>
          <w:szCs w:val="40"/>
        </w:rPr>
        <w:t xml:space="preserve">Η ακριβής </w:t>
      </w:r>
      <w:r w:rsidRPr="001C5044">
        <w:rPr>
          <w:rFonts w:ascii="Times New Roman" w:hAnsi="Times New Roman"/>
          <w:bCs/>
          <w:szCs w:val="40"/>
        </w:rPr>
        <w:t xml:space="preserve">τιμή Ph </w:t>
      </w:r>
      <w:r w:rsidRPr="001C5044">
        <w:rPr>
          <w:rFonts w:ascii="Times New Roman" w:hAnsi="Times New Roman"/>
          <w:szCs w:val="40"/>
        </w:rPr>
        <w:t xml:space="preserve">στην οποία το αμινοξύ έχει καθαρό </w:t>
      </w:r>
      <w:r w:rsidRPr="001C5044">
        <w:rPr>
          <w:rFonts w:ascii="Times New Roman" w:hAnsi="Times New Roman"/>
          <w:bCs/>
          <w:szCs w:val="40"/>
        </w:rPr>
        <w:t xml:space="preserve">φορτίο </w:t>
      </w:r>
      <w:r w:rsidRPr="001C5044">
        <w:rPr>
          <w:rFonts w:ascii="Times New Roman" w:hAnsi="Times New Roman"/>
          <w:szCs w:val="40"/>
        </w:rPr>
        <w:t xml:space="preserve">ίσο με </w:t>
      </w:r>
      <w:r w:rsidRPr="001C5044">
        <w:rPr>
          <w:rFonts w:ascii="Times New Roman" w:hAnsi="Times New Roman"/>
          <w:bCs/>
          <w:szCs w:val="40"/>
        </w:rPr>
        <w:t xml:space="preserve">μηδέν </w:t>
      </w:r>
      <w:r w:rsidRPr="001C5044">
        <w:rPr>
          <w:rFonts w:ascii="Times New Roman" w:hAnsi="Times New Roman"/>
          <w:szCs w:val="40"/>
        </w:rPr>
        <w:t xml:space="preserve">(δηλαδή έχει μετατραπεί όλο το αμινοξύ σε διπολικό ιόν) </w:t>
      </w:r>
      <w:r w:rsidRPr="001C5044">
        <w:rPr>
          <w:rFonts w:ascii="Times New Roman" w:hAnsi="Times New Roman"/>
          <w:bCs/>
          <w:szCs w:val="40"/>
        </w:rPr>
        <w:t>ονομάζεται ισοηλεκτρικό σημείο (</w:t>
      </w:r>
      <w:r w:rsidRPr="001C5044">
        <w:rPr>
          <w:rFonts w:ascii="Times New Roman" w:hAnsi="Times New Roman" w:cs="Cambria Math"/>
          <w:szCs w:val="40"/>
        </w:rPr>
        <w:t>pI</w:t>
      </w:r>
      <w:r w:rsidRPr="001C5044">
        <w:rPr>
          <w:rFonts w:ascii="Times New Roman" w:hAnsi="Times New Roman"/>
          <w:bCs/>
          <w:szCs w:val="40"/>
        </w:rPr>
        <w:t>).</w:t>
      </w:r>
    </w:p>
    <w:p w:rsidR="00086754" w:rsidRDefault="001C5044" w:rsidP="001C5044">
      <w:pPr>
        <w:pStyle w:val="Default"/>
        <w:spacing w:line="360" w:lineRule="auto"/>
        <w:ind w:firstLine="720"/>
        <w:jc w:val="both"/>
        <w:rPr>
          <w:rFonts w:ascii="Times New Roman" w:hAnsi="Times New Roman"/>
          <w:szCs w:val="40"/>
        </w:rPr>
      </w:pPr>
      <w:r w:rsidRPr="001C5044">
        <w:rPr>
          <w:rFonts w:ascii="Times New Roman" w:hAnsi="Times New Roman"/>
          <w:szCs w:val="40"/>
        </w:rPr>
        <w:t>Το ισοηλεκτρικό</w:t>
      </w:r>
      <w:r>
        <w:rPr>
          <w:rFonts w:ascii="Times New Roman" w:hAnsi="Times New Roman"/>
          <w:szCs w:val="40"/>
        </w:rPr>
        <w:t xml:space="preserve"> </w:t>
      </w:r>
      <w:r w:rsidRPr="001C5044">
        <w:rPr>
          <w:rFonts w:ascii="Times New Roman" w:hAnsi="Times New Roman"/>
          <w:szCs w:val="40"/>
        </w:rPr>
        <w:t>σημείο(</w:t>
      </w:r>
      <w:r w:rsidRPr="001C5044">
        <w:rPr>
          <w:rFonts w:ascii="Times New Roman" w:hAnsi="Times New Roman" w:cs="Cambria Math"/>
          <w:szCs w:val="40"/>
        </w:rPr>
        <w:t>pI</w:t>
      </w:r>
      <w:r w:rsidRPr="001C5044">
        <w:rPr>
          <w:rFonts w:ascii="Times New Roman" w:hAnsi="Times New Roman"/>
          <w:szCs w:val="40"/>
        </w:rPr>
        <w:t xml:space="preserve">) </w:t>
      </w:r>
      <w:r w:rsidRPr="001C5044">
        <w:rPr>
          <w:rFonts w:ascii="Times New Roman" w:hAnsi="Times New Roman"/>
          <w:iCs/>
          <w:szCs w:val="40"/>
        </w:rPr>
        <w:t xml:space="preserve">θεωρητικά </w:t>
      </w:r>
      <w:r w:rsidRPr="001C5044">
        <w:rPr>
          <w:rFonts w:ascii="Times New Roman" w:hAnsi="Times New Roman"/>
          <w:szCs w:val="40"/>
        </w:rPr>
        <w:t xml:space="preserve">ισούται με το ημιάθροισμα των </w:t>
      </w:r>
      <w:r w:rsidRPr="001C5044">
        <w:rPr>
          <w:rFonts w:ascii="Times New Roman" w:hAnsi="Times New Roman" w:cs="Cambria Math"/>
          <w:szCs w:val="40"/>
        </w:rPr>
        <w:t>pK</w:t>
      </w:r>
      <w:r w:rsidRPr="001C5044">
        <w:rPr>
          <w:rFonts w:ascii="Times New Roman" w:hAnsi="Times New Roman" w:cs="Cambria Math"/>
          <w:szCs w:val="26"/>
        </w:rPr>
        <w:t xml:space="preserve">1 </w:t>
      </w:r>
      <w:r w:rsidRPr="001C5044">
        <w:rPr>
          <w:rFonts w:ascii="Times New Roman" w:hAnsi="Times New Roman"/>
          <w:szCs w:val="40"/>
        </w:rPr>
        <w:t xml:space="preserve">και </w:t>
      </w:r>
      <w:r w:rsidRPr="001C5044">
        <w:rPr>
          <w:rFonts w:ascii="Times New Roman" w:hAnsi="Times New Roman" w:cs="Cambria Math"/>
          <w:szCs w:val="40"/>
        </w:rPr>
        <w:t>pK</w:t>
      </w:r>
      <w:r w:rsidRPr="001C5044">
        <w:rPr>
          <w:rFonts w:ascii="Times New Roman" w:hAnsi="Times New Roman" w:cs="Cambria Math"/>
          <w:szCs w:val="26"/>
        </w:rPr>
        <w:t>2</w:t>
      </w:r>
      <w:r w:rsidRPr="001C5044">
        <w:rPr>
          <w:rFonts w:ascii="Times New Roman" w:hAnsi="Times New Roman"/>
          <w:szCs w:val="40"/>
        </w:rPr>
        <w:t>.</w:t>
      </w:r>
      <w:r w:rsidRPr="001C5044">
        <w:rPr>
          <w:rFonts w:ascii="Times New Roman" w:hAnsi="Times New Roman" w:cs="Cambria Math"/>
          <w:szCs w:val="48"/>
        </w:rPr>
        <w:t>pI=pK</w:t>
      </w:r>
      <w:r w:rsidRPr="001C5044">
        <w:rPr>
          <w:rFonts w:ascii="Times New Roman" w:hAnsi="Times New Roman" w:cs="Cambria Math"/>
          <w:szCs w:val="32"/>
        </w:rPr>
        <w:t>1</w:t>
      </w:r>
      <w:r w:rsidRPr="001C5044">
        <w:rPr>
          <w:rFonts w:ascii="Times New Roman" w:hAnsi="Times New Roman" w:cs="Cambria Math"/>
          <w:szCs w:val="48"/>
        </w:rPr>
        <w:t>+pK</w:t>
      </w:r>
      <w:r w:rsidRPr="001C5044">
        <w:rPr>
          <w:rFonts w:ascii="Times New Roman" w:hAnsi="Times New Roman" w:cs="Cambria Math"/>
          <w:szCs w:val="35"/>
        </w:rPr>
        <w:t>2</w:t>
      </w:r>
      <w:r>
        <w:rPr>
          <w:rFonts w:ascii="Times New Roman" w:hAnsi="Times New Roman" w:cs="Cambria Math"/>
          <w:szCs w:val="48"/>
        </w:rPr>
        <w:t xml:space="preserve">. </w:t>
      </w:r>
      <w:r w:rsidRPr="001C5044">
        <w:rPr>
          <w:rFonts w:ascii="Times New Roman" w:hAnsi="Times New Roman"/>
          <w:iCs/>
          <w:szCs w:val="40"/>
        </w:rPr>
        <w:t xml:space="preserve">Πειραματικά </w:t>
      </w:r>
      <w:r w:rsidRPr="001C5044">
        <w:rPr>
          <w:rFonts w:ascii="Times New Roman" w:hAnsi="Times New Roman"/>
          <w:szCs w:val="40"/>
        </w:rPr>
        <w:t>μπορεί να προσδιοριστεί από την καμπύλη τιτλοδότησης του αμινοξέος.</w:t>
      </w:r>
    </w:p>
    <w:p w:rsidR="001C5044" w:rsidRPr="001C5044" w:rsidRDefault="001C5044" w:rsidP="001C5044">
      <w:pPr>
        <w:pStyle w:val="Default"/>
        <w:spacing w:line="360" w:lineRule="auto"/>
        <w:ind w:firstLine="720"/>
        <w:jc w:val="both"/>
        <w:rPr>
          <w:rFonts w:ascii="Times New Roman" w:hAnsi="Times New Roman" w:cstheme="minorBidi"/>
          <w:color w:val="auto"/>
          <w:szCs w:val="40"/>
        </w:rPr>
      </w:pPr>
      <w:r w:rsidRPr="001C5044">
        <w:rPr>
          <w:rFonts w:ascii="Times New Roman" w:hAnsi="Times New Roman" w:cstheme="minorBidi"/>
          <w:color w:val="auto"/>
          <w:szCs w:val="40"/>
        </w:rPr>
        <w:t>Η οξεοβασική συµπεριφορά</w:t>
      </w:r>
      <w:r>
        <w:rPr>
          <w:rFonts w:ascii="Times New Roman" w:hAnsi="Times New Roman" w:cstheme="minorBidi"/>
          <w:color w:val="auto"/>
          <w:szCs w:val="40"/>
        </w:rPr>
        <w:t xml:space="preserve"> τ</w:t>
      </w:r>
      <w:r w:rsidRPr="001C5044">
        <w:rPr>
          <w:rFonts w:ascii="Times New Roman" w:hAnsi="Times New Roman" w:cstheme="minorBidi"/>
          <w:color w:val="auto"/>
          <w:szCs w:val="40"/>
        </w:rPr>
        <w:t xml:space="preserve">ων αµινοξέων µπορεί να περιγραφεί µε βάση τη θεωρία των </w:t>
      </w:r>
      <w:r w:rsidRPr="001C5044">
        <w:rPr>
          <w:rFonts w:ascii="Times New Roman" w:hAnsi="Times New Roman"/>
          <w:color w:val="auto"/>
          <w:szCs w:val="40"/>
        </w:rPr>
        <w:t>Bronsted-Lowry. Ένα µονοάµινο-µονο καρβοξυλικό αµινοξύ είναι ιένα διβασικό οξύ όταν είναι πλήρως πρωτονιοµένο.</w:t>
      </w:r>
    </w:p>
    <w:p w:rsidR="001C5044" w:rsidRPr="001C5044" w:rsidRDefault="001C5044" w:rsidP="001C5044">
      <w:pPr>
        <w:pStyle w:val="Default"/>
        <w:spacing w:line="360" w:lineRule="auto"/>
        <w:jc w:val="both"/>
        <w:rPr>
          <w:rFonts w:ascii="Times New Roman" w:hAnsi="Times New Roman"/>
          <w:szCs w:val="40"/>
        </w:rPr>
      </w:pPr>
      <w:r w:rsidRPr="001C5044">
        <w:rPr>
          <w:rFonts w:ascii="Times New Roman" w:hAnsi="Times New Roman"/>
          <w:color w:val="auto"/>
          <w:szCs w:val="40"/>
        </w:rPr>
        <w:t>Κατά την πλήρη τιτλοδότησή του µε µια βάση µπορεί να αποδώσει διαδοχικά</w:t>
      </w:r>
    </w:p>
    <w:p w:rsidR="001C5044" w:rsidRPr="001C5044" w:rsidRDefault="001C5044" w:rsidP="001C5044">
      <w:pPr>
        <w:autoSpaceDE w:val="0"/>
        <w:autoSpaceDN w:val="0"/>
        <w:adjustRightInd w:val="0"/>
        <w:spacing w:after="0" w:line="240" w:lineRule="auto"/>
        <w:rPr>
          <w:rFonts w:ascii="Cambria Math" w:eastAsiaTheme="minorHAnsi" w:hAnsi="Cambria Math" w:cs="Cambria Math"/>
          <w:color w:val="000000"/>
          <w:sz w:val="24"/>
          <w:szCs w:val="24"/>
          <w:lang w:val="el-GR"/>
        </w:rPr>
      </w:pPr>
    </w:p>
    <w:p w:rsidR="001C5044" w:rsidRPr="00C0472D" w:rsidRDefault="001C5044" w:rsidP="001C5044">
      <w:pPr>
        <w:autoSpaceDE w:val="0"/>
        <w:autoSpaceDN w:val="0"/>
        <w:adjustRightInd w:val="0"/>
        <w:spacing w:after="0" w:line="240" w:lineRule="auto"/>
        <w:rPr>
          <w:rFonts w:ascii="Times New Roman" w:eastAsiaTheme="minorHAnsi" w:hAnsi="Times New Roman" w:cs="Cambria Math"/>
          <w:sz w:val="28"/>
          <w:szCs w:val="40"/>
        </w:rPr>
      </w:pPr>
      <w:r w:rsidRPr="00DD353C">
        <w:rPr>
          <w:rFonts w:ascii="Times New Roman" w:eastAsiaTheme="minorHAnsi" w:hAnsi="Times New Roman" w:cstheme="minorBidi"/>
          <w:sz w:val="28"/>
          <w:szCs w:val="40"/>
          <w:lang w:val="el-GR"/>
        </w:rPr>
        <w:t xml:space="preserve">  </w:t>
      </w:r>
      <w:r w:rsidRPr="00C0472D">
        <w:rPr>
          <w:rFonts w:ascii="Times New Roman" w:eastAsiaTheme="minorHAnsi" w:hAnsi="Times New Roman" w:cstheme="minorBidi"/>
          <w:sz w:val="28"/>
          <w:szCs w:val="40"/>
        </w:rPr>
        <w:t>H</w:t>
      </w:r>
      <w:r w:rsidRPr="00C0472D">
        <w:rPr>
          <w:rFonts w:ascii="Times New Roman" w:eastAsiaTheme="minorHAnsi" w:hAnsi="Times New Roman" w:cstheme="minorBidi"/>
          <w:sz w:val="28"/>
          <w:szCs w:val="26"/>
          <w:vertAlign w:val="subscript"/>
        </w:rPr>
        <w:t>3</w:t>
      </w:r>
      <w:r w:rsidRPr="00C0472D">
        <w:rPr>
          <w:rFonts w:ascii="Times New Roman" w:eastAsiaTheme="minorHAnsi" w:hAnsi="Times New Roman" w:cstheme="minorBidi"/>
          <w:sz w:val="28"/>
          <w:szCs w:val="40"/>
        </w:rPr>
        <w:t>N</w:t>
      </w:r>
      <w:r w:rsidRPr="00C0472D">
        <w:rPr>
          <w:rFonts w:ascii="Times New Roman" w:eastAsiaTheme="minorHAnsi" w:hAnsi="Times New Roman" w:cstheme="minorBidi"/>
          <w:sz w:val="28"/>
          <w:szCs w:val="26"/>
          <w:vertAlign w:val="superscript"/>
        </w:rPr>
        <w:t>+</w:t>
      </w:r>
      <w:r w:rsidRPr="00C0472D">
        <w:rPr>
          <w:rFonts w:ascii="Times New Roman" w:eastAsiaTheme="minorHAnsi" w:hAnsi="Times New Roman" w:cstheme="minorBidi"/>
          <w:sz w:val="28"/>
          <w:szCs w:val="40"/>
        </w:rPr>
        <w:t>-CHR-COOH</w:t>
      </w:r>
      <w:r w:rsidR="00C0472D" w:rsidRPr="00C0472D">
        <w:rPr>
          <w:rFonts w:ascii="Times New Roman" w:eastAsiaTheme="minorHAnsi" w:hAnsi="Times New Roman" w:cstheme="minorBidi"/>
          <w:sz w:val="28"/>
          <w:szCs w:val="40"/>
        </w:rPr>
        <w:t xml:space="preserve"> </w:t>
      </w:r>
      <w:r w:rsidRPr="00C0472D">
        <w:rPr>
          <w:rFonts w:ascii="Cambria Math" w:eastAsiaTheme="minorHAnsi" w:hAnsi="Cambria Math" w:cs="Cambria Math"/>
          <w:sz w:val="28"/>
          <w:szCs w:val="40"/>
        </w:rPr>
        <w:t>⇄</w:t>
      </w:r>
      <w:r w:rsidR="00C0472D" w:rsidRPr="00C0472D">
        <w:rPr>
          <w:rFonts w:ascii="Cambria Math" w:eastAsiaTheme="minorHAnsi" w:hAnsi="Cambria Math" w:cs="Cambria Math"/>
          <w:sz w:val="28"/>
          <w:szCs w:val="40"/>
        </w:rPr>
        <w:t xml:space="preserve"> </w:t>
      </w:r>
      <w:r w:rsidRPr="00C0472D">
        <w:rPr>
          <w:rFonts w:ascii="Times New Roman" w:eastAsiaTheme="minorHAnsi" w:hAnsi="Times New Roman" w:cs="Cambria Math"/>
          <w:sz w:val="28"/>
          <w:szCs w:val="40"/>
        </w:rPr>
        <w:t>H</w:t>
      </w:r>
      <w:r w:rsidRPr="00C0472D">
        <w:rPr>
          <w:rFonts w:ascii="Times New Roman" w:eastAsiaTheme="minorHAnsi" w:hAnsi="Times New Roman" w:cs="Cambria Math"/>
          <w:sz w:val="28"/>
          <w:szCs w:val="26"/>
          <w:vertAlign w:val="subscript"/>
        </w:rPr>
        <w:t>3</w:t>
      </w:r>
      <w:r w:rsidRPr="00C0472D">
        <w:rPr>
          <w:rFonts w:ascii="Times New Roman" w:eastAsiaTheme="minorHAnsi" w:hAnsi="Times New Roman" w:cs="Cambria Math"/>
          <w:sz w:val="28"/>
          <w:szCs w:val="40"/>
        </w:rPr>
        <w:t>N</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rPr>
        <w:t xml:space="preserve"> </w:t>
      </w:r>
      <w:r w:rsidRPr="00C0472D">
        <w:rPr>
          <w:rFonts w:ascii="Times New Roman" w:eastAsiaTheme="minorHAnsi" w:hAnsi="Times New Roman" w:cs="Cambria Math"/>
          <w:sz w:val="28"/>
          <w:szCs w:val="40"/>
        </w:rPr>
        <w:t>CHR-COO</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vertAlign w:val="superscript"/>
        </w:rPr>
        <w:t xml:space="preserve"> </w:t>
      </w:r>
      <w:r w:rsidRPr="00C0472D">
        <w:rPr>
          <w:rFonts w:ascii="Times New Roman" w:eastAsiaTheme="minorHAnsi" w:hAnsi="Times New Roman" w:cs="Cambria Math"/>
          <w:sz w:val="28"/>
          <w:szCs w:val="40"/>
        </w:rPr>
        <w:t xml:space="preserve">+ </w:t>
      </w:r>
      <w:r w:rsidR="00C0472D" w:rsidRPr="00C0472D">
        <w:rPr>
          <w:rFonts w:ascii="Times New Roman" w:eastAsiaTheme="minorHAnsi" w:hAnsi="Times New Roman" w:cs="Cambria Math"/>
          <w:sz w:val="28"/>
          <w:szCs w:val="40"/>
        </w:rPr>
        <w:t xml:space="preserve"> </w:t>
      </w:r>
      <w:r w:rsidRPr="00C0472D">
        <w:rPr>
          <w:rFonts w:ascii="Times New Roman" w:eastAsiaTheme="minorHAnsi" w:hAnsi="Times New Roman" w:cs="Cambria Math"/>
          <w:sz w:val="28"/>
          <w:szCs w:val="40"/>
        </w:rPr>
        <w:t>H</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lang w:val="el-GR"/>
        </w:rPr>
        <w:t>Α</w:t>
      </w:r>
      <w:r w:rsidRPr="00C0472D">
        <w:rPr>
          <w:rFonts w:ascii="Times New Roman" w:eastAsiaTheme="minorHAnsi" w:hAnsi="Times New Roman" w:cs="Cambria Math"/>
          <w:sz w:val="28"/>
          <w:szCs w:val="40"/>
        </w:rPr>
        <w:t xml:space="preserve">) </w:t>
      </w:r>
    </w:p>
    <w:p w:rsidR="001C5044" w:rsidRPr="00C0472D" w:rsidRDefault="001C5044" w:rsidP="001C5044">
      <w:pPr>
        <w:autoSpaceDE w:val="0"/>
        <w:autoSpaceDN w:val="0"/>
        <w:adjustRightInd w:val="0"/>
        <w:spacing w:after="0" w:line="240" w:lineRule="auto"/>
        <w:rPr>
          <w:rFonts w:ascii="Times New Roman" w:eastAsiaTheme="minorHAnsi" w:hAnsi="Times New Roman" w:cs="Cambria Math"/>
          <w:sz w:val="28"/>
          <w:szCs w:val="40"/>
        </w:rPr>
      </w:pPr>
      <w:r w:rsidRPr="00C0472D">
        <w:rPr>
          <w:rFonts w:ascii="Times New Roman" w:eastAsiaTheme="minorHAnsi" w:hAnsi="Times New Roman" w:cs="Cambria Math"/>
          <w:sz w:val="28"/>
          <w:szCs w:val="40"/>
        </w:rPr>
        <w:t xml:space="preserve"> </w:t>
      </w:r>
    </w:p>
    <w:p w:rsidR="001C5044" w:rsidRPr="00C0472D" w:rsidRDefault="001C5044" w:rsidP="001C5044">
      <w:pPr>
        <w:spacing w:line="360" w:lineRule="auto"/>
        <w:ind w:right="26" w:firstLine="284"/>
        <w:jc w:val="both"/>
        <w:rPr>
          <w:rFonts w:ascii="Times New Roman" w:hAnsi="Times New Roman"/>
          <w:sz w:val="28"/>
          <w:szCs w:val="40"/>
        </w:rPr>
      </w:pPr>
      <w:r w:rsidRPr="00C0472D">
        <w:rPr>
          <w:rFonts w:ascii="Times New Roman" w:eastAsiaTheme="minorHAnsi" w:hAnsi="Times New Roman" w:cs="Cambria Math"/>
          <w:sz w:val="28"/>
          <w:szCs w:val="40"/>
        </w:rPr>
        <w:t>H</w:t>
      </w:r>
      <w:r w:rsidRPr="00C0472D">
        <w:rPr>
          <w:rFonts w:ascii="Times New Roman" w:eastAsiaTheme="minorHAnsi" w:hAnsi="Times New Roman" w:cs="Cambria Math"/>
          <w:sz w:val="28"/>
          <w:szCs w:val="26"/>
          <w:vertAlign w:val="subscript"/>
        </w:rPr>
        <w:t>3</w:t>
      </w:r>
      <w:r w:rsidRPr="00C0472D">
        <w:rPr>
          <w:rFonts w:ascii="Times New Roman" w:eastAsiaTheme="minorHAnsi" w:hAnsi="Times New Roman" w:cs="Cambria Math"/>
          <w:sz w:val="28"/>
          <w:szCs w:val="40"/>
        </w:rPr>
        <w:t>N</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-CHR-COO</w:t>
      </w:r>
      <w:r w:rsidRPr="00C0472D">
        <w:rPr>
          <w:rFonts w:ascii="Times New Roman" w:eastAsiaTheme="minorHAnsi" w:hAnsi="Times New Roman" w:cs="Cambria Math"/>
          <w:sz w:val="28"/>
          <w:szCs w:val="26"/>
        </w:rPr>
        <w:t>-</w:t>
      </w:r>
      <w:r w:rsidR="00C0472D" w:rsidRPr="00C0472D">
        <w:rPr>
          <w:rFonts w:ascii="Times New Roman" w:eastAsiaTheme="minorHAnsi" w:hAnsi="Times New Roman" w:cs="Cambria Math"/>
          <w:sz w:val="28"/>
          <w:szCs w:val="26"/>
        </w:rPr>
        <w:t xml:space="preserve"> </w:t>
      </w:r>
      <w:r w:rsidRPr="00C0472D">
        <w:rPr>
          <w:rFonts w:ascii="Cambria Math" w:eastAsiaTheme="minorHAnsi" w:hAnsi="Cambria Math" w:cs="Cambria Math"/>
          <w:sz w:val="28"/>
          <w:szCs w:val="40"/>
        </w:rPr>
        <w:t>⇄</w:t>
      </w:r>
      <w:r w:rsidRPr="00C0472D">
        <w:rPr>
          <w:rFonts w:ascii="Times New Roman" w:eastAsiaTheme="minorHAnsi" w:hAnsi="Times New Roman" w:cs="Cambria Math"/>
          <w:sz w:val="28"/>
          <w:szCs w:val="40"/>
        </w:rPr>
        <w:t xml:space="preserve"> H</w:t>
      </w:r>
      <w:r w:rsidRPr="00C0472D">
        <w:rPr>
          <w:rFonts w:ascii="Times New Roman" w:eastAsiaTheme="minorHAnsi" w:hAnsi="Times New Roman" w:cs="Cambria Math"/>
          <w:sz w:val="28"/>
          <w:szCs w:val="26"/>
          <w:vertAlign w:val="subscript"/>
        </w:rPr>
        <w:t>2</w:t>
      </w:r>
      <w:r w:rsidRPr="00C0472D">
        <w:rPr>
          <w:rFonts w:ascii="Times New Roman" w:eastAsiaTheme="minorHAnsi" w:hAnsi="Times New Roman" w:cs="Cambria Math"/>
          <w:sz w:val="28"/>
          <w:szCs w:val="40"/>
        </w:rPr>
        <w:t>N-CHR-COO</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40"/>
        </w:rPr>
        <w:t xml:space="preserve"> </w:t>
      </w:r>
      <w:proofErr w:type="gramStart"/>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rPr>
        <w:t xml:space="preserve"> </w:t>
      </w:r>
      <w:r w:rsidRPr="00C0472D">
        <w:rPr>
          <w:rFonts w:ascii="Times New Roman" w:eastAsiaTheme="minorHAnsi" w:hAnsi="Times New Roman" w:cs="Cambria Math"/>
          <w:sz w:val="28"/>
          <w:szCs w:val="40"/>
        </w:rPr>
        <w:t xml:space="preserve"> H</w:t>
      </w:r>
      <w:proofErr w:type="gramEnd"/>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lang w:val="el-GR"/>
        </w:rPr>
        <w:t>Β</w:t>
      </w:r>
      <w:r w:rsidRPr="00C0472D">
        <w:rPr>
          <w:rFonts w:ascii="Times New Roman" w:eastAsiaTheme="minorHAnsi" w:hAnsi="Times New Roman" w:cs="Cambria Math"/>
          <w:sz w:val="28"/>
          <w:szCs w:val="40"/>
        </w:rPr>
        <w:t>)</w:t>
      </w:r>
    </w:p>
    <w:p w:rsidR="001C5044" w:rsidRPr="00C0472D" w:rsidRDefault="001C5044" w:rsidP="001C5044">
      <w:pPr>
        <w:pStyle w:val="Default"/>
        <w:rPr>
          <w:rFonts w:ascii="Times New Roman" w:hAnsi="Times New Roman"/>
          <w:color w:val="auto"/>
          <w:szCs w:val="40"/>
        </w:rPr>
      </w:pPr>
      <w:r w:rsidRPr="00C0472D">
        <w:rPr>
          <w:rFonts w:ascii="Times New Roman" w:hAnsi="Times New Roman" w:cstheme="minorBidi"/>
          <w:color w:val="auto"/>
          <w:szCs w:val="40"/>
        </w:rPr>
        <w:t>Εφαρµόζοντας την εξίσωση Η</w:t>
      </w:r>
      <w:r w:rsidRPr="00C0472D">
        <w:rPr>
          <w:rFonts w:ascii="Times New Roman" w:hAnsi="Times New Roman"/>
          <w:color w:val="auto"/>
          <w:szCs w:val="40"/>
        </w:rPr>
        <w:t>enderson-Hasselbach θα έχουµε:</w:t>
      </w:r>
    </w:p>
    <w:p w:rsidR="001C5044" w:rsidRDefault="001C5044" w:rsidP="001C5044">
      <w:pPr>
        <w:pStyle w:val="Default"/>
        <w:rPr>
          <w:color w:val="auto"/>
          <w:sz w:val="40"/>
          <w:szCs w:val="40"/>
        </w:rPr>
      </w:pPr>
    </w:p>
    <w:p w:rsidR="001C5044" w:rsidRPr="001C5044" w:rsidRDefault="001C5044" w:rsidP="001C5044">
      <w:pPr>
        <w:pStyle w:val="Default"/>
        <w:rPr>
          <w:rFonts w:ascii="Times New Roman" w:hAnsi="Times New Roman" w:cs="Cambria Math"/>
          <w:color w:val="auto"/>
          <w:sz w:val="28"/>
          <w:szCs w:val="40"/>
        </w:rPr>
      </w:pPr>
      <w:r w:rsidRPr="001C5044">
        <w:rPr>
          <w:rFonts w:ascii="Times New Roman" w:hAnsi="Times New Roman" w:cs="Cambria Math"/>
          <w:color w:val="auto"/>
          <w:sz w:val="28"/>
          <w:szCs w:val="40"/>
        </w:rPr>
        <w:t>pH=pK</w:t>
      </w:r>
      <w:r w:rsidRPr="00DD353C">
        <w:rPr>
          <w:rFonts w:ascii="Times New Roman" w:hAnsi="Times New Roman" w:cs="Cambria Math"/>
          <w:color w:val="auto"/>
          <w:sz w:val="28"/>
          <w:szCs w:val="26"/>
          <w:vertAlign w:val="subscript"/>
        </w:rPr>
        <w:t>1</w:t>
      </w:r>
      <w:r w:rsidR="00DD353C" w:rsidRPr="00DD353C">
        <w:rPr>
          <w:rFonts w:ascii="Times New Roman" w:hAnsi="Times New Roman" w:cs="Cambria Math"/>
          <w:color w:val="auto"/>
          <w:sz w:val="28"/>
          <w:szCs w:val="26"/>
          <w:vertAlign w:val="subscript"/>
        </w:rPr>
        <w:t xml:space="preserve"> </w:t>
      </w:r>
      <w:r w:rsidRPr="001C5044">
        <w:rPr>
          <w:rFonts w:ascii="Times New Roman" w:hAnsi="Times New Roman" w:cs="Cambria Math"/>
          <w:color w:val="auto"/>
          <w:sz w:val="28"/>
          <w:szCs w:val="40"/>
        </w:rPr>
        <w:t>+</w:t>
      </w:r>
      <w:r w:rsidR="00DD353C" w:rsidRPr="00DD353C">
        <w:rPr>
          <w:rFonts w:ascii="Times New Roman" w:hAnsi="Times New Roman" w:cs="Cambria Math"/>
          <w:color w:val="auto"/>
          <w:sz w:val="28"/>
          <w:szCs w:val="40"/>
        </w:rPr>
        <w:t xml:space="preserve"> </w:t>
      </w:r>
      <w:r w:rsidRPr="001C5044">
        <w:rPr>
          <w:rFonts w:ascii="Times New Roman" w:hAnsi="Times New Roman" w:cs="Cambria Math"/>
          <w:color w:val="auto"/>
          <w:sz w:val="28"/>
          <w:szCs w:val="40"/>
        </w:rPr>
        <w:t>log[H</w:t>
      </w:r>
      <w:r w:rsidRPr="00C0472D">
        <w:rPr>
          <w:rFonts w:ascii="Times New Roman" w:hAnsi="Times New Roman" w:cs="Cambria Math"/>
          <w:color w:val="auto"/>
          <w:sz w:val="28"/>
          <w:szCs w:val="26"/>
          <w:vertAlign w:val="subscript"/>
        </w:rPr>
        <w:t>3</w:t>
      </w:r>
      <w:r w:rsidRPr="001C5044">
        <w:rPr>
          <w:rFonts w:ascii="Times New Roman" w:hAnsi="Times New Roman" w:cs="Cambria Math"/>
          <w:color w:val="auto"/>
          <w:sz w:val="28"/>
          <w:szCs w:val="40"/>
        </w:rPr>
        <w:t>N</w:t>
      </w:r>
      <w:r w:rsidRPr="00DD353C">
        <w:rPr>
          <w:rFonts w:ascii="Times New Roman" w:hAnsi="Times New Roman" w:cs="Cambria Math"/>
          <w:color w:val="auto"/>
          <w:sz w:val="28"/>
          <w:szCs w:val="26"/>
          <w:vertAlign w:val="superscript"/>
        </w:rPr>
        <w:t>+</w:t>
      </w:r>
      <w:r w:rsidR="00DD353C" w:rsidRPr="00DD353C">
        <w:rPr>
          <w:rFonts w:ascii="Times New Roman" w:hAnsi="Times New Roman" w:cs="Cambria Math"/>
          <w:color w:val="auto"/>
          <w:sz w:val="28"/>
          <w:szCs w:val="26"/>
          <w:vertAlign w:val="superscript"/>
        </w:rPr>
        <w:t xml:space="preserve"> </w:t>
      </w:r>
      <w:r w:rsidRPr="001C5044">
        <w:rPr>
          <w:rFonts w:ascii="Times New Roman" w:hAnsi="Times New Roman" w:cs="Cambria Math"/>
          <w:color w:val="auto"/>
          <w:sz w:val="28"/>
          <w:szCs w:val="40"/>
        </w:rPr>
        <w:t>−CHR−COO</w:t>
      </w:r>
      <w:r w:rsidRPr="001C5044">
        <w:rPr>
          <w:rFonts w:ascii="Times New Roman" w:hAnsi="Times New Roman" w:cs="Cambria Math"/>
          <w:color w:val="auto"/>
          <w:sz w:val="28"/>
          <w:szCs w:val="26"/>
        </w:rPr>
        <w:t>−</w:t>
      </w:r>
      <w:r w:rsidRPr="001C5044">
        <w:rPr>
          <w:rFonts w:ascii="Times New Roman" w:hAnsi="Times New Roman" w:cs="Cambria Math"/>
          <w:color w:val="auto"/>
          <w:sz w:val="28"/>
          <w:szCs w:val="40"/>
        </w:rPr>
        <w:t>][H</w:t>
      </w:r>
      <w:r w:rsidRPr="00C0472D">
        <w:rPr>
          <w:rFonts w:ascii="Times New Roman" w:hAnsi="Times New Roman" w:cs="Cambria Math"/>
          <w:color w:val="auto"/>
          <w:sz w:val="28"/>
          <w:szCs w:val="26"/>
          <w:vertAlign w:val="subscript"/>
        </w:rPr>
        <w:t>3</w:t>
      </w:r>
      <w:r w:rsidRPr="001C5044">
        <w:rPr>
          <w:rFonts w:ascii="Times New Roman" w:hAnsi="Times New Roman" w:cs="Cambria Math"/>
          <w:color w:val="auto"/>
          <w:sz w:val="28"/>
          <w:szCs w:val="40"/>
        </w:rPr>
        <w:t>N</w:t>
      </w:r>
      <w:r w:rsidRPr="00DD353C">
        <w:rPr>
          <w:rFonts w:ascii="Times New Roman" w:hAnsi="Times New Roman" w:cs="Cambria Math"/>
          <w:color w:val="auto"/>
          <w:sz w:val="28"/>
          <w:szCs w:val="26"/>
          <w:vertAlign w:val="superscript"/>
        </w:rPr>
        <w:t>+</w:t>
      </w:r>
      <w:r w:rsidR="00DD353C" w:rsidRPr="00DD353C">
        <w:rPr>
          <w:rFonts w:ascii="Times New Roman" w:hAnsi="Times New Roman" w:cs="Cambria Math"/>
          <w:color w:val="auto"/>
          <w:sz w:val="28"/>
          <w:szCs w:val="26"/>
        </w:rPr>
        <w:t xml:space="preserve"> </w:t>
      </w:r>
      <w:r w:rsidRPr="001C5044">
        <w:rPr>
          <w:rFonts w:ascii="Times New Roman" w:hAnsi="Times New Roman" w:cs="Cambria Math"/>
          <w:color w:val="auto"/>
          <w:sz w:val="28"/>
          <w:szCs w:val="40"/>
        </w:rPr>
        <w:t>−CHR−COOH]</w:t>
      </w:r>
      <w:r>
        <w:rPr>
          <w:rFonts w:ascii="Times New Roman" w:hAnsi="Times New Roman" w:cs="Cambria Math"/>
          <w:color w:val="auto"/>
          <w:sz w:val="28"/>
          <w:szCs w:val="40"/>
        </w:rPr>
        <w:t xml:space="preserve"> </w:t>
      </w:r>
      <w:r w:rsidRPr="001C5044">
        <w:rPr>
          <w:rFonts w:ascii="Times New Roman" w:hAnsi="Times New Roman" w:cs="Cambria Math"/>
          <w:color w:val="auto"/>
          <w:sz w:val="28"/>
          <w:szCs w:val="40"/>
        </w:rPr>
        <w:t xml:space="preserve"> (</w:t>
      </w:r>
      <w:r>
        <w:rPr>
          <w:rFonts w:ascii="Times New Roman" w:hAnsi="Times New Roman" w:cs="Cambria Math"/>
          <w:color w:val="auto"/>
          <w:sz w:val="28"/>
          <w:szCs w:val="40"/>
        </w:rPr>
        <w:t>Α</w:t>
      </w:r>
      <w:r w:rsidRPr="001C5044">
        <w:rPr>
          <w:rFonts w:ascii="Times New Roman" w:hAnsi="Times New Roman" w:cs="Cambria Math"/>
          <w:color w:val="auto"/>
          <w:sz w:val="28"/>
          <w:szCs w:val="40"/>
        </w:rPr>
        <w:t>)</w:t>
      </w:r>
    </w:p>
    <w:p w:rsidR="001C5044" w:rsidRPr="001C5044" w:rsidRDefault="001C5044" w:rsidP="001C5044">
      <w:pPr>
        <w:pStyle w:val="Default"/>
        <w:rPr>
          <w:rFonts w:ascii="Times New Roman" w:hAnsi="Times New Roman" w:cs="Cambria Math"/>
          <w:color w:val="auto"/>
          <w:sz w:val="28"/>
          <w:szCs w:val="40"/>
        </w:rPr>
      </w:pPr>
    </w:p>
    <w:p w:rsidR="001C5044" w:rsidRPr="001C5044" w:rsidRDefault="001C5044" w:rsidP="001C5044">
      <w:pPr>
        <w:spacing w:line="360" w:lineRule="auto"/>
        <w:ind w:right="26"/>
        <w:jc w:val="both"/>
        <w:rPr>
          <w:rFonts w:ascii="Times New Roman" w:hAnsi="Times New Roman"/>
          <w:sz w:val="28"/>
          <w:szCs w:val="40"/>
          <w:lang w:val="el-GR"/>
        </w:rPr>
      </w:pPr>
      <w:proofErr w:type="gramStart"/>
      <w:r w:rsidRPr="001C5044">
        <w:rPr>
          <w:rFonts w:ascii="Times New Roman" w:hAnsi="Times New Roman" w:cs="Cambria Math"/>
          <w:sz w:val="28"/>
          <w:szCs w:val="40"/>
        </w:rPr>
        <w:t>pH</w:t>
      </w:r>
      <w:r w:rsidRPr="001C5044">
        <w:rPr>
          <w:rFonts w:ascii="Times New Roman" w:hAnsi="Times New Roman" w:cs="Cambria Math"/>
          <w:sz w:val="28"/>
          <w:szCs w:val="40"/>
          <w:lang w:val="el-GR"/>
        </w:rPr>
        <w:t>=</w:t>
      </w:r>
      <w:proofErr w:type="gramEnd"/>
      <w:r w:rsidRPr="001C5044">
        <w:rPr>
          <w:rFonts w:ascii="Times New Roman" w:hAnsi="Times New Roman" w:cs="Cambria Math"/>
          <w:sz w:val="28"/>
          <w:szCs w:val="40"/>
        </w:rPr>
        <w:t>pK</w:t>
      </w:r>
      <w:r w:rsidRPr="00DD353C">
        <w:rPr>
          <w:rFonts w:ascii="Times New Roman" w:hAnsi="Times New Roman" w:cs="Cambria Math"/>
          <w:sz w:val="28"/>
          <w:szCs w:val="26"/>
          <w:vertAlign w:val="subscript"/>
          <w:lang w:val="el-GR"/>
        </w:rPr>
        <w:t>2</w:t>
      </w:r>
      <w:r w:rsidR="00DD353C" w:rsidRPr="00DD353C">
        <w:rPr>
          <w:rFonts w:ascii="Times New Roman" w:hAnsi="Times New Roman" w:cs="Cambria Math"/>
          <w:sz w:val="28"/>
          <w:szCs w:val="40"/>
          <w:lang w:val="el-GR"/>
        </w:rPr>
        <w:t xml:space="preserve"> </w:t>
      </w:r>
      <w:r w:rsidRPr="001C5044">
        <w:rPr>
          <w:rFonts w:ascii="Times New Roman" w:hAnsi="Times New Roman" w:cs="Cambria Math"/>
          <w:sz w:val="28"/>
          <w:szCs w:val="40"/>
          <w:lang w:val="el-GR"/>
        </w:rPr>
        <w:t>+</w:t>
      </w:r>
      <w:r w:rsidR="00DD353C" w:rsidRPr="00DD353C">
        <w:rPr>
          <w:rFonts w:ascii="Times New Roman" w:hAnsi="Times New Roman" w:cs="Cambria Math"/>
          <w:sz w:val="28"/>
          <w:szCs w:val="40"/>
          <w:lang w:val="el-GR"/>
        </w:rPr>
        <w:t xml:space="preserve"> </w:t>
      </w:r>
      <w:r w:rsidRPr="001C5044">
        <w:rPr>
          <w:rFonts w:ascii="Times New Roman" w:hAnsi="Times New Roman" w:cs="Cambria Math"/>
          <w:sz w:val="28"/>
          <w:szCs w:val="40"/>
        </w:rPr>
        <w:t>log</w:t>
      </w:r>
      <w:r w:rsidRPr="001C5044">
        <w:rPr>
          <w:rFonts w:ascii="Times New Roman" w:hAnsi="Times New Roman" w:cs="Cambria Math"/>
          <w:sz w:val="28"/>
          <w:szCs w:val="40"/>
          <w:lang w:val="el-GR"/>
        </w:rPr>
        <w:t>[</w:t>
      </w:r>
      <w:r w:rsidRPr="001C5044">
        <w:rPr>
          <w:rFonts w:ascii="Times New Roman" w:hAnsi="Times New Roman" w:cs="Cambria Math"/>
          <w:sz w:val="28"/>
          <w:szCs w:val="40"/>
        </w:rPr>
        <w:t>H</w:t>
      </w:r>
      <w:r w:rsidRPr="00C0472D">
        <w:rPr>
          <w:rFonts w:ascii="Times New Roman" w:hAnsi="Times New Roman" w:cs="Cambria Math"/>
          <w:sz w:val="28"/>
          <w:szCs w:val="26"/>
          <w:vertAlign w:val="subscript"/>
          <w:lang w:val="el-GR"/>
        </w:rPr>
        <w:t>2</w:t>
      </w:r>
      <w:r w:rsidRPr="001C5044">
        <w:rPr>
          <w:rFonts w:ascii="Times New Roman" w:hAnsi="Times New Roman" w:cs="Cambria Math"/>
          <w:sz w:val="28"/>
          <w:szCs w:val="40"/>
        </w:rPr>
        <w:t>N</w:t>
      </w:r>
      <w:r w:rsidRPr="001C5044">
        <w:rPr>
          <w:rFonts w:ascii="Times New Roman" w:hAnsi="Times New Roman" w:cs="Cambria Math"/>
          <w:sz w:val="28"/>
          <w:szCs w:val="40"/>
          <w:lang w:val="el-GR"/>
        </w:rPr>
        <w:t>−</w:t>
      </w:r>
      <w:r w:rsidRPr="001C5044">
        <w:rPr>
          <w:rFonts w:ascii="Times New Roman" w:hAnsi="Times New Roman" w:cs="Cambria Math"/>
          <w:sz w:val="28"/>
          <w:szCs w:val="40"/>
        </w:rPr>
        <w:t>CHR</w:t>
      </w:r>
      <w:r w:rsidRPr="001C5044">
        <w:rPr>
          <w:rFonts w:ascii="Times New Roman" w:hAnsi="Times New Roman" w:cs="Cambria Math"/>
          <w:sz w:val="28"/>
          <w:szCs w:val="40"/>
          <w:lang w:val="el-GR"/>
        </w:rPr>
        <w:t>−</w:t>
      </w:r>
      <w:r w:rsidRPr="001C5044">
        <w:rPr>
          <w:rFonts w:ascii="Times New Roman" w:hAnsi="Times New Roman" w:cs="Cambria Math"/>
          <w:sz w:val="28"/>
          <w:szCs w:val="40"/>
        </w:rPr>
        <w:t>COO</w:t>
      </w:r>
      <w:r w:rsidRPr="00DD353C">
        <w:rPr>
          <w:rFonts w:ascii="Times New Roman" w:hAnsi="Times New Roman" w:cs="Cambria Math"/>
          <w:sz w:val="28"/>
          <w:szCs w:val="26"/>
          <w:vertAlign w:val="superscript"/>
          <w:lang w:val="el-GR"/>
        </w:rPr>
        <w:t>−</w:t>
      </w:r>
      <w:r w:rsidRPr="001C5044">
        <w:rPr>
          <w:rFonts w:ascii="Times New Roman" w:hAnsi="Times New Roman" w:cs="Cambria Math"/>
          <w:sz w:val="28"/>
          <w:szCs w:val="40"/>
          <w:lang w:val="el-GR"/>
        </w:rPr>
        <w:t>][</w:t>
      </w:r>
      <w:r w:rsidRPr="001C5044">
        <w:rPr>
          <w:rFonts w:ascii="Times New Roman" w:hAnsi="Times New Roman" w:cs="Cambria Math"/>
          <w:sz w:val="28"/>
          <w:szCs w:val="40"/>
        </w:rPr>
        <w:t>H</w:t>
      </w:r>
      <w:r w:rsidRPr="00C0472D">
        <w:rPr>
          <w:rFonts w:ascii="Times New Roman" w:hAnsi="Times New Roman" w:cs="Cambria Math"/>
          <w:sz w:val="28"/>
          <w:szCs w:val="26"/>
          <w:vertAlign w:val="subscript"/>
          <w:lang w:val="el-GR"/>
        </w:rPr>
        <w:t>3</w:t>
      </w:r>
      <w:r w:rsidRPr="001C5044">
        <w:rPr>
          <w:rFonts w:ascii="Times New Roman" w:hAnsi="Times New Roman" w:cs="Cambria Math"/>
          <w:sz w:val="28"/>
          <w:szCs w:val="40"/>
        </w:rPr>
        <w:t>N</w:t>
      </w:r>
      <w:r w:rsidRPr="00DD353C">
        <w:rPr>
          <w:rFonts w:ascii="Times New Roman" w:hAnsi="Times New Roman" w:cs="Cambria Math"/>
          <w:sz w:val="28"/>
          <w:szCs w:val="26"/>
          <w:vertAlign w:val="superscript"/>
          <w:lang w:val="el-GR"/>
        </w:rPr>
        <w:t>+</w:t>
      </w:r>
      <w:r w:rsidR="00DD353C" w:rsidRPr="00DD353C">
        <w:rPr>
          <w:rFonts w:ascii="Times New Roman" w:hAnsi="Times New Roman" w:cs="Cambria Math"/>
          <w:sz w:val="28"/>
          <w:szCs w:val="26"/>
          <w:lang w:val="el-GR"/>
        </w:rPr>
        <w:t xml:space="preserve"> </w:t>
      </w:r>
      <w:r w:rsidRPr="001C5044">
        <w:rPr>
          <w:rFonts w:ascii="Times New Roman" w:hAnsi="Times New Roman" w:cs="Cambria Math"/>
          <w:sz w:val="28"/>
          <w:szCs w:val="40"/>
          <w:lang w:val="el-GR"/>
        </w:rPr>
        <w:t>−</w:t>
      </w:r>
      <w:r w:rsidRPr="001C5044">
        <w:rPr>
          <w:rFonts w:ascii="Times New Roman" w:hAnsi="Times New Roman" w:cs="Cambria Math"/>
          <w:sz w:val="28"/>
          <w:szCs w:val="40"/>
        </w:rPr>
        <w:t>CHR</w:t>
      </w:r>
      <w:r w:rsidRPr="001C5044">
        <w:rPr>
          <w:rFonts w:ascii="Times New Roman" w:hAnsi="Times New Roman" w:cs="Cambria Math"/>
          <w:sz w:val="28"/>
          <w:szCs w:val="40"/>
          <w:lang w:val="el-GR"/>
        </w:rPr>
        <w:t>−</w:t>
      </w:r>
      <w:r w:rsidRPr="001C5044">
        <w:rPr>
          <w:rFonts w:ascii="Times New Roman" w:hAnsi="Times New Roman" w:cs="Cambria Math"/>
          <w:sz w:val="28"/>
          <w:szCs w:val="40"/>
        </w:rPr>
        <w:t>COO</w:t>
      </w:r>
      <w:r w:rsidRPr="00DD353C">
        <w:rPr>
          <w:rFonts w:ascii="Times New Roman" w:hAnsi="Times New Roman" w:cs="Cambria Math"/>
          <w:sz w:val="28"/>
          <w:szCs w:val="26"/>
          <w:vertAlign w:val="superscript"/>
          <w:lang w:val="el-GR"/>
        </w:rPr>
        <w:t>−</w:t>
      </w:r>
      <w:r w:rsidRPr="001C5044">
        <w:rPr>
          <w:rFonts w:ascii="Times New Roman" w:hAnsi="Times New Roman" w:cs="Cambria Math"/>
          <w:sz w:val="28"/>
          <w:szCs w:val="40"/>
          <w:lang w:val="el-GR"/>
        </w:rPr>
        <w:t>]</w:t>
      </w:r>
      <w:r>
        <w:rPr>
          <w:rFonts w:ascii="Times New Roman" w:hAnsi="Times New Roman" w:cs="Cambria Math"/>
          <w:sz w:val="28"/>
          <w:szCs w:val="40"/>
          <w:lang w:val="el-GR"/>
        </w:rPr>
        <w:t xml:space="preserve"> </w:t>
      </w:r>
      <w:r w:rsidRPr="001C5044">
        <w:rPr>
          <w:rFonts w:ascii="Times New Roman" w:hAnsi="Times New Roman" w:cs="Cambria Math"/>
          <w:sz w:val="28"/>
          <w:szCs w:val="40"/>
          <w:lang w:val="el-GR"/>
        </w:rPr>
        <w:t xml:space="preserve"> (</w:t>
      </w:r>
      <w:r>
        <w:rPr>
          <w:rFonts w:ascii="Times New Roman" w:hAnsi="Times New Roman" w:cs="Cambria Math"/>
          <w:sz w:val="28"/>
          <w:szCs w:val="40"/>
          <w:lang w:val="el-GR"/>
        </w:rPr>
        <w:t>Β</w:t>
      </w:r>
      <w:r w:rsidRPr="001C5044">
        <w:rPr>
          <w:rFonts w:ascii="Times New Roman" w:hAnsi="Times New Roman" w:cs="Cambria Math"/>
          <w:sz w:val="28"/>
          <w:szCs w:val="40"/>
          <w:lang w:val="el-GR"/>
        </w:rPr>
        <w:t>)</w:t>
      </w:r>
    </w:p>
    <w:p w:rsidR="00C256B6" w:rsidRPr="00F534C7" w:rsidRDefault="00C256B6" w:rsidP="00C0472D">
      <w:pPr>
        <w:pStyle w:val="Default"/>
        <w:spacing w:after="49" w:line="360" w:lineRule="auto"/>
        <w:jc w:val="both"/>
        <w:rPr>
          <w:rFonts w:ascii="Times New Roman" w:hAnsi="Times New Roman"/>
          <w:b/>
          <w:szCs w:val="36"/>
          <w:u w:val="single"/>
        </w:rPr>
      </w:pPr>
      <w:r w:rsidRPr="00F534C7">
        <w:rPr>
          <w:rFonts w:ascii="Times New Roman" w:hAnsi="Times New Roman"/>
          <w:b/>
          <w:szCs w:val="36"/>
          <w:u w:val="single"/>
        </w:rPr>
        <w:t xml:space="preserve">ΠΡΟΣΔΙΟΡΙΣΜΟΣ ΚΑΜΠΥΛΗΣ ΤΙΤΛΟΔΟΤΗΣΗΣ ΑΜΙΝΟΞΕΩΣ </w:t>
      </w:r>
    </w:p>
    <w:p w:rsidR="00C0472D" w:rsidRPr="00C0472D" w:rsidRDefault="00C0472D" w:rsidP="00C0472D">
      <w:pPr>
        <w:pStyle w:val="Default"/>
        <w:spacing w:after="49" w:line="360" w:lineRule="auto"/>
        <w:jc w:val="both"/>
        <w:rPr>
          <w:rFonts w:ascii="Times New Roman" w:hAnsi="Times New Roman"/>
          <w:szCs w:val="36"/>
        </w:rPr>
      </w:pPr>
      <w:r w:rsidRPr="00C0472D">
        <w:rPr>
          <w:rFonts w:ascii="Times New Roman" w:hAnsi="Times New Roman"/>
          <w:szCs w:val="36"/>
        </w:rPr>
        <w:t xml:space="preserve">Σε ουδέτερη τιμή </w:t>
      </w:r>
      <w:r w:rsidR="00DD353C" w:rsidRPr="00C0472D">
        <w:rPr>
          <w:rFonts w:ascii="Times New Roman" w:hAnsi="Times New Roman"/>
          <w:szCs w:val="36"/>
        </w:rPr>
        <w:t>pH</w:t>
      </w:r>
      <w:r w:rsidRPr="00C0472D">
        <w:rPr>
          <w:rFonts w:ascii="Times New Roman" w:hAnsi="Times New Roman"/>
          <w:szCs w:val="36"/>
        </w:rPr>
        <w:t xml:space="preserve"> το αμινοξύ υφίσταται κυρίως με τη μορφή που περιέχει και τις δυο ομάδες φορτισμένες(διπολικόιόν).</w:t>
      </w:r>
    </w:p>
    <w:p w:rsid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t>Για παράδειγμα, η γλυκίνη (το πιο απλό αμινοξύ)</w:t>
      </w:r>
    </w:p>
    <w:p w:rsidR="00C0472D" w:rsidRPr="00C0472D" w:rsidRDefault="00C0472D" w:rsidP="00C0472D">
      <w:pPr>
        <w:pStyle w:val="Default"/>
        <w:spacing w:line="360" w:lineRule="auto"/>
        <w:jc w:val="both"/>
        <w:rPr>
          <w:rFonts w:ascii="Times New Roman" w:hAnsi="Times New Roman"/>
          <w:szCs w:val="36"/>
        </w:rPr>
      </w:pPr>
    </w:p>
    <w:p w:rsidR="00C0472D" w:rsidRPr="00C0472D" w:rsidRDefault="00C0472D" w:rsidP="00C0472D">
      <w:pPr>
        <w:pStyle w:val="Default"/>
        <w:spacing w:line="360" w:lineRule="auto"/>
        <w:jc w:val="both"/>
        <w:rPr>
          <w:rFonts w:ascii="Times New Roman" w:hAnsi="Times New Roman"/>
          <w:bCs/>
          <w:sz w:val="28"/>
          <w:szCs w:val="48"/>
        </w:rPr>
      </w:pPr>
      <w:r w:rsidRPr="00C0472D">
        <w:rPr>
          <w:rFonts w:ascii="Times New Roman" w:hAnsi="Times New Roman"/>
          <w:bCs/>
          <w:sz w:val="28"/>
          <w:szCs w:val="48"/>
        </w:rPr>
        <w:t>Η</w:t>
      </w:r>
      <w:r w:rsidRPr="00C0472D">
        <w:rPr>
          <w:rFonts w:ascii="Times New Roman" w:hAnsi="Times New Roman"/>
          <w:bCs/>
          <w:sz w:val="28"/>
          <w:szCs w:val="32"/>
          <w:vertAlign w:val="subscript"/>
        </w:rPr>
        <w:t>2</w:t>
      </w:r>
      <w:r w:rsidRPr="00C0472D">
        <w:rPr>
          <w:rFonts w:ascii="Times New Roman" w:hAnsi="Times New Roman"/>
          <w:bCs/>
          <w:sz w:val="28"/>
          <w:szCs w:val="48"/>
        </w:rPr>
        <w:t>Ν-CH</w:t>
      </w:r>
      <w:r w:rsidRPr="00C0472D">
        <w:rPr>
          <w:rFonts w:ascii="Times New Roman" w:hAnsi="Times New Roman"/>
          <w:bCs/>
          <w:sz w:val="28"/>
          <w:szCs w:val="32"/>
          <w:vertAlign w:val="subscript"/>
        </w:rPr>
        <w:t>2</w:t>
      </w:r>
      <w:r w:rsidRPr="00C0472D">
        <w:rPr>
          <w:rFonts w:ascii="Times New Roman" w:hAnsi="Times New Roman"/>
          <w:bCs/>
          <w:sz w:val="28"/>
          <w:szCs w:val="48"/>
        </w:rPr>
        <w:t>-COOH</w:t>
      </w:r>
    </w:p>
    <w:p w:rsidR="00C0472D" w:rsidRPr="00C0472D" w:rsidRDefault="00C0472D" w:rsidP="00C0472D">
      <w:pPr>
        <w:pStyle w:val="Default"/>
        <w:spacing w:line="360" w:lineRule="auto"/>
        <w:jc w:val="both"/>
        <w:rPr>
          <w:rFonts w:ascii="Times New Roman" w:hAnsi="Times New Roman"/>
          <w:szCs w:val="48"/>
        </w:rPr>
      </w:pPr>
    </w:p>
    <w:p w:rsid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t>Στην περίπτωση που διαλυθεί στο νερό,το pH του διαλύματος θα είναι περίπου 6 και η δομή της η εξής:</w:t>
      </w:r>
    </w:p>
    <w:p w:rsidR="00C0472D" w:rsidRPr="00C0472D" w:rsidRDefault="00C0472D" w:rsidP="00C0472D">
      <w:pPr>
        <w:pStyle w:val="Default"/>
        <w:spacing w:line="360" w:lineRule="auto"/>
        <w:jc w:val="both"/>
        <w:rPr>
          <w:rFonts w:ascii="Times New Roman" w:hAnsi="Times New Roman"/>
          <w:szCs w:val="36"/>
        </w:rPr>
      </w:pPr>
    </w:p>
    <w:p w:rsidR="00C0472D" w:rsidRPr="00C0472D" w:rsidRDefault="00C0472D" w:rsidP="00C0472D">
      <w:pPr>
        <w:pStyle w:val="Default"/>
        <w:spacing w:line="360" w:lineRule="auto"/>
        <w:jc w:val="both"/>
        <w:rPr>
          <w:rFonts w:ascii="Times New Roman" w:hAnsi="Times New Roman"/>
          <w:sz w:val="28"/>
          <w:szCs w:val="36"/>
        </w:rPr>
      </w:pPr>
      <w:r w:rsidRPr="00C0472D">
        <w:rPr>
          <w:rFonts w:ascii="Times New Roman" w:hAnsi="Times New Roman"/>
          <w:bCs/>
          <w:sz w:val="28"/>
          <w:szCs w:val="48"/>
        </w:rPr>
        <w:t>Η</w:t>
      </w:r>
      <w:r w:rsidRPr="00C0472D">
        <w:rPr>
          <w:rFonts w:ascii="Times New Roman" w:hAnsi="Times New Roman"/>
          <w:bCs/>
          <w:sz w:val="28"/>
          <w:szCs w:val="32"/>
          <w:vertAlign w:val="subscript"/>
        </w:rPr>
        <w:t>3</w:t>
      </w:r>
      <w:r w:rsidRPr="00C0472D">
        <w:rPr>
          <w:rFonts w:ascii="Times New Roman" w:hAnsi="Times New Roman"/>
          <w:bCs/>
          <w:sz w:val="28"/>
          <w:szCs w:val="32"/>
          <w:vertAlign w:val="superscript"/>
        </w:rPr>
        <w:t>+</w:t>
      </w:r>
      <w:r w:rsidRPr="00C0472D">
        <w:rPr>
          <w:rFonts w:ascii="Times New Roman" w:hAnsi="Times New Roman"/>
          <w:bCs/>
          <w:sz w:val="28"/>
          <w:szCs w:val="48"/>
        </w:rPr>
        <w:t>Ν-CH</w:t>
      </w:r>
      <w:r w:rsidRPr="00C0472D">
        <w:rPr>
          <w:rFonts w:ascii="Times New Roman" w:hAnsi="Times New Roman"/>
          <w:bCs/>
          <w:sz w:val="28"/>
          <w:szCs w:val="32"/>
          <w:vertAlign w:val="subscript"/>
        </w:rPr>
        <w:t>2</w:t>
      </w:r>
      <w:r w:rsidRPr="00C0472D">
        <w:rPr>
          <w:rFonts w:ascii="Times New Roman" w:hAnsi="Times New Roman"/>
          <w:bCs/>
          <w:sz w:val="28"/>
          <w:szCs w:val="48"/>
        </w:rPr>
        <w:t>-COO</w:t>
      </w:r>
      <w:r w:rsidRPr="00C0472D">
        <w:rPr>
          <w:rFonts w:ascii="Times New Roman" w:hAnsi="Times New Roman"/>
          <w:bCs/>
          <w:sz w:val="28"/>
          <w:szCs w:val="32"/>
          <w:vertAlign w:val="superscript"/>
        </w:rPr>
        <w:t>-</w:t>
      </w:r>
      <w:r w:rsidRPr="00C0472D">
        <w:rPr>
          <w:rFonts w:ascii="Times New Roman" w:hAnsi="Times New Roman"/>
          <w:bCs/>
          <w:sz w:val="28"/>
          <w:szCs w:val="32"/>
        </w:rPr>
        <w:t xml:space="preserve"> </w:t>
      </w:r>
      <w:r w:rsidRPr="00C0472D">
        <w:rPr>
          <w:rFonts w:ascii="Times New Roman" w:hAnsi="Times New Roman"/>
          <w:sz w:val="28"/>
          <w:szCs w:val="36"/>
        </w:rPr>
        <w:t>(Ι)</w:t>
      </w:r>
    </w:p>
    <w:p w:rsidR="00C0472D" w:rsidRP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t>Δηλαδή η καρβοξυλομάδα ελευθερώνει ένα πρωτόνιο που το προσλαμβάνει η  αμινομάδα.</w:t>
      </w:r>
    </w:p>
    <w:p w:rsidR="00C0472D" w:rsidRP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lastRenderedPageBreak/>
        <w:t>Η</w:t>
      </w:r>
      <w:r>
        <w:rPr>
          <w:rFonts w:ascii="Times New Roman" w:hAnsi="Times New Roman"/>
          <w:szCs w:val="36"/>
        </w:rPr>
        <w:t xml:space="preserve"> </w:t>
      </w:r>
      <w:r w:rsidRPr="00C0472D">
        <w:rPr>
          <w:rFonts w:ascii="Times New Roman" w:hAnsi="Times New Roman"/>
          <w:szCs w:val="36"/>
        </w:rPr>
        <w:t>μορφή</w:t>
      </w:r>
      <w:r>
        <w:rPr>
          <w:rFonts w:ascii="Times New Roman" w:hAnsi="Times New Roman"/>
          <w:szCs w:val="36"/>
        </w:rPr>
        <w:t xml:space="preserve"> </w:t>
      </w:r>
      <w:r w:rsidRPr="00C0472D">
        <w:rPr>
          <w:rFonts w:ascii="Times New Roman" w:hAnsi="Times New Roman"/>
          <w:szCs w:val="36"/>
        </w:rPr>
        <w:t>(Ι),</w:t>
      </w:r>
      <w:r>
        <w:rPr>
          <w:rFonts w:ascii="Times New Roman" w:hAnsi="Times New Roman"/>
          <w:szCs w:val="36"/>
        </w:rPr>
        <w:t xml:space="preserve"> </w:t>
      </w:r>
      <w:r w:rsidRPr="00C0472D">
        <w:rPr>
          <w:rFonts w:ascii="Times New Roman" w:hAnsi="Times New Roman"/>
          <w:szCs w:val="36"/>
        </w:rPr>
        <w:t xml:space="preserve">ονομάζεται ισοϊονική μορφή γιατί δεν έχει καθαρό φορτίο, </w:t>
      </w:r>
      <w:r>
        <w:rPr>
          <w:rFonts w:ascii="Times New Roman" w:hAnsi="Times New Roman"/>
          <w:szCs w:val="36"/>
        </w:rPr>
        <w:t>ή</w:t>
      </w:r>
      <w:r w:rsidRPr="00C0472D">
        <w:rPr>
          <w:rFonts w:ascii="Times New Roman" w:hAnsi="Times New Roman"/>
          <w:szCs w:val="36"/>
        </w:rPr>
        <w:t xml:space="preserve"> </w:t>
      </w:r>
      <w:r>
        <w:rPr>
          <w:rFonts w:ascii="Times New Roman" w:hAnsi="Times New Roman"/>
          <w:szCs w:val="36"/>
        </w:rPr>
        <w:t>ι</w:t>
      </w:r>
      <w:r w:rsidRPr="00C0472D">
        <w:rPr>
          <w:rFonts w:ascii="Times New Roman" w:hAnsi="Times New Roman"/>
          <w:szCs w:val="36"/>
        </w:rPr>
        <w:t>σοηλεκτρική γιατί αν διαβιβάσουμε από το διάλυμά της ηλεκτρικό ρεύμα, τότε αυτή δεν θα κινηθεί.</w:t>
      </w:r>
    </w:p>
    <w:p w:rsidR="00C0472D" w:rsidRDefault="00C0472D" w:rsidP="001C5044">
      <w:pPr>
        <w:spacing w:line="360" w:lineRule="auto"/>
        <w:ind w:right="26" w:firstLine="284"/>
        <w:jc w:val="both"/>
        <w:rPr>
          <w:rFonts w:ascii="Times New Roman" w:hAnsi="Times New Roman" w:cs="Cambria Math"/>
          <w:szCs w:val="26"/>
          <w:lang w:val="el-GR"/>
        </w:rPr>
      </w:pPr>
      <w:r w:rsidRPr="00C0472D">
        <w:rPr>
          <w:rFonts w:ascii="Times New Roman" w:hAnsi="Times New Roman"/>
          <w:szCs w:val="40"/>
          <w:lang w:val="el-GR"/>
        </w:rPr>
        <w:t>Το ισοηλεκτρικό σημείο(</w:t>
      </w:r>
      <w:r w:rsidRPr="001C5044">
        <w:rPr>
          <w:rFonts w:ascii="Times New Roman" w:hAnsi="Times New Roman" w:cs="Cambria Math"/>
          <w:szCs w:val="40"/>
        </w:rPr>
        <w:t>pI</w:t>
      </w:r>
      <w:r w:rsidRPr="00C0472D">
        <w:rPr>
          <w:rFonts w:ascii="Times New Roman" w:hAnsi="Times New Roman"/>
          <w:szCs w:val="40"/>
          <w:lang w:val="el-GR"/>
        </w:rPr>
        <w:t xml:space="preserve">) </w:t>
      </w:r>
      <w:r w:rsidRPr="00C0472D">
        <w:rPr>
          <w:rFonts w:ascii="Times New Roman" w:hAnsi="Times New Roman"/>
          <w:iCs/>
          <w:szCs w:val="40"/>
          <w:lang w:val="el-GR"/>
        </w:rPr>
        <w:t xml:space="preserve">θεωρητικά </w:t>
      </w:r>
      <w:r w:rsidRPr="00C0472D">
        <w:rPr>
          <w:rFonts w:ascii="Times New Roman" w:hAnsi="Times New Roman"/>
          <w:szCs w:val="40"/>
          <w:lang w:val="el-GR"/>
        </w:rPr>
        <w:t xml:space="preserve">ισούται με το ημιάθροισμα των </w:t>
      </w:r>
      <w:r w:rsidRPr="001C5044">
        <w:rPr>
          <w:rFonts w:ascii="Times New Roman" w:hAnsi="Times New Roman" w:cs="Cambria Math"/>
          <w:szCs w:val="40"/>
        </w:rPr>
        <w:t>pK</w:t>
      </w:r>
      <w:r w:rsidRPr="00C0472D">
        <w:rPr>
          <w:rFonts w:ascii="Times New Roman" w:hAnsi="Times New Roman" w:cs="Cambria Math"/>
          <w:szCs w:val="26"/>
          <w:vertAlign w:val="subscript"/>
          <w:lang w:val="el-GR"/>
        </w:rPr>
        <w:t>1</w:t>
      </w:r>
      <w:r w:rsidRPr="00C0472D">
        <w:rPr>
          <w:rFonts w:ascii="Times New Roman" w:hAnsi="Times New Roman" w:cs="Cambria Math"/>
          <w:szCs w:val="26"/>
          <w:lang w:val="el-GR"/>
        </w:rPr>
        <w:t xml:space="preserve"> </w:t>
      </w:r>
      <w:r w:rsidRPr="00C0472D">
        <w:rPr>
          <w:rFonts w:ascii="Times New Roman" w:hAnsi="Times New Roman"/>
          <w:szCs w:val="40"/>
          <w:lang w:val="el-GR"/>
        </w:rPr>
        <w:t xml:space="preserve">και </w:t>
      </w:r>
      <w:r w:rsidRPr="001C5044">
        <w:rPr>
          <w:rFonts w:ascii="Times New Roman" w:hAnsi="Times New Roman" w:cs="Cambria Math"/>
          <w:szCs w:val="40"/>
        </w:rPr>
        <w:t>pK</w:t>
      </w:r>
      <w:r w:rsidRPr="00C0472D">
        <w:rPr>
          <w:rFonts w:ascii="Times New Roman" w:hAnsi="Times New Roman" w:cs="Cambria Math"/>
          <w:szCs w:val="26"/>
          <w:vertAlign w:val="subscript"/>
          <w:lang w:val="el-GR"/>
        </w:rPr>
        <w:t>2</w:t>
      </w:r>
    </w:p>
    <w:p w:rsidR="00C0472D" w:rsidRPr="00C0472D" w:rsidRDefault="00C0472D" w:rsidP="001C5044">
      <w:pPr>
        <w:spacing w:line="360" w:lineRule="auto"/>
        <w:ind w:right="26" w:firstLine="284"/>
        <w:jc w:val="both"/>
        <w:rPr>
          <w:rFonts w:ascii="Times New Roman" w:hAnsi="Times New Roman" w:cs="Cambria Math"/>
          <w:sz w:val="32"/>
          <w:szCs w:val="48"/>
          <w:lang w:val="el-GR"/>
        </w:rPr>
      </w:pPr>
      <w:r w:rsidRPr="00C0472D">
        <w:rPr>
          <w:rFonts w:ascii="Times New Roman" w:hAnsi="Times New Roman"/>
          <w:sz w:val="32"/>
          <w:szCs w:val="40"/>
          <w:lang w:val="el-GR"/>
        </w:rPr>
        <w:t>.</w:t>
      </w:r>
      <w:r w:rsidRPr="00C0472D">
        <w:rPr>
          <w:rFonts w:ascii="Times New Roman" w:hAnsi="Times New Roman" w:cs="Cambria Math"/>
          <w:sz w:val="32"/>
          <w:szCs w:val="48"/>
        </w:rPr>
        <w:t>pI</w:t>
      </w:r>
      <w:r w:rsidRPr="00C0472D">
        <w:rPr>
          <w:rFonts w:ascii="Times New Roman" w:hAnsi="Times New Roman" w:cs="Cambria Math"/>
          <w:sz w:val="32"/>
          <w:szCs w:val="48"/>
          <w:lang w:val="el-GR"/>
        </w:rPr>
        <w:t>=</w:t>
      </w:r>
      <w:r w:rsidRPr="00C0472D">
        <w:rPr>
          <w:rFonts w:ascii="Times New Roman" w:hAnsi="Times New Roman" w:cs="Cambria Math"/>
          <w:sz w:val="32"/>
          <w:szCs w:val="48"/>
        </w:rPr>
        <w:t>pK</w:t>
      </w:r>
      <w:r w:rsidRPr="00C0472D">
        <w:rPr>
          <w:rFonts w:ascii="Times New Roman" w:hAnsi="Times New Roman" w:cs="Cambria Math"/>
          <w:sz w:val="32"/>
          <w:szCs w:val="32"/>
          <w:vertAlign w:val="subscript"/>
          <w:lang w:val="el-GR"/>
        </w:rPr>
        <w:t>1</w:t>
      </w:r>
      <w:r w:rsidRPr="00C0472D">
        <w:rPr>
          <w:rFonts w:ascii="Times New Roman" w:hAnsi="Times New Roman" w:cs="Cambria Math"/>
          <w:sz w:val="32"/>
          <w:szCs w:val="48"/>
          <w:lang w:val="el-GR"/>
        </w:rPr>
        <w:t>+</w:t>
      </w:r>
      <w:r w:rsidRPr="00C0472D">
        <w:rPr>
          <w:rFonts w:ascii="Times New Roman" w:hAnsi="Times New Roman" w:cs="Cambria Math"/>
          <w:sz w:val="32"/>
          <w:szCs w:val="48"/>
        </w:rPr>
        <w:t>pK</w:t>
      </w:r>
      <w:r w:rsidRPr="00C0472D">
        <w:rPr>
          <w:rFonts w:ascii="Times New Roman" w:hAnsi="Times New Roman" w:cs="Cambria Math"/>
          <w:sz w:val="32"/>
          <w:szCs w:val="35"/>
          <w:vertAlign w:val="subscript"/>
          <w:lang w:val="el-GR"/>
        </w:rPr>
        <w:t>2</w:t>
      </w:r>
      <w:r w:rsidRPr="00C0472D">
        <w:rPr>
          <w:rFonts w:ascii="Times New Roman" w:hAnsi="Times New Roman" w:cs="Cambria Math"/>
          <w:sz w:val="32"/>
          <w:szCs w:val="48"/>
          <w:lang w:val="el-GR"/>
        </w:rPr>
        <w:t xml:space="preserve">. </w:t>
      </w:r>
    </w:p>
    <w:p w:rsidR="001C5044" w:rsidRDefault="00C0472D" w:rsidP="001C5044">
      <w:pPr>
        <w:spacing w:line="360" w:lineRule="auto"/>
        <w:ind w:right="26" w:firstLine="284"/>
        <w:jc w:val="both"/>
        <w:rPr>
          <w:sz w:val="40"/>
          <w:szCs w:val="40"/>
          <w:lang w:val="el-GR"/>
        </w:rPr>
      </w:pPr>
      <w:r w:rsidRPr="00C0472D">
        <w:rPr>
          <w:rFonts w:ascii="Times New Roman" w:hAnsi="Times New Roman"/>
          <w:iCs/>
          <w:szCs w:val="40"/>
          <w:lang w:val="el-GR"/>
        </w:rPr>
        <w:t xml:space="preserve">Πειραματικά </w:t>
      </w:r>
      <w:r w:rsidRPr="00C0472D">
        <w:rPr>
          <w:rFonts w:ascii="Times New Roman" w:hAnsi="Times New Roman"/>
          <w:szCs w:val="40"/>
          <w:lang w:val="el-GR"/>
        </w:rPr>
        <w:t>μπορεί να προσδιοριστεί από την καμπύλη τιτλοδότησης του αμινοξέος</w:t>
      </w:r>
    </w:p>
    <w:p w:rsidR="001C5044" w:rsidRDefault="00C0472D" w:rsidP="001C5044">
      <w:pPr>
        <w:spacing w:line="360" w:lineRule="auto"/>
        <w:ind w:right="26" w:firstLine="284"/>
        <w:jc w:val="both"/>
        <w:rPr>
          <w:sz w:val="40"/>
          <w:szCs w:val="40"/>
          <w:lang w:val="el-GR"/>
        </w:rPr>
      </w:pPr>
      <w:r>
        <w:rPr>
          <w:noProof/>
          <w:lang w:val="el-GR" w:eastAsia="el-GR"/>
        </w:rPr>
        <w:drawing>
          <wp:inline distT="0" distB="0" distL="0" distR="0" wp14:anchorId="25E655CE" wp14:editId="0B6F7946">
            <wp:extent cx="5274310" cy="2781222"/>
            <wp:effectExtent l="0" t="0" r="2540" b="63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5274310" cy="2781222"/>
                    </a:xfrm>
                    <a:prstGeom prst="rect">
                      <a:avLst/>
                    </a:prstGeom>
                  </pic:spPr>
                </pic:pic>
              </a:graphicData>
            </a:graphic>
          </wp:inline>
        </w:drawing>
      </w:r>
    </w:p>
    <w:p w:rsidR="001C5044" w:rsidRPr="00702282" w:rsidRDefault="00C256B6" w:rsidP="001C5044">
      <w:pPr>
        <w:spacing w:line="360" w:lineRule="auto"/>
        <w:ind w:right="26" w:firstLine="284"/>
        <w:jc w:val="both"/>
        <w:rPr>
          <w:rFonts w:ascii="Times New Roman" w:hAnsi="Times New Roman"/>
          <w:b/>
          <w:sz w:val="24"/>
          <w:szCs w:val="40"/>
          <w:lang w:val="el-GR"/>
        </w:rPr>
      </w:pPr>
      <w:r w:rsidRPr="00702282">
        <w:rPr>
          <w:rFonts w:ascii="Times New Roman" w:hAnsi="Times New Roman"/>
          <w:b/>
          <w:sz w:val="24"/>
          <w:szCs w:val="40"/>
          <w:lang w:val="el-GR"/>
        </w:rPr>
        <w:t>Πινακας-2. Σχηματική</w:t>
      </w:r>
      <w:r w:rsidR="00C0472D" w:rsidRPr="00702282">
        <w:rPr>
          <w:rFonts w:ascii="Times New Roman" w:hAnsi="Times New Roman"/>
          <w:b/>
          <w:sz w:val="24"/>
          <w:szCs w:val="40"/>
          <w:lang w:val="el-GR"/>
        </w:rPr>
        <w:t xml:space="preserve"> </w:t>
      </w:r>
      <w:r w:rsidRPr="00702282">
        <w:rPr>
          <w:rFonts w:ascii="Times New Roman" w:hAnsi="Times New Roman"/>
          <w:b/>
          <w:sz w:val="24"/>
          <w:szCs w:val="40"/>
          <w:lang w:val="el-GR"/>
        </w:rPr>
        <w:t>απεικόνιση</w:t>
      </w:r>
      <w:r w:rsidR="00C0472D" w:rsidRPr="00702282">
        <w:rPr>
          <w:rFonts w:ascii="Times New Roman" w:hAnsi="Times New Roman"/>
          <w:b/>
          <w:sz w:val="24"/>
          <w:szCs w:val="40"/>
          <w:lang w:val="el-GR"/>
        </w:rPr>
        <w:t xml:space="preserve"> </w:t>
      </w:r>
      <w:r w:rsidRPr="00702282">
        <w:rPr>
          <w:rFonts w:ascii="Times New Roman" w:hAnsi="Times New Roman"/>
          <w:b/>
          <w:sz w:val="24"/>
          <w:szCs w:val="40"/>
          <w:lang w:val="el-GR"/>
        </w:rPr>
        <w:t>της δομής των αμινοξέων σε υδατικά διαλύματα τους</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Για κάθε αμινοξύ υπάρχει μια χαρακτηριστική καμπύλη τιτλοδότησης, η οποία αντιστοιχεί στο διάγραμμα του pH ενός υδατικού διαλύματος του αμινοξέος σε συνάρτηση με την προσθήκη ισοδυνάμων ΗΟ</w:t>
      </w:r>
      <w:r w:rsidRPr="00C256B6">
        <w:rPr>
          <w:rFonts w:ascii="Times New Roman" w:hAnsi="Times New Roman"/>
          <w:vertAlign w:val="superscript"/>
        </w:rPr>
        <w:t>-.</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Σε μια τυπική καμπύλη τιτλοδότησης η προσθήκη ΗΟ</w:t>
      </w:r>
      <w:r w:rsidRPr="00C256B6">
        <w:rPr>
          <w:rFonts w:ascii="Times New Roman" w:hAnsi="Times New Roman"/>
          <w:vertAlign w:val="superscript"/>
        </w:rPr>
        <w:t>-</w:t>
      </w:r>
      <w:r w:rsidRPr="00C256B6">
        <w:rPr>
          <w:rFonts w:ascii="Times New Roman" w:hAnsi="Times New Roman"/>
        </w:rPr>
        <w:t>ξεκινά από την πλήρως πρωτονιωμένη μορφή του αμινοξέος (ισχυρά όξινο pH), με αποτέλεσμα στην αρχή παρατηρείται αύξηση της τιμής pΗ του διαλύματος, αφού αφαιρούνται πρωτόνια από το διάλυμα.</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Σε κάποιο χρονικό σημείο παρατηρείται μια σημαντική ελάττωση του ρυθμού αύξησης του pH (σχηματισμός πλατό). Αυτό αποτελεί ένδειξη ότι τα ΗΟ</w:t>
      </w:r>
      <w:r w:rsidRPr="00C256B6">
        <w:rPr>
          <w:rFonts w:ascii="Times New Roman" w:hAnsi="Times New Roman"/>
          <w:vertAlign w:val="superscript"/>
        </w:rPr>
        <w:t>-</w:t>
      </w:r>
      <w:r w:rsidRPr="00C256B6">
        <w:rPr>
          <w:rFonts w:ascii="Times New Roman" w:hAnsi="Times New Roman"/>
        </w:rPr>
        <w:t xml:space="preserve"> αντιδρούν πλέον με τα πρωτόνια κάποιας από τις ιοντισμένες ομάδες του αμινοξέος.</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Η επόμενη απότομη αύξηση της τιμής του pH αποτελεί ένδειξη ότι τα συγκεκριμένα πρωτόνια έχουν αντιδράσει πλήρως.</w:t>
      </w:r>
    </w:p>
    <w:p w:rsidR="00C256B6" w:rsidRPr="00C256B6" w:rsidRDefault="00C256B6" w:rsidP="00F534C7">
      <w:pPr>
        <w:pStyle w:val="Default"/>
        <w:spacing w:line="360" w:lineRule="auto"/>
        <w:ind w:firstLine="284"/>
        <w:jc w:val="both"/>
        <w:rPr>
          <w:rFonts w:ascii="Times New Roman" w:hAnsi="Times New Roman"/>
        </w:rPr>
      </w:pPr>
      <w:r w:rsidRPr="00C256B6">
        <w:rPr>
          <w:rFonts w:ascii="Times New Roman" w:hAnsi="Times New Roman"/>
        </w:rPr>
        <w:lastRenderedPageBreak/>
        <w:t>Ο σχηματισμός και δεύτερου πλατό είναι ένδειξη ότι το αμινοξύ δεν είναι ουδέτερο.</w:t>
      </w:r>
    </w:p>
    <w:p w:rsidR="001C5044" w:rsidRPr="00C256B6" w:rsidRDefault="00F534C7" w:rsidP="001C5044">
      <w:pPr>
        <w:spacing w:line="360" w:lineRule="auto"/>
        <w:ind w:right="26" w:firstLine="284"/>
        <w:jc w:val="both"/>
        <w:rPr>
          <w:sz w:val="52"/>
          <w:szCs w:val="40"/>
          <w:lang w:val="el-GR"/>
        </w:rPr>
      </w:pPr>
      <w:r>
        <w:rPr>
          <w:noProof/>
          <w:lang w:val="el-GR" w:eastAsia="el-GR"/>
        </w:rPr>
        <w:drawing>
          <wp:inline distT="0" distB="0" distL="0" distR="0" wp14:anchorId="13B21614" wp14:editId="21D57E1E">
            <wp:extent cx="4591050" cy="3114675"/>
            <wp:effectExtent l="0" t="0" r="0" b="9525"/>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4591050" cy="3114675"/>
                    </a:xfrm>
                    <a:prstGeom prst="rect">
                      <a:avLst/>
                    </a:prstGeom>
                  </pic:spPr>
                </pic:pic>
              </a:graphicData>
            </a:graphic>
          </wp:inline>
        </w:drawing>
      </w:r>
    </w:p>
    <w:p w:rsidR="00F534C7" w:rsidRPr="00702282" w:rsidRDefault="00F534C7" w:rsidP="00F534C7">
      <w:pPr>
        <w:autoSpaceDE w:val="0"/>
        <w:autoSpaceDN w:val="0"/>
        <w:adjustRightInd w:val="0"/>
        <w:spacing w:after="0" w:line="240" w:lineRule="auto"/>
        <w:rPr>
          <w:rFonts w:ascii="Century Gothic" w:eastAsiaTheme="minorHAnsi" w:hAnsi="Century Gothic" w:cs="Century Gothic"/>
          <w:b/>
          <w:color w:val="000000"/>
          <w:sz w:val="24"/>
          <w:szCs w:val="24"/>
          <w:lang w:val="el-GR"/>
        </w:rPr>
      </w:pPr>
      <w:r w:rsidRPr="00702282">
        <w:rPr>
          <w:rFonts w:ascii="Times New Roman" w:eastAsiaTheme="minorHAnsi" w:hAnsi="Times New Roman" w:cs="Century Gothic"/>
          <w:b/>
          <w:color w:val="000000"/>
          <w:sz w:val="24"/>
          <w:szCs w:val="24"/>
          <w:lang w:val="el-GR"/>
        </w:rPr>
        <w:t>Σχημα-</w:t>
      </w:r>
      <w:r w:rsidR="00702282" w:rsidRPr="00702282">
        <w:rPr>
          <w:rFonts w:ascii="Times New Roman" w:eastAsiaTheme="minorHAnsi" w:hAnsi="Times New Roman" w:cs="Century Gothic"/>
          <w:b/>
          <w:color w:val="000000"/>
          <w:sz w:val="24"/>
          <w:szCs w:val="24"/>
          <w:lang w:val="el-GR"/>
        </w:rPr>
        <w:t>3</w:t>
      </w:r>
      <w:r w:rsidRPr="00702282">
        <w:rPr>
          <w:rFonts w:ascii="Times New Roman" w:eastAsiaTheme="minorHAnsi" w:hAnsi="Times New Roman" w:cs="Century Gothic"/>
          <w:b/>
          <w:color w:val="000000"/>
          <w:sz w:val="24"/>
          <w:szCs w:val="24"/>
          <w:lang w:val="el-GR"/>
        </w:rPr>
        <w:t>. Σχηματική απεικόνιση τιτλοδότησης υδατικού διαλύματος γλυκινης</w:t>
      </w:r>
      <w:r w:rsidRPr="00702282">
        <w:rPr>
          <w:rFonts w:ascii="Century Gothic" w:eastAsiaTheme="minorHAnsi" w:hAnsi="Century Gothic" w:cs="Century Gothic"/>
          <w:b/>
          <w:color w:val="000000"/>
          <w:sz w:val="24"/>
          <w:szCs w:val="24"/>
          <w:lang w:val="el-GR"/>
        </w:rPr>
        <w:t>.</w:t>
      </w:r>
    </w:p>
    <w:p w:rsidR="00F534C7" w:rsidRPr="00702282" w:rsidRDefault="00F534C7" w:rsidP="00F534C7">
      <w:pPr>
        <w:autoSpaceDE w:val="0"/>
        <w:autoSpaceDN w:val="0"/>
        <w:adjustRightInd w:val="0"/>
        <w:spacing w:after="0" w:line="240" w:lineRule="auto"/>
        <w:rPr>
          <w:rFonts w:ascii="Century Gothic" w:eastAsiaTheme="minorHAnsi" w:hAnsi="Century Gothic" w:cs="Century Gothic"/>
          <w:b/>
          <w:color w:val="000000"/>
          <w:sz w:val="24"/>
          <w:szCs w:val="24"/>
          <w:lang w:val="el-GR"/>
        </w:rPr>
      </w:pPr>
    </w:p>
    <w:p w:rsidR="00F534C7" w:rsidRPr="00702282" w:rsidRDefault="00F534C7" w:rsidP="00F534C7">
      <w:pPr>
        <w:autoSpaceDE w:val="0"/>
        <w:autoSpaceDN w:val="0"/>
        <w:adjustRightInd w:val="0"/>
        <w:spacing w:after="425" w:line="240" w:lineRule="auto"/>
        <w:rPr>
          <w:rFonts w:ascii="Times New Roman" w:eastAsiaTheme="minorHAnsi" w:hAnsi="Times New Roman" w:cs="Century Gothic"/>
          <w:b/>
          <w:color w:val="000000"/>
          <w:sz w:val="24"/>
          <w:szCs w:val="23"/>
          <w:lang w:val="el-GR"/>
        </w:rPr>
      </w:pPr>
      <w:r w:rsidRPr="00702282">
        <w:rPr>
          <w:rFonts w:ascii="Times New Roman" w:eastAsiaTheme="minorHAnsi" w:hAnsi="Times New Roman" w:cs="Century Gothic"/>
          <w:b/>
          <w:color w:val="000000"/>
          <w:sz w:val="24"/>
          <w:szCs w:val="36"/>
          <w:lang w:val="el-GR"/>
        </w:rPr>
        <w:t>Η τιμή του pH στο κέντρο του 1</w:t>
      </w:r>
      <w:r w:rsidRPr="00702282">
        <w:rPr>
          <w:rFonts w:ascii="Times New Roman" w:eastAsiaTheme="minorHAnsi" w:hAnsi="Times New Roman" w:cs="Century Gothic"/>
          <w:b/>
          <w:color w:val="000000"/>
          <w:sz w:val="24"/>
          <w:szCs w:val="23"/>
          <w:vertAlign w:val="superscript"/>
          <w:lang w:val="el-GR"/>
        </w:rPr>
        <w:t>ου</w:t>
      </w:r>
      <w:r w:rsidRPr="00702282">
        <w:rPr>
          <w:rFonts w:ascii="Times New Roman" w:eastAsiaTheme="minorHAnsi" w:hAnsi="Times New Roman" w:cs="Century Gothic"/>
          <w:b/>
          <w:color w:val="000000"/>
          <w:sz w:val="24"/>
          <w:szCs w:val="23"/>
          <w:lang w:val="el-GR"/>
        </w:rPr>
        <w:t xml:space="preserve"> </w:t>
      </w:r>
      <w:r w:rsidRPr="00702282">
        <w:rPr>
          <w:rFonts w:ascii="Times New Roman" w:eastAsiaTheme="minorHAnsi" w:hAnsi="Times New Roman" w:cs="Century Gothic"/>
          <w:b/>
          <w:color w:val="000000"/>
          <w:sz w:val="24"/>
          <w:szCs w:val="36"/>
          <w:lang w:val="el-GR"/>
        </w:rPr>
        <w:t>πλατό αντιστοιχεί στο pK</w:t>
      </w:r>
      <w:r w:rsidRPr="00702282">
        <w:rPr>
          <w:rFonts w:ascii="Times New Roman" w:eastAsiaTheme="minorHAnsi" w:hAnsi="Times New Roman" w:cs="Century Gothic"/>
          <w:b/>
          <w:color w:val="000000"/>
          <w:sz w:val="24"/>
          <w:szCs w:val="23"/>
          <w:lang w:val="el-GR"/>
        </w:rPr>
        <w:t>1.</w:t>
      </w:r>
    </w:p>
    <w:p w:rsidR="00F534C7" w:rsidRPr="00702282" w:rsidRDefault="00F534C7" w:rsidP="00F534C7">
      <w:pPr>
        <w:autoSpaceDE w:val="0"/>
        <w:autoSpaceDN w:val="0"/>
        <w:adjustRightInd w:val="0"/>
        <w:spacing w:after="425" w:line="240" w:lineRule="auto"/>
        <w:rPr>
          <w:rFonts w:ascii="Times New Roman" w:eastAsiaTheme="minorHAnsi" w:hAnsi="Times New Roman" w:cs="Century Gothic"/>
          <w:b/>
          <w:color w:val="000000"/>
          <w:sz w:val="24"/>
          <w:szCs w:val="36"/>
          <w:lang w:val="el-GR"/>
        </w:rPr>
      </w:pPr>
      <w:r w:rsidRPr="00702282">
        <w:rPr>
          <w:rFonts w:ascii="Times New Roman" w:eastAsiaTheme="minorHAnsi" w:hAnsi="Times New Roman" w:cs="Century Gothic"/>
          <w:b/>
          <w:color w:val="000000"/>
          <w:sz w:val="24"/>
          <w:szCs w:val="36"/>
          <w:lang w:val="el-GR"/>
        </w:rPr>
        <w:t>Η τιμή του pH στο κέντρο του 2</w:t>
      </w:r>
      <w:r w:rsidRPr="00702282">
        <w:rPr>
          <w:rFonts w:ascii="Times New Roman" w:eastAsiaTheme="minorHAnsi" w:hAnsi="Times New Roman" w:cs="Century Gothic"/>
          <w:b/>
          <w:color w:val="000000"/>
          <w:sz w:val="24"/>
          <w:szCs w:val="23"/>
          <w:vertAlign w:val="superscript"/>
          <w:lang w:val="el-GR"/>
        </w:rPr>
        <w:t>ου</w:t>
      </w:r>
      <w:r w:rsidRPr="00702282">
        <w:rPr>
          <w:rFonts w:ascii="Times New Roman" w:eastAsiaTheme="minorHAnsi" w:hAnsi="Times New Roman" w:cs="Century Gothic"/>
          <w:b/>
          <w:color w:val="000000"/>
          <w:sz w:val="24"/>
          <w:szCs w:val="23"/>
          <w:lang w:val="el-GR"/>
        </w:rPr>
        <w:t xml:space="preserve"> </w:t>
      </w:r>
      <w:r w:rsidRPr="00702282">
        <w:rPr>
          <w:rFonts w:ascii="Times New Roman" w:eastAsiaTheme="minorHAnsi" w:hAnsi="Times New Roman" w:cs="Century Gothic"/>
          <w:b/>
          <w:color w:val="000000"/>
          <w:sz w:val="24"/>
          <w:szCs w:val="36"/>
          <w:lang w:val="el-GR"/>
        </w:rPr>
        <w:t>πλατό αντιστοιχεί στο pK</w:t>
      </w:r>
      <w:r w:rsidRPr="00702282">
        <w:rPr>
          <w:rFonts w:ascii="Times New Roman" w:eastAsiaTheme="minorHAnsi" w:hAnsi="Times New Roman" w:cs="Century Gothic"/>
          <w:b/>
          <w:color w:val="000000"/>
          <w:sz w:val="24"/>
          <w:szCs w:val="23"/>
          <w:lang w:val="el-GR"/>
        </w:rPr>
        <w:t>2</w:t>
      </w:r>
      <w:r w:rsidRPr="00702282">
        <w:rPr>
          <w:rFonts w:ascii="Times New Roman" w:eastAsiaTheme="minorHAnsi" w:hAnsi="Times New Roman" w:cs="Century Gothic"/>
          <w:b/>
          <w:color w:val="000000"/>
          <w:sz w:val="24"/>
          <w:szCs w:val="36"/>
          <w:lang w:val="el-GR"/>
        </w:rPr>
        <w:t xml:space="preserve">. </w:t>
      </w:r>
    </w:p>
    <w:p w:rsidR="00F534C7" w:rsidRPr="00F534C7" w:rsidRDefault="00F534C7" w:rsidP="00F534C7">
      <w:pPr>
        <w:autoSpaceDE w:val="0"/>
        <w:autoSpaceDN w:val="0"/>
        <w:adjustRightInd w:val="0"/>
        <w:spacing w:after="0" w:line="360" w:lineRule="auto"/>
        <w:jc w:val="both"/>
        <w:rPr>
          <w:rFonts w:ascii="Times New Roman" w:eastAsiaTheme="minorHAnsi" w:hAnsi="Times New Roman" w:cs="Century Gothic"/>
          <w:color w:val="000000"/>
          <w:sz w:val="24"/>
          <w:szCs w:val="36"/>
          <w:lang w:val="el-GR"/>
        </w:rPr>
      </w:pPr>
      <w:r w:rsidRPr="00F534C7">
        <w:rPr>
          <w:rFonts w:ascii="Times New Roman" w:eastAsiaTheme="minorHAnsi" w:hAnsi="Times New Roman" w:cs="Century Gothic"/>
          <w:color w:val="000000"/>
          <w:sz w:val="24"/>
          <w:szCs w:val="36"/>
          <w:lang w:val="el-GR"/>
        </w:rPr>
        <w:t xml:space="preserve">Το ισοηλεκτρικό σημείο του αμινοξέος δίνεται από τον τύπο </w:t>
      </w:r>
      <w:r w:rsidRPr="00F534C7">
        <w:rPr>
          <w:rFonts w:ascii="Times New Roman" w:eastAsiaTheme="minorHAnsi" w:hAnsi="Times New Roman" w:cs="Century Gothic"/>
          <w:color w:val="000000"/>
          <w:sz w:val="24"/>
          <w:szCs w:val="40"/>
          <w:lang w:val="el-GR"/>
        </w:rPr>
        <w:t>pI= (pK</w:t>
      </w:r>
      <w:r w:rsidRPr="00F534C7">
        <w:rPr>
          <w:rFonts w:ascii="Times New Roman" w:eastAsiaTheme="minorHAnsi" w:hAnsi="Times New Roman" w:cs="Century Gothic"/>
          <w:color w:val="000000"/>
          <w:sz w:val="24"/>
          <w:szCs w:val="26"/>
          <w:lang w:val="el-GR"/>
        </w:rPr>
        <w:t>1</w:t>
      </w:r>
      <w:r w:rsidRPr="00F534C7">
        <w:rPr>
          <w:rFonts w:ascii="Times New Roman" w:eastAsiaTheme="minorHAnsi" w:hAnsi="Times New Roman" w:cs="Century Gothic"/>
          <w:color w:val="000000"/>
          <w:sz w:val="24"/>
          <w:szCs w:val="40"/>
          <w:lang w:val="el-GR"/>
        </w:rPr>
        <w:t>+ pK</w:t>
      </w:r>
      <w:r w:rsidRPr="00F534C7">
        <w:rPr>
          <w:rFonts w:ascii="Times New Roman" w:eastAsiaTheme="minorHAnsi" w:hAnsi="Times New Roman" w:cs="Century Gothic"/>
          <w:color w:val="000000"/>
          <w:sz w:val="24"/>
          <w:szCs w:val="26"/>
          <w:lang w:val="el-GR"/>
        </w:rPr>
        <w:t>2</w:t>
      </w:r>
      <w:r w:rsidRPr="00F534C7">
        <w:rPr>
          <w:rFonts w:ascii="Times New Roman" w:eastAsiaTheme="minorHAnsi" w:hAnsi="Times New Roman" w:cs="Century Gothic"/>
          <w:color w:val="000000"/>
          <w:sz w:val="24"/>
          <w:szCs w:val="40"/>
          <w:lang w:val="el-GR"/>
        </w:rPr>
        <w:t xml:space="preserve">) / 2  </w:t>
      </w:r>
      <w:r w:rsidRPr="00F534C7">
        <w:rPr>
          <w:rFonts w:ascii="Times New Roman" w:eastAsiaTheme="minorHAnsi" w:hAnsi="Times New Roman" w:cs="Century Gothic"/>
          <w:color w:val="000000"/>
          <w:sz w:val="24"/>
          <w:szCs w:val="36"/>
          <w:lang w:val="el-GR"/>
        </w:rPr>
        <w:t>ή προσδιορίζεται ως το μέσο του μεγίστου δυνατού ευθυγράμμου τμήματος.</w:t>
      </w:r>
    </w:p>
    <w:p w:rsidR="00C530E3" w:rsidRDefault="00C530E3" w:rsidP="00DE732C">
      <w:pPr>
        <w:pStyle w:val="Default"/>
        <w:spacing w:after="182" w:line="360" w:lineRule="auto"/>
        <w:jc w:val="both"/>
        <w:rPr>
          <w:rFonts w:ascii="Times New Roman" w:hAnsi="Times New Roman"/>
          <w:szCs w:val="35"/>
        </w:rPr>
      </w:pPr>
    </w:p>
    <w:p w:rsidR="00F534C7" w:rsidRPr="00C530E3" w:rsidRDefault="00F534C7" w:rsidP="00DE732C">
      <w:pPr>
        <w:pStyle w:val="Default"/>
        <w:spacing w:after="182" w:line="360" w:lineRule="auto"/>
        <w:jc w:val="both"/>
        <w:rPr>
          <w:rFonts w:ascii="Times New Roman" w:hAnsi="Times New Roman"/>
          <w:b/>
          <w:szCs w:val="35"/>
          <w:u w:val="single"/>
        </w:rPr>
      </w:pPr>
      <w:r w:rsidRPr="00C530E3">
        <w:rPr>
          <w:rFonts w:ascii="Times New Roman" w:hAnsi="Times New Roman"/>
          <w:b/>
          <w:szCs w:val="35"/>
          <w:u w:val="single"/>
        </w:rPr>
        <w:t xml:space="preserve">Κατά την </w:t>
      </w:r>
      <w:r w:rsidR="00DE732C" w:rsidRPr="00C530E3">
        <w:rPr>
          <w:rFonts w:ascii="Times New Roman" w:hAnsi="Times New Roman"/>
          <w:b/>
          <w:szCs w:val="35"/>
          <w:u w:val="single"/>
        </w:rPr>
        <w:t>πειραματική</w:t>
      </w:r>
      <w:r w:rsidRPr="00C530E3">
        <w:rPr>
          <w:rFonts w:ascii="Times New Roman" w:hAnsi="Times New Roman"/>
          <w:b/>
          <w:szCs w:val="35"/>
          <w:u w:val="single"/>
        </w:rPr>
        <w:t xml:space="preserve"> </w:t>
      </w:r>
      <w:r w:rsidR="00DE732C" w:rsidRPr="00C530E3">
        <w:rPr>
          <w:rFonts w:ascii="Times New Roman" w:hAnsi="Times New Roman"/>
          <w:b/>
          <w:szCs w:val="35"/>
          <w:u w:val="single"/>
        </w:rPr>
        <w:t>διαδικασία</w:t>
      </w:r>
      <w:r w:rsidRPr="00C530E3">
        <w:rPr>
          <w:rFonts w:ascii="Times New Roman" w:hAnsi="Times New Roman"/>
          <w:b/>
          <w:szCs w:val="35"/>
          <w:u w:val="single"/>
        </w:rPr>
        <w:t xml:space="preserve"> </w:t>
      </w:r>
      <w:r w:rsidR="00DE732C" w:rsidRPr="00C530E3">
        <w:rPr>
          <w:rFonts w:ascii="Times New Roman" w:hAnsi="Times New Roman"/>
          <w:b/>
          <w:szCs w:val="35"/>
          <w:u w:val="single"/>
        </w:rPr>
        <w:t>ακολουθείται</w:t>
      </w:r>
      <w:r w:rsidRPr="00C530E3">
        <w:rPr>
          <w:rFonts w:ascii="Times New Roman" w:hAnsi="Times New Roman"/>
          <w:b/>
          <w:szCs w:val="35"/>
          <w:u w:val="single"/>
        </w:rPr>
        <w:t xml:space="preserve"> η </w:t>
      </w:r>
      <w:r w:rsidR="00DE732C" w:rsidRPr="00C530E3">
        <w:rPr>
          <w:rFonts w:ascii="Times New Roman" w:hAnsi="Times New Roman"/>
          <w:b/>
          <w:szCs w:val="35"/>
          <w:u w:val="single"/>
        </w:rPr>
        <w:t>εξής</w:t>
      </w:r>
      <w:r w:rsidRPr="00C530E3">
        <w:rPr>
          <w:rFonts w:ascii="Times New Roman" w:hAnsi="Times New Roman"/>
          <w:b/>
          <w:szCs w:val="35"/>
          <w:u w:val="single"/>
        </w:rPr>
        <w:t xml:space="preserve"> </w:t>
      </w:r>
      <w:r w:rsidR="00DE732C" w:rsidRPr="00C530E3">
        <w:rPr>
          <w:rFonts w:ascii="Times New Roman" w:hAnsi="Times New Roman"/>
          <w:b/>
          <w:szCs w:val="35"/>
          <w:u w:val="single"/>
        </w:rPr>
        <w:t>πορεία</w:t>
      </w:r>
      <w:r w:rsidRPr="00C530E3">
        <w:rPr>
          <w:rFonts w:ascii="Times New Roman" w:hAnsi="Times New Roman"/>
          <w:b/>
          <w:szCs w:val="35"/>
          <w:u w:val="single"/>
        </w:rPr>
        <w:t>.</w:t>
      </w:r>
    </w:p>
    <w:p w:rsidR="00C256B6" w:rsidRPr="00DE732C" w:rsidRDefault="00DE732C" w:rsidP="00DE732C">
      <w:pPr>
        <w:pStyle w:val="Default"/>
        <w:spacing w:after="182" w:line="360" w:lineRule="auto"/>
        <w:jc w:val="both"/>
        <w:rPr>
          <w:rFonts w:ascii="Times New Roman" w:hAnsi="Times New Roman"/>
          <w:szCs w:val="44"/>
        </w:rPr>
      </w:pPr>
      <w:r>
        <w:rPr>
          <w:rFonts w:ascii="Times New Roman" w:hAnsi="Times New Roman"/>
          <w:szCs w:val="35"/>
        </w:rPr>
        <w:t>1.</w:t>
      </w:r>
      <w:r w:rsidR="00C256B6" w:rsidRPr="00DE732C">
        <w:rPr>
          <w:rFonts w:ascii="Times New Roman" w:hAnsi="Times New Roman"/>
          <w:szCs w:val="35"/>
        </w:rPr>
        <w:t>.</w:t>
      </w:r>
      <w:r w:rsidR="00C256B6" w:rsidRPr="00DE732C">
        <w:rPr>
          <w:rFonts w:ascii="Times New Roman" w:hAnsi="Times New Roman"/>
          <w:szCs w:val="44"/>
        </w:rPr>
        <w:t>Σε</w:t>
      </w:r>
      <w:r w:rsidR="00F534C7" w:rsidRPr="00DE732C">
        <w:rPr>
          <w:rFonts w:ascii="Times New Roman" w:hAnsi="Times New Roman"/>
          <w:szCs w:val="44"/>
        </w:rPr>
        <w:t xml:space="preserve"> </w:t>
      </w:r>
      <w:r w:rsidR="00C256B6" w:rsidRPr="00DE732C">
        <w:rPr>
          <w:rFonts w:ascii="Times New Roman" w:hAnsi="Times New Roman"/>
          <w:szCs w:val="44"/>
        </w:rPr>
        <w:t>ποτήρι</w:t>
      </w:r>
      <w:r w:rsidR="00F534C7" w:rsidRPr="00DE732C">
        <w:rPr>
          <w:rFonts w:ascii="Times New Roman" w:hAnsi="Times New Roman"/>
          <w:szCs w:val="44"/>
        </w:rPr>
        <w:t xml:space="preserve"> </w:t>
      </w:r>
      <w:r w:rsidR="00C256B6" w:rsidRPr="00DE732C">
        <w:rPr>
          <w:rFonts w:ascii="Times New Roman" w:hAnsi="Times New Roman"/>
          <w:szCs w:val="44"/>
        </w:rPr>
        <w:t>ζέσεως</w:t>
      </w:r>
      <w:r w:rsidR="00F534C7" w:rsidRPr="00DE732C">
        <w:rPr>
          <w:rFonts w:ascii="Times New Roman" w:hAnsi="Times New Roman"/>
          <w:szCs w:val="44"/>
        </w:rPr>
        <w:t xml:space="preserve"> </w:t>
      </w:r>
      <w:r w:rsidR="00C256B6" w:rsidRPr="00DE732C">
        <w:rPr>
          <w:rFonts w:ascii="Times New Roman" w:hAnsi="Times New Roman"/>
          <w:szCs w:val="44"/>
        </w:rPr>
        <w:t>των</w:t>
      </w:r>
      <w:r w:rsidR="00D10CBB">
        <w:rPr>
          <w:rFonts w:ascii="Times New Roman" w:hAnsi="Times New Roman"/>
          <w:szCs w:val="44"/>
        </w:rPr>
        <w:t xml:space="preserve"> </w:t>
      </w:r>
      <w:r w:rsidR="00C256B6" w:rsidRPr="00DE732C">
        <w:rPr>
          <w:rFonts w:ascii="Times New Roman" w:hAnsi="Times New Roman"/>
          <w:szCs w:val="44"/>
        </w:rPr>
        <w:t>100ml,</w:t>
      </w:r>
      <w:r w:rsidR="00F534C7" w:rsidRPr="00DE732C">
        <w:rPr>
          <w:rFonts w:ascii="Times New Roman" w:hAnsi="Times New Roman"/>
          <w:szCs w:val="44"/>
        </w:rPr>
        <w:t xml:space="preserve"> </w:t>
      </w:r>
      <w:r w:rsidR="00C256B6" w:rsidRPr="00DE732C">
        <w:rPr>
          <w:rFonts w:ascii="Times New Roman" w:hAnsi="Times New Roman"/>
          <w:szCs w:val="44"/>
        </w:rPr>
        <w:t>τοποθετούνται</w:t>
      </w:r>
      <w:r w:rsidR="00F534C7" w:rsidRPr="00DE732C">
        <w:rPr>
          <w:rFonts w:ascii="Times New Roman" w:hAnsi="Times New Roman"/>
          <w:szCs w:val="44"/>
        </w:rPr>
        <w:t xml:space="preserve"> </w:t>
      </w:r>
      <w:r w:rsidR="00C256B6" w:rsidRPr="00DE732C">
        <w:rPr>
          <w:rFonts w:ascii="Times New Roman" w:hAnsi="Times New Roman"/>
          <w:szCs w:val="44"/>
        </w:rPr>
        <w:t>10</w:t>
      </w:r>
      <w:r w:rsidR="00F534C7" w:rsidRPr="00DE732C">
        <w:rPr>
          <w:rFonts w:ascii="Times New Roman" w:hAnsi="Times New Roman"/>
          <w:szCs w:val="44"/>
        </w:rPr>
        <w:t xml:space="preserve"> </w:t>
      </w:r>
      <w:r w:rsidR="00C256B6" w:rsidRPr="00DE732C">
        <w:rPr>
          <w:rFonts w:ascii="Times New Roman" w:hAnsi="Times New Roman"/>
          <w:szCs w:val="44"/>
        </w:rPr>
        <w:t>ml</w:t>
      </w:r>
      <w:r w:rsidR="00F534C7" w:rsidRPr="00DE732C">
        <w:rPr>
          <w:rFonts w:ascii="Times New Roman" w:hAnsi="Times New Roman"/>
          <w:szCs w:val="44"/>
        </w:rPr>
        <w:t xml:space="preserve"> </w:t>
      </w:r>
      <w:r w:rsidR="00C256B6" w:rsidRPr="00DE732C">
        <w:rPr>
          <w:rFonts w:ascii="Times New Roman" w:hAnsi="Times New Roman"/>
          <w:szCs w:val="44"/>
        </w:rPr>
        <w:t>διαλύματος</w:t>
      </w:r>
      <w:r w:rsidR="00F534C7" w:rsidRPr="00DE732C">
        <w:rPr>
          <w:rFonts w:ascii="Times New Roman" w:hAnsi="Times New Roman"/>
          <w:szCs w:val="44"/>
        </w:rPr>
        <w:t xml:space="preserve"> </w:t>
      </w:r>
      <w:r w:rsidR="00C256B6" w:rsidRPr="00DE732C">
        <w:rPr>
          <w:rFonts w:ascii="Times New Roman" w:hAnsi="Times New Roman"/>
          <w:szCs w:val="44"/>
        </w:rPr>
        <w:t>υδροχλωρικής</w:t>
      </w:r>
      <w:r w:rsidR="00F534C7" w:rsidRPr="00DE732C">
        <w:rPr>
          <w:rFonts w:ascii="Times New Roman" w:hAnsi="Times New Roman"/>
          <w:szCs w:val="44"/>
        </w:rPr>
        <w:t xml:space="preserve"> </w:t>
      </w:r>
      <w:r w:rsidR="00C256B6" w:rsidRPr="00DE732C">
        <w:rPr>
          <w:rFonts w:ascii="Times New Roman" w:hAnsi="Times New Roman"/>
          <w:szCs w:val="44"/>
        </w:rPr>
        <w:t>γλυκίνης</w:t>
      </w:r>
      <w:r w:rsidR="00D10CBB">
        <w:rPr>
          <w:rFonts w:ascii="Times New Roman" w:hAnsi="Times New Roman"/>
          <w:szCs w:val="44"/>
        </w:rPr>
        <w:t xml:space="preserve"> </w:t>
      </w:r>
      <w:r w:rsidR="00C256B6" w:rsidRPr="00DE732C">
        <w:rPr>
          <w:rFonts w:ascii="Times New Roman" w:hAnsi="Times New Roman"/>
          <w:szCs w:val="44"/>
        </w:rPr>
        <w:t>0,1Μ.</w:t>
      </w:r>
    </w:p>
    <w:p w:rsidR="00C256B6" w:rsidRPr="00DE732C" w:rsidRDefault="00C256B6" w:rsidP="00DE732C">
      <w:pPr>
        <w:pStyle w:val="Default"/>
        <w:spacing w:after="182" w:line="360" w:lineRule="auto"/>
        <w:jc w:val="both"/>
        <w:rPr>
          <w:rFonts w:ascii="Times New Roman" w:hAnsi="Times New Roman"/>
          <w:szCs w:val="44"/>
        </w:rPr>
      </w:pPr>
      <w:r w:rsidRPr="00DE732C">
        <w:rPr>
          <w:rFonts w:ascii="Times New Roman" w:hAnsi="Times New Roman"/>
          <w:szCs w:val="35"/>
        </w:rPr>
        <w:t>2.</w:t>
      </w:r>
      <w:r w:rsidR="00F534C7" w:rsidRPr="00DE732C">
        <w:rPr>
          <w:rFonts w:ascii="Times New Roman" w:hAnsi="Times New Roman"/>
          <w:szCs w:val="35"/>
        </w:rPr>
        <w:t xml:space="preserve"> </w:t>
      </w:r>
      <w:r w:rsidRPr="00DE732C">
        <w:rPr>
          <w:rFonts w:ascii="Times New Roman" w:hAnsi="Times New Roman"/>
          <w:szCs w:val="44"/>
        </w:rPr>
        <w:t>Γεμίζεται</w:t>
      </w:r>
      <w:r w:rsidR="00F534C7" w:rsidRPr="00DE732C">
        <w:rPr>
          <w:rFonts w:ascii="Times New Roman" w:hAnsi="Times New Roman"/>
          <w:szCs w:val="44"/>
        </w:rPr>
        <w:t xml:space="preserve"> </w:t>
      </w:r>
      <w:r w:rsidRPr="00DE732C">
        <w:rPr>
          <w:rFonts w:ascii="Times New Roman" w:hAnsi="Times New Roman"/>
          <w:szCs w:val="44"/>
        </w:rPr>
        <w:t>μια</w:t>
      </w:r>
      <w:r w:rsidR="00F534C7" w:rsidRPr="00DE732C">
        <w:rPr>
          <w:rFonts w:ascii="Times New Roman" w:hAnsi="Times New Roman"/>
          <w:szCs w:val="44"/>
        </w:rPr>
        <w:t xml:space="preserve"> </w:t>
      </w:r>
      <w:r w:rsidRPr="00DE732C">
        <w:rPr>
          <w:rFonts w:ascii="Times New Roman" w:hAnsi="Times New Roman"/>
          <w:szCs w:val="44"/>
        </w:rPr>
        <w:t>προχοΐδα</w:t>
      </w:r>
      <w:r w:rsidR="00F534C7" w:rsidRPr="00DE732C">
        <w:rPr>
          <w:rFonts w:ascii="Times New Roman" w:hAnsi="Times New Roman"/>
          <w:szCs w:val="44"/>
        </w:rPr>
        <w:t xml:space="preserve"> </w:t>
      </w:r>
      <w:r w:rsidRPr="00DE732C">
        <w:rPr>
          <w:rFonts w:ascii="Times New Roman" w:hAnsi="Times New Roman"/>
          <w:szCs w:val="44"/>
        </w:rPr>
        <w:t>με</w:t>
      </w:r>
      <w:r w:rsidR="00F534C7" w:rsidRPr="00DE732C">
        <w:rPr>
          <w:rFonts w:ascii="Times New Roman" w:hAnsi="Times New Roman"/>
          <w:szCs w:val="44"/>
        </w:rPr>
        <w:t xml:space="preserve"> </w:t>
      </w:r>
      <w:r w:rsidRPr="00DE732C">
        <w:rPr>
          <w:rFonts w:ascii="Times New Roman" w:hAnsi="Times New Roman"/>
          <w:szCs w:val="44"/>
        </w:rPr>
        <w:t>διάλυμα</w:t>
      </w:r>
      <w:r w:rsidR="00F534C7" w:rsidRPr="00DE732C">
        <w:rPr>
          <w:rFonts w:ascii="Times New Roman" w:hAnsi="Times New Roman"/>
          <w:szCs w:val="44"/>
        </w:rPr>
        <w:t xml:space="preserve"> </w:t>
      </w:r>
      <w:r w:rsidRPr="00DE732C">
        <w:rPr>
          <w:rFonts w:ascii="Times New Roman" w:hAnsi="Times New Roman"/>
          <w:szCs w:val="44"/>
        </w:rPr>
        <w:t>ΝaΟΗ</w:t>
      </w:r>
      <w:r w:rsidR="00F534C7" w:rsidRPr="00DE732C">
        <w:rPr>
          <w:rFonts w:ascii="Times New Roman" w:hAnsi="Times New Roman"/>
          <w:szCs w:val="44"/>
        </w:rPr>
        <w:t xml:space="preserve"> </w:t>
      </w:r>
      <w:r w:rsidRPr="00DE732C">
        <w:rPr>
          <w:rFonts w:ascii="Times New Roman" w:hAnsi="Times New Roman"/>
          <w:szCs w:val="44"/>
        </w:rPr>
        <w:t>0,1Μ.</w:t>
      </w:r>
    </w:p>
    <w:p w:rsidR="00C256B6" w:rsidRPr="00DE732C" w:rsidRDefault="00C256B6" w:rsidP="00DE732C">
      <w:pPr>
        <w:pStyle w:val="Default"/>
        <w:spacing w:after="182" w:line="360" w:lineRule="auto"/>
        <w:jc w:val="both"/>
        <w:rPr>
          <w:rFonts w:ascii="Times New Roman" w:hAnsi="Times New Roman"/>
          <w:szCs w:val="44"/>
        </w:rPr>
      </w:pPr>
      <w:r w:rsidRPr="00DE732C">
        <w:rPr>
          <w:rFonts w:ascii="Times New Roman" w:hAnsi="Times New Roman"/>
          <w:szCs w:val="35"/>
        </w:rPr>
        <w:t>3.</w:t>
      </w:r>
      <w:r w:rsidRPr="00DE732C">
        <w:rPr>
          <w:rFonts w:ascii="Times New Roman" w:hAnsi="Times New Roman"/>
          <w:szCs w:val="44"/>
        </w:rPr>
        <w:t>Μεταφέρεται</w:t>
      </w:r>
      <w:r w:rsidR="00DE732C" w:rsidRPr="00DE732C">
        <w:rPr>
          <w:rFonts w:ascii="Times New Roman" w:hAnsi="Times New Roman"/>
          <w:szCs w:val="44"/>
        </w:rPr>
        <w:t xml:space="preserve"> </w:t>
      </w:r>
      <w:r w:rsidRPr="00DE732C">
        <w:rPr>
          <w:rFonts w:ascii="Times New Roman" w:hAnsi="Times New Roman"/>
          <w:szCs w:val="44"/>
        </w:rPr>
        <w:t>το</w:t>
      </w:r>
      <w:r w:rsidR="00DE732C" w:rsidRPr="00DE732C">
        <w:rPr>
          <w:rFonts w:ascii="Times New Roman" w:hAnsi="Times New Roman"/>
          <w:szCs w:val="44"/>
        </w:rPr>
        <w:t xml:space="preserve"> </w:t>
      </w:r>
      <w:r w:rsidRPr="00DE732C">
        <w:rPr>
          <w:rFonts w:ascii="Times New Roman" w:hAnsi="Times New Roman"/>
          <w:szCs w:val="44"/>
        </w:rPr>
        <w:t>ηλεκτρόδιο</w:t>
      </w:r>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r w:rsidRPr="00DE732C">
        <w:rPr>
          <w:rFonts w:ascii="Times New Roman" w:hAnsi="Times New Roman"/>
          <w:szCs w:val="44"/>
        </w:rPr>
        <w:t>πεχάμετρου</w:t>
      </w:r>
      <w:r w:rsidR="00DE732C" w:rsidRPr="00DE732C">
        <w:rPr>
          <w:rFonts w:ascii="Times New Roman" w:hAnsi="Times New Roman"/>
          <w:szCs w:val="44"/>
        </w:rPr>
        <w:t xml:space="preserve"> </w:t>
      </w:r>
      <w:r w:rsidRPr="00DE732C">
        <w:rPr>
          <w:rFonts w:ascii="Times New Roman" w:hAnsi="Times New Roman"/>
          <w:szCs w:val="44"/>
        </w:rPr>
        <w:t>στο</w:t>
      </w:r>
      <w:r w:rsidR="00DE732C" w:rsidRPr="00DE732C">
        <w:rPr>
          <w:rFonts w:ascii="Times New Roman" w:hAnsi="Times New Roman"/>
          <w:szCs w:val="44"/>
        </w:rPr>
        <w:t xml:space="preserve"> </w:t>
      </w:r>
      <w:r w:rsidRPr="00DE732C">
        <w:rPr>
          <w:rFonts w:ascii="Times New Roman" w:hAnsi="Times New Roman"/>
          <w:szCs w:val="44"/>
        </w:rPr>
        <w:t>διάλυμα</w:t>
      </w:r>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r w:rsidRPr="00DE732C">
        <w:rPr>
          <w:rFonts w:ascii="Times New Roman" w:hAnsi="Times New Roman"/>
          <w:szCs w:val="44"/>
        </w:rPr>
        <w:t>αμινοξέος</w:t>
      </w:r>
      <w:r w:rsidR="00DE732C" w:rsidRPr="00DE732C">
        <w:rPr>
          <w:rFonts w:ascii="Times New Roman" w:hAnsi="Times New Roman"/>
          <w:szCs w:val="44"/>
        </w:rPr>
        <w:t xml:space="preserve"> </w:t>
      </w:r>
      <w:r w:rsidRPr="00DE732C">
        <w:rPr>
          <w:rFonts w:ascii="Times New Roman" w:hAnsi="Times New Roman"/>
          <w:szCs w:val="44"/>
        </w:rPr>
        <w:t>και</w:t>
      </w:r>
      <w:r w:rsidR="00DE732C" w:rsidRPr="00DE732C">
        <w:rPr>
          <w:rFonts w:ascii="Times New Roman" w:hAnsi="Times New Roman"/>
          <w:szCs w:val="44"/>
        </w:rPr>
        <w:t xml:space="preserve"> </w:t>
      </w:r>
      <w:r w:rsidRPr="00DE732C">
        <w:rPr>
          <w:rFonts w:ascii="Times New Roman" w:hAnsi="Times New Roman"/>
          <w:szCs w:val="44"/>
        </w:rPr>
        <w:t>καταγράφεται</w:t>
      </w:r>
      <w:r w:rsidR="00DE732C" w:rsidRPr="00DE732C">
        <w:rPr>
          <w:rFonts w:ascii="Times New Roman" w:hAnsi="Times New Roman"/>
          <w:szCs w:val="44"/>
        </w:rPr>
        <w:t xml:space="preserve"> </w:t>
      </w:r>
      <w:r w:rsidRPr="00DE732C">
        <w:rPr>
          <w:rFonts w:ascii="Times New Roman" w:hAnsi="Times New Roman"/>
          <w:szCs w:val="44"/>
        </w:rPr>
        <w:t>το</w:t>
      </w:r>
      <w:r w:rsidR="00DE732C" w:rsidRPr="00DE732C">
        <w:rPr>
          <w:rFonts w:ascii="Times New Roman" w:hAnsi="Times New Roman"/>
          <w:szCs w:val="44"/>
        </w:rPr>
        <w:t xml:space="preserve"> </w:t>
      </w:r>
      <w:r w:rsidRPr="00DE732C">
        <w:rPr>
          <w:rFonts w:ascii="Times New Roman" w:hAnsi="Times New Roman"/>
          <w:szCs w:val="44"/>
        </w:rPr>
        <w:t>pH</w:t>
      </w:r>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r w:rsidRPr="00DE732C">
        <w:rPr>
          <w:rFonts w:ascii="Times New Roman" w:hAnsi="Times New Roman"/>
          <w:szCs w:val="44"/>
        </w:rPr>
        <w:t>διαλύματος</w:t>
      </w:r>
      <w:r w:rsidR="00DE732C" w:rsidRPr="00DE732C">
        <w:rPr>
          <w:rFonts w:ascii="Times New Roman" w:hAnsi="Times New Roman"/>
          <w:szCs w:val="44"/>
        </w:rPr>
        <w:t xml:space="preserve"> </w:t>
      </w:r>
      <w:r w:rsidRPr="00DE732C">
        <w:rPr>
          <w:rFonts w:ascii="Times New Roman" w:hAnsi="Times New Roman"/>
          <w:szCs w:val="44"/>
        </w:rPr>
        <w:t>(V</w:t>
      </w:r>
      <w:r w:rsidRPr="00DE732C">
        <w:rPr>
          <w:rFonts w:ascii="Times New Roman" w:hAnsi="Times New Roman"/>
          <w:szCs w:val="29"/>
        </w:rPr>
        <w:t>NaOH</w:t>
      </w:r>
      <w:r w:rsidRPr="00DE732C">
        <w:rPr>
          <w:rFonts w:ascii="Times New Roman" w:hAnsi="Times New Roman"/>
          <w:szCs w:val="44"/>
        </w:rPr>
        <w:t>=0).</w:t>
      </w:r>
    </w:p>
    <w:p w:rsidR="00C256B6" w:rsidRPr="00DE732C" w:rsidRDefault="00C256B6" w:rsidP="00DE732C">
      <w:pPr>
        <w:pStyle w:val="Default"/>
        <w:spacing w:after="182" w:line="360" w:lineRule="auto"/>
        <w:jc w:val="both"/>
        <w:rPr>
          <w:rFonts w:ascii="Times New Roman" w:hAnsi="Times New Roman"/>
          <w:szCs w:val="44"/>
        </w:rPr>
      </w:pPr>
      <w:r w:rsidRPr="00DE732C">
        <w:rPr>
          <w:rFonts w:ascii="Times New Roman" w:hAnsi="Times New Roman"/>
          <w:szCs w:val="35"/>
        </w:rPr>
        <w:lastRenderedPageBreak/>
        <w:t>4.</w:t>
      </w:r>
      <w:r w:rsidRPr="00DE732C">
        <w:rPr>
          <w:rFonts w:ascii="Times New Roman" w:hAnsi="Times New Roman"/>
          <w:szCs w:val="44"/>
        </w:rPr>
        <w:t>Τοδ/μα</w:t>
      </w:r>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r w:rsidRPr="00DE732C">
        <w:rPr>
          <w:rFonts w:ascii="Times New Roman" w:hAnsi="Times New Roman"/>
          <w:szCs w:val="44"/>
        </w:rPr>
        <w:t>αμινοξέος</w:t>
      </w:r>
      <w:r w:rsidR="00DE732C" w:rsidRPr="00DE732C">
        <w:rPr>
          <w:rFonts w:ascii="Times New Roman" w:hAnsi="Times New Roman"/>
          <w:szCs w:val="44"/>
        </w:rPr>
        <w:t xml:space="preserve"> </w:t>
      </w:r>
      <w:r w:rsidRPr="00DE732C">
        <w:rPr>
          <w:rFonts w:ascii="Times New Roman" w:hAnsi="Times New Roman"/>
          <w:szCs w:val="44"/>
        </w:rPr>
        <w:t>τιτλοδοτείται</w:t>
      </w:r>
      <w:r w:rsidR="00DE732C" w:rsidRPr="00DE732C">
        <w:rPr>
          <w:rFonts w:ascii="Times New Roman" w:hAnsi="Times New Roman"/>
          <w:szCs w:val="44"/>
        </w:rPr>
        <w:t xml:space="preserve"> </w:t>
      </w:r>
      <w:r w:rsidRPr="00DE732C">
        <w:rPr>
          <w:rFonts w:ascii="Times New Roman" w:hAnsi="Times New Roman"/>
          <w:szCs w:val="44"/>
        </w:rPr>
        <w:t>με</w:t>
      </w:r>
      <w:r w:rsidR="00DE732C" w:rsidRPr="00DE732C">
        <w:rPr>
          <w:rFonts w:ascii="Times New Roman" w:hAnsi="Times New Roman"/>
          <w:szCs w:val="44"/>
        </w:rPr>
        <w:t xml:space="preserve"> </w:t>
      </w:r>
      <w:r w:rsidRPr="00DE732C">
        <w:rPr>
          <w:rFonts w:ascii="Times New Roman" w:hAnsi="Times New Roman"/>
          <w:szCs w:val="44"/>
        </w:rPr>
        <w:t>NaOH</w:t>
      </w:r>
      <w:r w:rsidR="00DE732C" w:rsidRPr="00DE732C">
        <w:rPr>
          <w:rFonts w:ascii="Times New Roman" w:hAnsi="Times New Roman"/>
          <w:szCs w:val="44"/>
        </w:rPr>
        <w:t xml:space="preserve"> </w:t>
      </w:r>
      <w:r w:rsidRPr="00DE732C">
        <w:rPr>
          <w:rFonts w:ascii="Times New Roman" w:hAnsi="Times New Roman"/>
          <w:szCs w:val="44"/>
        </w:rPr>
        <w:t>προσθέτοντας</w:t>
      </w:r>
      <w:r w:rsidR="00DE732C" w:rsidRPr="00DE732C">
        <w:rPr>
          <w:rFonts w:ascii="Times New Roman" w:hAnsi="Times New Roman"/>
          <w:szCs w:val="44"/>
        </w:rPr>
        <w:t xml:space="preserve"> </w:t>
      </w:r>
      <w:r w:rsidRPr="00DE732C">
        <w:rPr>
          <w:rFonts w:ascii="Times New Roman" w:hAnsi="Times New Roman"/>
          <w:szCs w:val="44"/>
        </w:rPr>
        <w:t>αρχικά</w:t>
      </w:r>
      <w:r w:rsidR="00DE732C" w:rsidRPr="00DE732C">
        <w:rPr>
          <w:rFonts w:ascii="Times New Roman" w:hAnsi="Times New Roman"/>
          <w:szCs w:val="44"/>
        </w:rPr>
        <w:t xml:space="preserve"> </w:t>
      </w:r>
      <w:r w:rsidRPr="00DE732C">
        <w:rPr>
          <w:rFonts w:ascii="Times New Roman" w:hAnsi="Times New Roman"/>
          <w:szCs w:val="44"/>
        </w:rPr>
        <w:t>δόσεις</w:t>
      </w:r>
      <w:r w:rsidR="00DE732C" w:rsidRPr="00DE732C">
        <w:rPr>
          <w:rFonts w:ascii="Times New Roman" w:hAnsi="Times New Roman"/>
          <w:szCs w:val="44"/>
        </w:rPr>
        <w:t xml:space="preserve"> </w:t>
      </w:r>
      <w:r w:rsidRPr="00DE732C">
        <w:rPr>
          <w:rFonts w:ascii="Times New Roman" w:hAnsi="Times New Roman"/>
          <w:szCs w:val="44"/>
        </w:rPr>
        <w:t>1ml</w:t>
      </w:r>
      <w:r w:rsidR="00DE732C" w:rsidRPr="00DE732C">
        <w:rPr>
          <w:rFonts w:ascii="Times New Roman" w:hAnsi="Times New Roman"/>
          <w:szCs w:val="44"/>
        </w:rPr>
        <w:t xml:space="preserve"> </w:t>
      </w:r>
      <w:r w:rsidRPr="00DE732C">
        <w:rPr>
          <w:rFonts w:ascii="Times New Roman" w:hAnsi="Times New Roman"/>
          <w:szCs w:val="44"/>
        </w:rPr>
        <w:t>διαλύματος</w:t>
      </w:r>
      <w:r w:rsidR="00DE732C" w:rsidRPr="00DE732C">
        <w:rPr>
          <w:rFonts w:ascii="Times New Roman" w:hAnsi="Times New Roman"/>
          <w:szCs w:val="44"/>
        </w:rPr>
        <w:t xml:space="preserve"> </w:t>
      </w:r>
      <w:r w:rsidRPr="00DE732C">
        <w:rPr>
          <w:rFonts w:ascii="Times New Roman" w:hAnsi="Times New Roman"/>
          <w:szCs w:val="44"/>
        </w:rPr>
        <w:t>βάσης</w:t>
      </w:r>
      <w:r w:rsidR="00DE732C" w:rsidRPr="00DE732C">
        <w:rPr>
          <w:rFonts w:ascii="Times New Roman" w:hAnsi="Times New Roman"/>
          <w:szCs w:val="44"/>
        </w:rPr>
        <w:t xml:space="preserve"> </w:t>
      </w:r>
      <w:r w:rsidRPr="00DE732C">
        <w:rPr>
          <w:rFonts w:ascii="Times New Roman" w:hAnsi="Times New Roman"/>
          <w:szCs w:val="44"/>
        </w:rPr>
        <w:t>(</w:t>
      </w:r>
      <w:r w:rsidR="00DE732C" w:rsidRPr="00DE732C">
        <w:rPr>
          <w:rFonts w:ascii="Times New Roman" w:hAnsi="Times New Roman"/>
          <w:szCs w:val="44"/>
        </w:rPr>
        <w:t xml:space="preserve"> </w:t>
      </w:r>
      <w:r w:rsidRPr="00DE732C">
        <w:rPr>
          <w:rFonts w:ascii="Times New Roman" w:hAnsi="Times New Roman"/>
          <w:szCs w:val="44"/>
        </w:rPr>
        <w:t>μικρή</w:t>
      </w:r>
      <w:r w:rsidR="00DE732C" w:rsidRPr="00DE732C">
        <w:rPr>
          <w:rFonts w:ascii="Times New Roman" w:hAnsi="Times New Roman"/>
          <w:szCs w:val="44"/>
        </w:rPr>
        <w:t xml:space="preserve"> </w:t>
      </w:r>
      <w:r w:rsidRPr="00DE732C">
        <w:rPr>
          <w:rFonts w:ascii="Times New Roman" w:hAnsi="Times New Roman"/>
          <w:szCs w:val="44"/>
        </w:rPr>
        <w:t>μεταβολή</w:t>
      </w:r>
      <w:r w:rsidR="00DE732C" w:rsidRPr="00DE732C">
        <w:rPr>
          <w:rFonts w:ascii="Times New Roman" w:hAnsi="Times New Roman"/>
          <w:szCs w:val="44"/>
        </w:rPr>
        <w:t xml:space="preserve"> </w:t>
      </w:r>
      <w:r w:rsidRPr="00DE732C">
        <w:rPr>
          <w:rFonts w:ascii="Times New Roman" w:hAnsi="Times New Roman"/>
          <w:szCs w:val="44"/>
        </w:rPr>
        <w:t>pH</w:t>
      </w:r>
      <w:r w:rsidR="00DE732C" w:rsidRPr="00DE732C">
        <w:rPr>
          <w:rFonts w:ascii="Times New Roman" w:hAnsi="Times New Roman"/>
          <w:szCs w:val="44"/>
        </w:rPr>
        <w:t xml:space="preserve"> </w:t>
      </w:r>
      <w:r w:rsidRPr="00DE732C">
        <w:rPr>
          <w:rFonts w:ascii="Times New Roman" w:hAnsi="Times New Roman"/>
          <w:szCs w:val="44"/>
        </w:rPr>
        <w:t>)και</w:t>
      </w:r>
      <w:r w:rsidR="00DE732C" w:rsidRPr="00DE732C">
        <w:rPr>
          <w:rFonts w:ascii="Times New Roman" w:hAnsi="Times New Roman"/>
          <w:szCs w:val="44"/>
        </w:rPr>
        <w:t xml:space="preserve"> </w:t>
      </w:r>
      <w:r w:rsidRPr="00DE732C">
        <w:rPr>
          <w:rFonts w:ascii="Times New Roman" w:hAnsi="Times New Roman"/>
          <w:szCs w:val="44"/>
        </w:rPr>
        <w:t>0,2-0,5</w:t>
      </w:r>
      <w:r w:rsidR="00DE732C" w:rsidRPr="00DE732C">
        <w:rPr>
          <w:rFonts w:ascii="Times New Roman" w:hAnsi="Times New Roman"/>
          <w:szCs w:val="44"/>
        </w:rPr>
        <w:t xml:space="preserve"> </w:t>
      </w:r>
      <w:r w:rsidRPr="00DE732C">
        <w:rPr>
          <w:rFonts w:ascii="Times New Roman" w:hAnsi="Times New Roman"/>
          <w:szCs w:val="44"/>
        </w:rPr>
        <w:t>ml</w:t>
      </w:r>
      <w:r w:rsidR="00DE732C" w:rsidRPr="00DE732C">
        <w:rPr>
          <w:rFonts w:ascii="Times New Roman" w:hAnsi="Times New Roman"/>
          <w:szCs w:val="44"/>
        </w:rPr>
        <w:t xml:space="preserve"> </w:t>
      </w:r>
      <w:r w:rsidRPr="00DE732C">
        <w:rPr>
          <w:rFonts w:ascii="Times New Roman" w:hAnsi="Times New Roman"/>
          <w:szCs w:val="44"/>
        </w:rPr>
        <w:t>όταν</w:t>
      </w:r>
      <w:r w:rsidR="00DE732C" w:rsidRPr="00DE732C">
        <w:rPr>
          <w:rFonts w:ascii="Times New Roman" w:hAnsi="Times New Roman"/>
          <w:szCs w:val="44"/>
        </w:rPr>
        <w:t xml:space="preserve"> </w:t>
      </w:r>
      <w:r w:rsidRPr="00DE732C">
        <w:rPr>
          <w:rFonts w:ascii="Times New Roman" w:hAnsi="Times New Roman"/>
          <w:szCs w:val="44"/>
        </w:rPr>
        <w:t>τοpH</w:t>
      </w:r>
      <w:r w:rsidR="00DE732C" w:rsidRPr="00DE732C">
        <w:rPr>
          <w:rFonts w:ascii="Times New Roman" w:hAnsi="Times New Roman"/>
          <w:szCs w:val="44"/>
        </w:rPr>
        <w:t xml:space="preserve"> </w:t>
      </w:r>
      <w:r w:rsidRPr="00DE732C">
        <w:rPr>
          <w:rFonts w:ascii="Times New Roman" w:hAnsi="Times New Roman"/>
          <w:szCs w:val="44"/>
        </w:rPr>
        <w:t>μεταβάλλεται</w:t>
      </w:r>
      <w:r w:rsidR="00DE732C" w:rsidRPr="00DE732C">
        <w:rPr>
          <w:rFonts w:ascii="Times New Roman" w:hAnsi="Times New Roman"/>
          <w:szCs w:val="44"/>
        </w:rPr>
        <w:t xml:space="preserve"> </w:t>
      </w:r>
      <w:r w:rsidRPr="00DE732C">
        <w:rPr>
          <w:rFonts w:ascii="Times New Roman" w:hAnsi="Times New Roman"/>
          <w:szCs w:val="44"/>
        </w:rPr>
        <w:t>αρκετά.</w:t>
      </w:r>
    </w:p>
    <w:p w:rsidR="00C256B6" w:rsidRPr="00DE732C" w:rsidRDefault="00DE732C" w:rsidP="00DE732C">
      <w:pPr>
        <w:pStyle w:val="Default"/>
        <w:spacing w:line="360" w:lineRule="auto"/>
        <w:jc w:val="both"/>
        <w:rPr>
          <w:rFonts w:ascii="Times New Roman" w:hAnsi="Times New Roman"/>
          <w:szCs w:val="44"/>
        </w:rPr>
      </w:pPr>
      <w:r>
        <w:rPr>
          <w:rFonts w:ascii="Times New Roman" w:hAnsi="Times New Roman"/>
          <w:szCs w:val="35"/>
        </w:rPr>
        <w:t>5</w:t>
      </w:r>
      <w:r w:rsidR="00C256B6" w:rsidRPr="00DE732C">
        <w:rPr>
          <w:rFonts w:ascii="Times New Roman" w:hAnsi="Times New Roman"/>
          <w:szCs w:val="35"/>
        </w:rPr>
        <w:t>.</w:t>
      </w:r>
      <w:r w:rsidR="00C256B6" w:rsidRPr="00DE732C">
        <w:rPr>
          <w:rFonts w:ascii="Times New Roman" w:hAnsi="Times New Roman"/>
          <w:szCs w:val="44"/>
        </w:rPr>
        <w:t>Kαταγράφονται</w:t>
      </w:r>
      <w:r w:rsidRPr="00DE732C">
        <w:rPr>
          <w:rFonts w:ascii="Times New Roman" w:hAnsi="Times New Roman"/>
          <w:szCs w:val="44"/>
        </w:rPr>
        <w:t xml:space="preserve"> </w:t>
      </w:r>
      <w:r w:rsidR="00C256B6" w:rsidRPr="00DE732C">
        <w:rPr>
          <w:rFonts w:ascii="Times New Roman" w:hAnsi="Times New Roman"/>
          <w:szCs w:val="44"/>
        </w:rPr>
        <w:t>οι</w:t>
      </w:r>
      <w:r w:rsidRPr="00DE732C">
        <w:rPr>
          <w:rFonts w:ascii="Times New Roman" w:hAnsi="Times New Roman"/>
          <w:szCs w:val="44"/>
        </w:rPr>
        <w:t xml:space="preserve"> </w:t>
      </w:r>
      <w:r w:rsidR="00C256B6" w:rsidRPr="00DE732C">
        <w:rPr>
          <w:rFonts w:ascii="Times New Roman" w:hAnsi="Times New Roman"/>
          <w:szCs w:val="44"/>
        </w:rPr>
        <w:t>μετρήσεις</w:t>
      </w:r>
      <w:r w:rsidRPr="00DE732C">
        <w:rPr>
          <w:rFonts w:ascii="Times New Roman" w:hAnsi="Times New Roman"/>
          <w:szCs w:val="44"/>
        </w:rPr>
        <w:t xml:space="preserve"> </w:t>
      </w:r>
      <w:r w:rsidR="00C256B6" w:rsidRPr="00DE732C">
        <w:rPr>
          <w:rFonts w:ascii="Times New Roman" w:hAnsi="Times New Roman"/>
          <w:szCs w:val="44"/>
        </w:rPr>
        <w:t>σε</w:t>
      </w:r>
      <w:r w:rsidRPr="00DE732C">
        <w:rPr>
          <w:rFonts w:ascii="Times New Roman" w:hAnsi="Times New Roman"/>
          <w:szCs w:val="44"/>
        </w:rPr>
        <w:t xml:space="preserve"> </w:t>
      </w:r>
      <w:r w:rsidR="00C256B6" w:rsidRPr="00DE732C">
        <w:rPr>
          <w:rFonts w:ascii="Times New Roman" w:hAnsi="Times New Roman"/>
          <w:szCs w:val="44"/>
        </w:rPr>
        <w:t>πίνακα</w:t>
      </w:r>
      <w:r w:rsidRPr="00DE732C">
        <w:rPr>
          <w:rFonts w:ascii="Times New Roman" w:hAnsi="Times New Roman"/>
          <w:szCs w:val="44"/>
        </w:rPr>
        <w:t xml:space="preserve"> </w:t>
      </w:r>
      <w:r w:rsidR="00C256B6" w:rsidRPr="00DE732C">
        <w:rPr>
          <w:rFonts w:ascii="Times New Roman" w:hAnsi="Times New Roman"/>
          <w:szCs w:val="44"/>
        </w:rPr>
        <w:t>τιμών</w:t>
      </w:r>
      <w:r w:rsidRPr="00DE732C">
        <w:rPr>
          <w:rFonts w:ascii="Times New Roman" w:hAnsi="Times New Roman"/>
          <w:szCs w:val="44"/>
        </w:rPr>
        <w:t xml:space="preserve"> </w:t>
      </w:r>
      <w:r w:rsidR="00C256B6" w:rsidRPr="00DE732C">
        <w:rPr>
          <w:rFonts w:ascii="Times New Roman" w:hAnsi="Times New Roman"/>
          <w:szCs w:val="44"/>
        </w:rPr>
        <w:t>V</w:t>
      </w:r>
      <w:r w:rsidR="00C256B6" w:rsidRPr="00DE732C">
        <w:rPr>
          <w:rFonts w:ascii="Times New Roman" w:hAnsi="Times New Roman"/>
          <w:szCs w:val="29"/>
        </w:rPr>
        <w:t>NaOH</w:t>
      </w:r>
      <w:r w:rsidRPr="00DE732C">
        <w:rPr>
          <w:rFonts w:ascii="Times New Roman" w:hAnsi="Times New Roman"/>
          <w:szCs w:val="29"/>
        </w:rPr>
        <w:t xml:space="preserve"> </w:t>
      </w:r>
      <w:r w:rsidR="00C256B6" w:rsidRPr="00DE732C">
        <w:rPr>
          <w:rFonts w:ascii="Times New Roman" w:hAnsi="Times New Roman"/>
          <w:szCs w:val="44"/>
        </w:rPr>
        <w:t>-</w:t>
      </w:r>
      <w:r w:rsidRPr="00DE732C">
        <w:rPr>
          <w:rFonts w:ascii="Times New Roman" w:hAnsi="Times New Roman"/>
          <w:szCs w:val="44"/>
        </w:rPr>
        <w:t xml:space="preserve"> </w:t>
      </w:r>
      <w:r w:rsidR="00C256B6" w:rsidRPr="00DE732C">
        <w:rPr>
          <w:rFonts w:ascii="Times New Roman" w:hAnsi="Times New Roman"/>
          <w:szCs w:val="44"/>
        </w:rPr>
        <w:t>pH.</w:t>
      </w:r>
    </w:p>
    <w:p w:rsidR="00C256B6" w:rsidRPr="00DE732C" w:rsidRDefault="00C256B6" w:rsidP="00DE732C">
      <w:pPr>
        <w:pStyle w:val="Default"/>
        <w:spacing w:line="360" w:lineRule="auto"/>
        <w:jc w:val="both"/>
        <w:rPr>
          <w:rFonts w:ascii="Times New Roman" w:hAnsi="Times New Roman"/>
        </w:rPr>
      </w:pPr>
    </w:p>
    <w:p w:rsidR="00C256B6" w:rsidRPr="00DE732C" w:rsidRDefault="00DE732C" w:rsidP="00DE732C">
      <w:pPr>
        <w:pStyle w:val="Default"/>
        <w:spacing w:after="57" w:line="360" w:lineRule="auto"/>
        <w:jc w:val="both"/>
        <w:rPr>
          <w:rFonts w:ascii="Times New Roman" w:hAnsi="Times New Roman"/>
          <w:szCs w:val="36"/>
        </w:rPr>
      </w:pPr>
      <w:r>
        <w:rPr>
          <w:rFonts w:ascii="Times New Roman" w:hAnsi="Times New Roman"/>
          <w:szCs w:val="36"/>
        </w:rPr>
        <w:t>6.</w:t>
      </w:r>
      <w:r w:rsidR="00C256B6" w:rsidRPr="00DE732C">
        <w:rPr>
          <w:rFonts w:ascii="Times New Roman" w:hAnsi="Times New Roman"/>
          <w:szCs w:val="36"/>
        </w:rPr>
        <w:t>Με</w:t>
      </w:r>
      <w:r w:rsidRPr="00DE732C">
        <w:rPr>
          <w:rFonts w:ascii="Times New Roman" w:hAnsi="Times New Roman"/>
          <w:szCs w:val="36"/>
        </w:rPr>
        <w:t xml:space="preserve"> </w:t>
      </w:r>
      <w:r w:rsidR="00C256B6" w:rsidRPr="00DE732C">
        <w:rPr>
          <w:rFonts w:ascii="Times New Roman" w:hAnsi="Times New Roman"/>
          <w:szCs w:val="36"/>
        </w:rPr>
        <w:t>βάση</w:t>
      </w:r>
      <w:r w:rsidRPr="00DE732C">
        <w:rPr>
          <w:rFonts w:ascii="Times New Roman" w:hAnsi="Times New Roman"/>
          <w:szCs w:val="36"/>
        </w:rPr>
        <w:t xml:space="preserve"> τις </w:t>
      </w:r>
      <w:r w:rsidR="00C256B6" w:rsidRPr="00DE732C">
        <w:rPr>
          <w:rFonts w:ascii="Times New Roman" w:hAnsi="Times New Roman"/>
          <w:szCs w:val="36"/>
        </w:rPr>
        <w:t>τιμές</w:t>
      </w:r>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r w:rsidR="00C256B6" w:rsidRPr="00DE732C">
        <w:rPr>
          <w:rFonts w:ascii="Times New Roman" w:hAnsi="Times New Roman"/>
          <w:szCs w:val="36"/>
        </w:rPr>
        <w:t>πίνακα</w:t>
      </w:r>
      <w:r w:rsidRPr="00DE732C">
        <w:rPr>
          <w:rFonts w:ascii="Times New Roman" w:hAnsi="Times New Roman"/>
          <w:szCs w:val="36"/>
        </w:rPr>
        <w:t xml:space="preserve"> </w:t>
      </w:r>
      <w:r w:rsidR="00C256B6" w:rsidRPr="00DE732C">
        <w:rPr>
          <w:rFonts w:ascii="Times New Roman" w:hAnsi="Times New Roman"/>
          <w:szCs w:val="36"/>
        </w:rPr>
        <w:t>κατασκευάζουμε</w:t>
      </w:r>
      <w:r w:rsidRPr="00DE732C">
        <w:rPr>
          <w:rFonts w:ascii="Times New Roman" w:hAnsi="Times New Roman"/>
          <w:szCs w:val="36"/>
        </w:rPr>
        <w:t xml:space="preserve"> </w:t>
      </w:r>
      <w:r w:rsidR="00C256B6" w:rsidRPr="00DE732C">
        <w:rPr>
          <w:rFonts w:ascii="Times New Roman" w:hAnsi="Times New Roman"/>
          <w:szCs w:val="36"/>
        </w:rPr>
        <w:t>διάγραµµα</w:t>
      </w:r>
      <w:r w:rsidRPr="00DE732C">
        <w:rPr>
          <w:rFonts w:ascii="Times New Roman" w:hAnsi="Times New Roman"/>
          <w:szCs w:val="36"/>
        </w:rPr>
        <w:t xml:space="preserve"> </w:t>
      </w:r>
      <w:r w:rsidR="00C256B6" w:rsidRPr="00DE732C">
        <w:rPr>
          <w:rFonts w:ascii="Times New Roman" w:hAnsi="Times New Roman"/>
          <w:szCs w:val="36"/>
        </w:rPr>
        <w:t>µε</w:t>
      </w:r>
      <w:r w:rsidRPr="00DE732C">
        <w:rPr>
          <w:rFonts w:ascii="Times New Roman" w:hAnsi="Times New Roman"/>
          <w:szCs w:val="36"/>
        </w:rPr>
        <w:t xml:space="preserve"> </w:t>
      </w:r>
      <w:r w:rsidR="00C256B6" w:rsidRPr="00DE732C">
        <w:rPr>
          <w:rFonts w:ascii="Times New Roman" w:hAnsi="Times New Roman"/>
          <w:szCs w:val="36"/>
        </w:rPr>
        <w:t>τετµηµένη</w:t>
      </w:r>
      <w:r w:rsidRPr="00DE732C">
        <w:rPr>
          <w:rFonts w:ascii="Times New Roman" w:hAnsi="Times New Roman"/>
          <w:szCs w:val="36"/>
        </w:rPr>
        <w:t xml:space="preserve"> </w:t>
      </w:r>
      <w:r w:rsidR="00C256B6" w:rsidRPr="00DE732C">
        <w:rPr>
          <w:rFonts w:ascii="Times New Roman" w:hAnsi="Times New Roman"/>
          <w:szCs w:val="36"/>
        </w:rPr>
        <w:t>(x)</w:t>
      </w:r>
      <w:r w:rsidRPr="00DE732C">
        <w:rPr>
          <w:rFonts w:ascii="Times New Roman" w:hAnsi="Times New Roman"/>
          <w:szCs w:val="36"/>
        </w:rPr>
        <w:t xml:space="preserve"> </w:t>
      </w:r>
      <w:r w:rsidR="00C256B6" w:rsidRPr="00DE732C">
        <w:rPr>
          <w:rFonts w:ascii="Times New Roman" w:hAnsi="Times New Roman"/>
          <w:szCs w:val="36"/>
        </w:rPr>
        <w:t>τον</w:t>
      </w:r>
      <w:r w:rsidRPr="00DE732C">
        <w:rPr>
          <w:rFonts w:ascii="Times New Roman" w:hAnsi="Times New Roman"/>
          <w:szCs w:val="36"/>
        </w:rPr>
        <w:t xml:space="preserve"> </w:t>
      </w:r>
      <w:r w:rsidR="00C256B6" w:rsidRPr="00DE732C">
        <w:rPr>
          <w:rFonts w:ascii="Times New Roman" w:hAnsi="Times New Roman"/>
          <w:szCs w:val="36"/>
        </w:rPr>
        <w:t>όγκο</w:t>
      </w:r>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r w:rsidR="00C256B6" w:rsidRPr="00DE732C">
        <w:rPr>
          <w:rFonts w:ascii="Times New Roman" w:hAnsi="Times New Roman"/>
          <w:szCs w:val="36"/>
        </w:rPr>
        <w:t>NaOH</w:t>
      </w:r>
      <w:r w:rsidRPr="00DE732C">
        <w:rPr>
          <w:rFonts w:ascii="Times New Roman" w:hAnsi="Times New Roman"/>
          <w:szCs w:val="36"/>
        </w:rPr>
        <w:t xml:space="preserve"> </w:t>
      </w:r>
      <w:r w:rsidR="00C256B6" w:rsidRPr="00DE732C">
        <w:rPr>
          <w:rFonts w:ascii="Times New Roman" w:hAnsi="Times New Roman"/>
          <w:szCs w:val="36"/>
        </w:rPr>
        <w:t>που</w:t>
      </w:r>
      <w:r w:rsidRPr="00DE732C">
        <w:rPr>
          <w:rFonts w:ascii="Times New Roman" w:hAnsi="Times New Roman"/>
          <w:szCs w:val="36"/>
        </w:rPr>
        <w:t xml:space="preserve"> </w:t>
      </w:r>
      <w:r w:rsidR="00C256B6" w:rsidRPr="00DE732C">
        <w:rPr>
          <w:rFonts w:ascii="Times New Roman" w:hAnsi="Times New Roman"/>
          <w:szCs w:val="36"/>
        </w:rPr>
        <w:t>χρησιμοποιήθηκε</w:t>
      </w:r>
      <w:r w:rsidRPr="00DE732C">
        <w:rPr>
          <w:rFonts w:ascii="Times New Roman" w:hAnsi="Times New Roman"/>
          <w:szCs w:val="36"/>
        </w:rPr>
        <w:t xml:space="preserve"> </w:t>
      </w:r>
      <w:r w:rsidR="00C256B6" w:rsidRPr="00DE732C">
        <w:rPr>
          <w:rFonts w:ascii="Times New Roman" w:hAnsi="Times New Roman"/>
          <w:szCs w:val="36"/>
        </w:rPr>
        <w:t>και</w:t>
      </w:r>
      <w:r w:rsidRPr="00DE732C">
        <w:rPr>
          <w:rFonts w:ascii="Times New Roman" w:hAnsi="Times New Roman"/>
          <w:szCs w:val="36"/>
        </w:rPr>
        <w:t xml:space="preserve"> </w:t>
      </w:r>
      <w:r w:rsidR="00C256B6" w:rsidRPr="00DE732C">
        <w:rPr>
          <w:rFonts w:ascii="Times New Roman" w:hAnsi="Times New Roman"/>
          <w:szCs w:val="36"/>
        </w:rPr>
        <w:t>τεταγµένη</w:t>
      </w:r>
      <w:r w:rsidRPr="00DE732C">
        <w:rPr>
          <w:rFonts w:ascii="Times New Roman" w:hAnsi="Times New Roman"/>
          <w:szCs w:val="36"/>
        </w:rPr>
        <w:t xml:space="preserve"> </w:t>
      </w:r>
      <w:r w:rsidR="00C256B6" w:rsidRPr="00DE732C">
        <w:rPr>
          <w:rFonts w:ascii="Times New Roman" w:hAnsi="Times New Roman"/>
          <w:szCs w:val="36"/>
        </w:rPr>
        <w:t>(y)</w:t>
      </w:r>
      <w:r w:rsidRPr="00DE732C">
        <w:rPr>
          <w:rFonts w:ascii="Times New Roman" w:hAnsi="Times New Roman"/>
          <w:szCs w:val="36"/>
        </w:rPr>
        <w:t xml:space="preserve"> τις </w:t>
      </w:r>
      <w:r w:rsidR="00C256B6" w:rsidRPr="00DE732C">
        <w:rPr>
          <w:rFonts w:ascii="Times New Roman" w:hAnsi="Times New Roman"/>
          <w:szCs w:val="36"/>
        </w:rPr>
        <w:t>τιµές</w:t>
      </w:r>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r w:rsidR="00C256B6" w:rsidRPr="00DE732C">
        <w:rPr>
          <w:rFonts w:ascii="Times New Roman" w:hAnsi="Times New Roman"/>
          <w:szCs w:val="36"/>
        </w:rPr>
        <w:t>pH</w:t>
      </w:r>
      <w:r w:rsidRPr="00DE732C">
        <w:rPr>
          <w:rFonts w:ascii="Times New Roman" w:hAnsi="Times New Roman"/>
          <w:szCs w:val="36"/>
        </w:rPr>
        <w:t xml:space="preserve"> </w:t>
      </w:r>
      <w:r w:rsidR="00C256B6" w:rsidRPr="00DE732C">
        <w:rPr>
          <w:rFonts w:ascii="Times New Roman" w:hAnsi="Times New Roman"/>
          <w:szCs w:val="36"/>
        </w:rPr>
        <w:t>που</w:t>
      </w:r>
      <w:r w:rsidRPr="00DE732C">
        <w:rPr>
          <w:rFonts w:ascii="Times New Roman" w:hAnsi="Times New Roman"/>
          <w:szCs w:val="36"/>
        </w:rPr>
        <w:t xml:space="preserve"> </w:t>
      </w:r>
      <w:r w:rsidR="00C256B6" w:rsidRPr="00DE732C">
        <w:rPr>
          <w:rFonts w:ascii="Times New Roman" w:hAnsi="Times New Roman"/>
          <w:szCs w:val="36"/>
        </w:rPr>
        <w:t>µετρήθηκαν.</w:t>
      </w:r>
    </w:p>
    <w:p w:rsidR="00C256B6" w:rsidRPr="00DE732C" w:rsidRDefault="00DE732C" w:rsidP="00DE732C">
      <w:pPr>
        <w:pStyle w:val="Default"/>
        <w:spacing w:line="360" w:lineRule="auto"/>
        <w:jc w:val="both"/>
        <w:rPr>
          <w:rFonts w:ascii="Times New Roman" w:hAnsi="Times New Roman"/>
          <w:szCs w:val="36"/>
        </w:rPr>
      </w:pPr>
      <w:r>
        <w:rPr>
          <w:rFonts w:ascii="Times New Roman" w:hAnsi="Times New Roman"/>
          <w:szCs w:val="36"/>
        </w:rPr>
        <w:t>7</w:t>
      </w:r>
      <w:r w:rsidR="00C256B6" w:rsidRPr="00DE732C">
        <w:rPr>
          <w:rFonts w:ascii="Times New Roman" w:hAnsi="Times New Roman"/>
          <w:szCs w:val="36"/>
        </w:rPr>
        <w:t>.Προσδιορίζουμε</w:t>
      </w:r>
      <w:r w:rsidRPr="00DE732C">
        <w:rPr>
          <w:rFonts w:ascii="Times New Roman" w:hAnsi="Times New Roman"/>
          <w:szCs w:val="36"/>
        </w:rPr>
        <w:t xml:space="preserve"> </w:t>
      </w:r>
      <w:r w:rsidR="00C256B6" w:rsidRPr="00DE732C">
        <w:rPr>
          <w:rFonts w:ascii="Times New Roman" w:hAnsi="Times New Roman"/>
          <w:szCs w:val="36"/>
        </w:rPr>
        <w:t>από</w:t>
      </w:r>
      <w:r w:rsidRPr="00DE732C">
        <w:rPr>
          <w:rFonts w:ascii="Times New Roman" w:hAnsi="Times New Roman"/>
          <w:szCs w:val="36"/>
        </w:rPr>
        <w:t xml:space="preserve"> </w:t>
      </w:r>
      <w:r w:rsidR="00C256B6" w:rsidRPr="00DE732C">
        <w:rPr>
          <w:rFonts w:ascii="Times New Roman" w:hAnsi="Times New Roman"/>
          <w:szCs w:val="36"/>
        </w:rPr>
        <w:t>τη</w:t>
      </w:r>
      <w:r>
        <w:rPr>
          <w:rFonts w:ascii="Times New Roman" w:hAnsi="Times New Roman"/>
          <w:szCs w:val="36"/>
        </w:rPr>
        <w:t xml:space="preserve"> </w:t>
      </w:r>
      <w:r w:rsidRPr="00DE732C">
        <w:rPr>
          <w:rFonts w:ascii="Times New Roman" w:hAnsi="Times New Roman"/>
          <w:szCs w:val="36"/>
        </w:rPr>
        <w:t>Γ</w:t>
      </w:r>
      <w:r w:rsidR="00C256B6" w:rsidRPr="00DE732C">
        <w:rPr>
          <w:rFonts w:ascii="Times New Roman" w:hAnsi="Times New Roman"/>
          <w:szCs w:val="36"/>
        </w:rPr>
        <w:t>ραφική</w:t>
      </w:r>
      <w:r w:rsidRPr="00DE732C">
        <w:rPr>
          <w:rFonts w:ascii="Times New Roman" w:hAnsi="Times New Roman"/>
          <w:szCs w:val="36"/>
        </w:rPr>
        <w:t xml:space="preserve"> </w:t>
      </w:r>
      <w:r w:rsidR="00C256B6" w:rsidRPr="00DE732C">
        <w:rPr>
          <w:rFonts w:ascii="Times New Roman" w:hAnsi="Times New Roman"/>
          <w:szCs w:val="36"/>
        </w:rPr>
        <w:t>παράσταση</w:t>
      </w:r>
      <w:r w:rsidRPr="00DE732C">
        <w:rPr>
          <w:rFonts w:ascii="Times New Roman" w:hAnsi="Times New Roman"/>
          <w:szCs w:val="36"/>
        </w:rPr>
        <w:t xml:space="preserve"> </w:t>
      </w:r>
      <w:r w:rsidR="00C256B6" w:rsidRPr="00DE732C">
        <w:rPr>
          <w:rFonts w:ascii="Times New Roman" w:hAnsi="Times New Roman"/>
          <w:szCs w:val="36"/>
        </w:rPr>
        <w:t>το</w:t>
      </w:r>
      <w:r w:rsidRPr="00DE732C">
        <w:rPr>
          <w:rFonts w:ascii="Times New Roman" w:hAnsi="Times New Roman"/>
          <w:szCs w:val="36"/>
        </w:rPr>
        <w:t xml:space="preserve"> </w:t>
      </w:r>
      <w:r w:rsidR="00C256B6" w:rsidRPr="00DE732C">
        <w:rPr>
          <w:rFonts w:ascii="Times New Roman" w:hAnsi="Times New Roman"/>
          <w:szCs w:val="36"/>
        </w:rPr>
        <w:t>ισοηλεκτρικό</w:t>
      </w:r>
      <w:r w:rsidRPr="00DE732C">
        <w:rPr>
          <w:rFonts w:ascii="Times New Roman" w:hAnsi="Times New Roman"/>
          <w:szCs w:val="36"/>
        </w:rPr>
        <w:t xml:space="preserve"> </w:t>
      </w:r>
      <w:r w:rsidR="00C256B6" w:rsidRPr="00DE732C">
        <w:rPr>
          <w:rFonts w:ascii="Times New Roman" w:hAnsi="Times New Roman"/>
          <w:szCs w:val="36"/>
        </w:rPr>
        <w:t>σημείο</w:t>
      </w:r>
      <w:r w:rsidRPr="00DE732C">
        <w:rPr>
          <w:rFonts w:ascii="Times New Roman" w:hAnsi="Times New Roman"/>
          <w:szCs w:val="36"/>
        </w:rPr>
        <w:t xml:space="preserve"> </w:t>
      </w:r>
      <w:r w:rsidR="00C256B6" w:rsidRPr="00DE732C">
        <w:rPr>
          <w:rFonts w:ascii="Times New Roman" w:hAnsi="Times New Roman"/>
          <w:szCs w:val="36"/>
        </w:rPr>
        <w:t>(pI)</w:t>
      </w:r>
      <w:r w:rsidRPr="00DE732C">
        <w:rPr>
          <w:rFonts w:ascii="Times New Roman" w:hAnsi="Times New Roman"/>
          <w:szCs w:val="36"/>
        </w:rPr>
        <w:t xml:space="preserve"> </w:t>
      </w:r>
      <w:r w:rsidR="00C256B6" w:rsidRPr="00DE732C">
        <w:rPr>
          <w:rFonts w:ascii="Times New Roman" w:hAnsi="Times New Roman"/>
          <w:szCs w:val="36"/>
        </w:rPr>
        <w:t>ως</w:t>
      </w:r>
      <w:r w:rsidRPr="00DE732C">
        <w:rPr>
          <w:rFonts w:ascii="Times New Roman" w:hAnsi="Times New Roman"/>
          <w:szCs w:val="36"/>
        </w:rPr>
        <w:t xml:space="preserve"> </w:t>
      </w:r>
      <w:r w:rsidR="00C256B6" w:rsidRPr="00DE732C">
        <w:rPr>
          <w:rFonts w:ascii="Times New Roman" w:hAnsi="Times New Roman"/>
          <w:szCs w:val="36"/>
        </w:rPr>
        <w:t>το</w:t>
      </w:r>
      <w:r w:rsidRPr="00DE732C">
        <w:rPr>
          <w:rFonts w:ascii="Times New Roman" w:hAnsi="Times New Roman"/>
          <w:szCs w:val="36"/>
        </w:rPr>
        <w:t xml:space="preserve"> </w:t>
      </w:r>
      <w:r w:rsidR="00C256B6" w:rsidRPr="00DE732C">
        <w:rPr>
          <w:rFonts w:ascii="Times New Roman" w:hAnsi="Times New Roman"/>
          <w:szCs w:val="36"/>
        </w:rPr>
        <w:t>μέσο</w:t>
      </w:r>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r w:rsidR="00C256B6" w:rsidRPr="00DE732C">
        <w:rPr>
          <w:rFonts w:ascii="Times New Roman" w:hAnsi="Times New Roman"/>
          <w:szCs w:val="36"/>
        </w:rPr>
        <w:t>μέγιστου</w:t>
      </w:r>
      <w:r w:rsidRPr="00DE732C">
        <w:rPr>
          <w:rFonts w:ascii="Times New Roman" w:hAnsi="Times New Roman"/>
          <w:szCs w:val="36"/>
        </w:rPr>
        <w:t xml:space="preserve"> </w:t>
      </w:r>
      <w:r w:rsidR="00C256B6" w:rsidRPr="00DE732C">
        <w:rPr>
          <w:rFonts w:ascii="Times New Roman" w:hAnsi="Times New Roman"/>
          <w:szCs w:val="36"/>
        </w:rPr>
        <w:t>δυνατού</w:t>
      </w:r>
      <w:r w:rsidRPr="00DE732C">
        <w:rPr>
          <w:rFonts w:ascii="Times New Roman" w:hAnsi="Times New Roman"/>
          <w:szCs w:val="36"/>
        </w:rPr>
        <w:t xml:space="preserve"> </w:t>
      </w:r>
      <w:r w:rsidR="00C256B6" w:rsidRPr="00DE732C">
        <w:rPr>
          <w:rFonts w:ascii="Times New Roman" w:hAnsi="Times New Roman"/>
          <w:szCs w:val="36"/>
        </w:rPr>
        <w:t>ευθυγράμμου</w:t>
      </w:r>
      <w:r w:rsidRPr="00DE732C">
        <w:rPr>
          <w:rFonts w:ascii="Times New Roman" w:hAnsi="Times New Roman"/>
          <w:szCs w:val="36"/>
        </w:rPr>
        <w:t xml:space="preserve"> </w:t>
      </w:r>
      <w:r w:rsidR="00C256B6" w:rsidRPr="00DE732C">
        <w:rPr>
          <w:rFonts w:ascii="Times New Roman" w:hAnsi="Times New Roman"/>
          <w:szCs w:val="36"/>
        </w:rPr>
        <w:t>τμήματος.</w:t>
      </w:r>
    </w:p>
    <w:p w:rsidR="00086754" w:rsidRPr="00DE732C" w:rsidRDefault="00086754" w:rsidP="00DE732C">
      <w:pPr>
        <w:spacing w:line="360" w:lineRule="auto"/>
        <w:ind w:right="26" w:firstLine="284"/>
        <w:jc w:val="both"/>
        <w:rPr>
          <w:rFonts w:ascii="Times New Roman" w:hAnsi="Times New Roman"/>
          <w:sz w:val="24"/>
          <w:lang w:val="el-GR"/>
        </w:rPr>
      </w:pPr>
    </w:p>
    <w:p w:rsidR="00C256B6" w:rsidRPr="00DE732C" w:rsidRDefault="00C256B6" w:rsidP="00DE732C">
      <w:pPr>
        <w:pStyle w:val="Default"/>
        <w:spacing w:line="360" w:lineRule="auto"/>
        <w:jc w:val="both"/>
        <w:rPr>
          <w:rFonts w:ascii="Times New Roman" w:hAnsi="Times New Roman"/>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0F0F8D" w:rsidRDefault="000F0F8D" w:rsidP="000F0F8D">
      <w:pPr>
        <w:spacing w:line="360" w:lineRule="auto"/>
        <w:ind w:right="26"/>
        <w:jc w:val="both"/>
        <w:rPr>
          <w:rFonts w:ascii="Times New Roman" w:hAnsi="Times New Roman"/>
          <w:b/>
          <w:lang w:val="el-GR"/>
        </w:rPr>
      </w:pPr>
    </w:p>
    <w:p w:rsidR="000F0F8D" w:rsidRDefault="000F0F8D" w:rsidP="000F0F8D">
      <w:pPr>
        <w:spacing w:line="360" w:lineRule="auto"/>
        <w:ind w:right="26"/>
        <w:jc w:val="both"/>
        <w:rPr>
          <w:rFonts w:ascii="Times New Roman" w:hAnsi="Times New Roman"/>
          <w:b/>
          <w:lang w:val="el-GR"/>
        </w:rPr>
      </w:pP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ΕΡΓΑΣΤΗΡΙΑΚΟ ΦΥΛΟ.</w:t>
      </w:r>
    </w:p>
    <w:p w:rsidR="000F0F8D" w:rsidRDefault="000F0F8D" w:rsidP="000F0F8D">
      <w:pPr>
        <w:spacing w:line="360" w:lineRule="auto"/>
        <w:ind w:right="26"/>
        <w:jc w:val="both"/>
        <w:rPr>
          <w:rFonts w:ascii="Times New Roman" w:hAnsi="Times New Roman"/>
          <w:lang w:val="el-GR"/>
        </w:rPr>
      </w:pPr>
      <w:r>
        <w:rPr>
          <w:rFonts w:ascii="Times New Roman" w:hAnsi="Times New Roman"/>
          <w:lang w:val="el-GR"/>
        </w:rPr>
        <w:t xml:space="preserve">ΟΝΟΜΑΤΑ:                                                                  ΗΜΕΡΟΜΗΝΙΑ:        </w:t>
      </w:r>
    </w:p>
    <w:p w:rsidR="000F0F8D" w:rsidRDefault="000F0F8D" w:rsidP="000F0F8D">
      <w:pPr>
        <w:spacing w:line="360" w:lineRule="auto"/>
        <w:ind w:right="26"/>
        <w:jc w:val="both"/>
        <w:rPr>
          <w:rFonts w:ascii="Times New Roman" w:hAnsi="Times New Roman"/>
          <w:lang w:val="el-GR"/>
        </w:rPr>
      </w:pPr>
      <w:r>
        <w:rPr>
          <w:rFonts w:ascii="Times New Roman" w:hAnsi="Times New Roman"/>
          <w:lang w:val="el-GR"/>
        </w:rPr>
        <w:t xml:space="preserve">ΤΙΤΛΟΣ ΑΣΚΗΣΗΣ: </w:t>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ΕΝΟΤΗΤΑ ΠΡΩΤΗ.</w:t>
      </w:r>
    </w:p>
    <w:p w:rsidR="000F0F8D" w:rsidRDefault="000F0F8D" w:rsidP="000F0F8D">
      <w:pPr>
        <w:spacing w:line="360" w:lineRule="auto"/>
        <w:ind w:right="26"/>
        <w:jc w:val="center"/>
        <w:rPr>
          <w:rFonts w:ascii="Times New Roman" w:hAnsi="Times New Roman"/>
          <w:b/>
          <w:lang w:val="el-GR"/>
        </w:rPr>
      </w:pPr>
      <w:r>
        <w:rPr>
          <w:rFonts w:ascii="Times New Roman" w:hAnsi="Times New Roman"/>
          <w:b/>
          <w:lang w:val="el-GR"/>
        </w:rPr>
        <w:t>ΥΠΟΛΟΓΙΣΜΟΙ</w:t>
      </w:r>
    </w:p>
    <w:p w:rsidR="00D10CBB" w:rsidRPr="00185F54" w:rsidRDefault="00D10CBB" w:rsidP="00D10CBB">
      <w:pPr>
        <w:spacing w:line="360" w:lineRule="auto"/>
        <w:ind w:right="26"/>
        <w:jc w:val="both"/>
        <w:rPr>
          <w:rFonts w:ascii="Times New Roman" w:hAnsi="Times New Roman"/>
          <w:lang w:val="el-GR"/>
        </w:rPr>
      </w:pPr>
      <w:r w:rsidRPr="00185F54">
        <w:rPr>
          <w:rFonts w:ascii="Times New Roman" w:hAnsi="Times New Roman"/>
          <w:lang w:val="el-GR"/>
        </w:rPr>
        <w:t xml:space="preserve">Είδος </w:t>
      </w:r>
      <w:r>
        <w:rPr>
          <w:rFonts w:ascii="Times New Roman" w:hAnsi="Times New Roman"/>
          <w:lang w:val="el-GR"/>
        </w:rPr>
        <w:t>ΑΜΙΝΟΞΕΩΣ</w:t>
      </w:r>
      <w:r w:rsidRPr="00185F54">
        <w:rPr>
          <w:rFonts w:ascii="Times New Roman" w:hAnsi="Times New Roman"/>
          <w:lang w:val="el-GR"/>
        </w:rPr>
        <w:t>:</w:t>
      </w:r>
    </w:p>
    <w:p w:rsidR="00D10CBB" w:rsidRDefault="00D10CBB" w:rsidP="00D10CBB">
      <w:pPr>
        <w:spacing w:line="360" w:lineRule="auto"/>
        <w:ind w:right="26"/>
        <w:jc w:val="both"/>
        <w:rPr>
          <w:rFonts w:ascii="Times New Roman" w:hAnsi="Times New Roman"/>
          <w:lang w:val="el-GR"/>
        </w:rPr>
      </w:pPr>
      <w:r>
        <w:rPr>
          <w:rFonts w:ascii="Times New Roman" w:hAnsi="Times New Roman"/>
          <w:lang w:val="el-GR"/>
        </w:rPr>
        <w:t xml:space="preserve">Παρασκευή διαλυμάτων </w:t>
      </w:r>
      <w:r w:rsidRPr="00185F54">
        <w:rPr>
          <w:rFonts w:ascii="Times New Roman" w:hAnsi="Times New Roman"/>
          <w:lang w:val="el-GR"/>
        </w:rPr>
        <w:t>:</w:t>
      </w:r>
    </w:p>
    <w:p w:rsidR="00D10CBB" w:rsidRDefault="00D10CBB" w:rsidP="00D10CBB">
      <w:pPr>
        <w:spacing w:line="360" w:lineRule="auto"/>
        <w:ind w:right="26"/>
        <w:jc w:val="both"/>
        <w:rPr>
          <w:rFonts w:ascii="Times New Roman" w:hAnsi="Times New Roman"/>
          <w:lang w:val="el-GR"/>
        </w:rPr>
      </w:pPr>
      <w:r>
        <w:rPr>
          <w:rFonts w:ascii="Times New Roman" w:hAnsi="Times New Roman"/>
          <w:lang w:val="el-GR"/>
        </w:rPr>
        <w:t xml:space="preserve">Προείδα </w:t>
      </w:r>
      <w:r w:rsidRPr="00185F54">
        <w:rPr>
          <w:rFonts w:ascii="Times New Roman" w:hAnsi="Times New Roman"/>
          <w:lang w:val="el-GR"/>
        </w:rPr>
        <w:t>:</w:t>
      </w:r>
      <w:r>
        <w:rPr>
          <w:rFonts w:ascii="Times New Roman" w:hAnsi="Times New Roman"/>
          <w:lang w:val="el-GR"/>
        </w:rPr>
        <w:t xml:space="preserve"> Διάλυμα </w:t>
      </w:r>
    </w:p>
    <w:p w:rsidR="00D10CBB" w:rsidRDefault="00D10CBB" w:rsidP="00D10CBB">
      <w:pPr>
        <w:spacing w:line="360" w:lineRule="auto"/>
        <w:ind w:right="26"/>
        <w:jc w:val="both"/>
        <w:rPr>
          <w:rFonts w:ascii="Times New Roman" w:hAnsi="Times New Roman"/>
          <w:lang w:val="el-GR"/>
        </w:rPr>
      </w:pPr>
      <w:r>
        <w:rPr>
          <w:rFonts w:ascii="Times New Roman" w:hAnsi="Times New Roman"/>
          <w:lang w:val="el-GR"/>
        </w:rPr>
        <w:t xml:space="preserve">Ποτήρι ζέσεως </w:t>
      </w:r>
      <w:r w:rsidRPr="00185F54">
        <w:rPr>
          <w:rFonts w:ascii="Times New Roman" w:hAnsi="Times New Roman"/>
          <w:lang w:val="el-GR"/>
        </w:rPr>
        <w:t>:</w:t>
      </w:r>
      <w:r w:rsidRPr="00D10CBB">
        <w:rPr>
          <w:rFonts w:ascii="Times New Roman" w:hAnsi="Times New Roman"/>
          <w:lang w:val="el-GR"/>
        </w:rPr>
        <w:t xml:space="preserve"> </w:t>
      </w:r>
      <w:r>
        <w:rPr>
          <w:rFonts w:ascii="Times New Roman" w:hAnsi="Times New Roman"/>
          <w:lang w:val="el-GR"/>
        </w:rPr>
        <w:t xml:space="preserve"> Διάλυμα</w:t>
      </w:r>
    </w:p>
    <w:p w:rsidR="00D10CBB" w:rsidRDefault="00D10CBB" w:rsidP="00D10CBB">
      <w:pPr>
        <w:spacing w:line="360" w:lineRule="auto"/>
        <w:ind w:right="26"/>
        <w:jc w:val="both"/>
        <w:rPr>
          <w:rFonts w:ascii="Times New Roman" w:hAnsi="Times New Roman"/>
          <w:szCs w:val="44"/>
          <w:lang w:val="el-GR"/>
        </w:rPr>
      </w:pPr>
      <w:proofErr w:type="gramStart"/>
      <w:r w:rsidRPr="00DE732C">
        <w:rPr>
          <w:rFonts w:ascii="Times New Roman" w:hAnsi="Times New Roman"/>
          <w:szCs w:val="44"/>
        </w:rPr>
        <w:t>pH</w:t>
      </w:r>
      <w:proofErr w:type="gramEnd"/>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w:t>
      </w:r>
      <w:r w:rsidRPr="00DE732C">
        <w:rPr>
          <w:rFonts w:ascii="Times New Roman" w:hAnsi="Times New Roman"/>
          <w:szCs w:val="44"/>
        </w:rPr>
        <w:t>V</w:t>
      </w:r>
      <w:r w:rsidRPr="00D10CBB">
        <w:rPr>
          <w:rFonts w:ascii="Times New Roman" w:hAnsi="Times New Roman"/>
          <w:szCs w:val="29"/>
          <w:vertAlign w:val="subscript"/>
        </w:rPr>
        <w:t>NaOH</w:t>
      </w:r>
      <w:r>
        <w:rPr>
          <w:rFonts w:ascii="Times New Roman" w:hAnsi="Times New Roman"/>
          <w:szCs w:val="29"/>
          <w:lang w:val="el-GR"/>
        </w:rPr>
        <w:t xml:space="preserve"> </w:t>
      </w:r>
      <w:r w:rsidRPr="00D10CBB">
        <w:rPr>
          <w:rFonts w:ascii="Times New Roman" w:hAnsi="Times New Roman"/>
          <w:szCs w:val="44"/>
          <w:lang w:val="el-GR"/>
        </w:rPr>
        <w:t>=</w:t>
      </w:r>
      <w:r>
        <w:rPr>
          <w:rFonts w:ascii="Times New Roman" w:hAnsi="Times New Roman"/>
          <w:szCs w:val="44"/>
          <w:lang w:val="el-GR"/>
        </w:rPr>
        <w:t xml:space="preserve"> </w:t>
      </w:r>
      <w:r w:rsidRPr="00D10CBB">
        <w:rPr>
          <w:rFonts w:ascii="Times New Roman" w:hAnsi="Times New Roman"/>
          <w:szCs w:val="44"/>
          <w:lang w:val="el-GR"/>
        </w:rPr>
        <w:t>0).</w:t>
      </w:r>
    </w:p>
    <w:p w:rsidR="00D10CBB" w:rsidRDefault="00D10CBB" w:rsidP="00D10CBB">
      <w:pPr>
        <w:spacing w:line="360" w:lineRule="auto"/>
        <w:ind w:right="26"/>
        <w:jc w:val="both"/>
        <w:rPr>
          <w:rFonts w:ascii="Times New Roman" w:hAnsi="Times New Roman"/>
          <w:szCs w:val="44"/>
          <w:lang w:val="el-GR"/>
        </w:rPr>
      </w:pPr>
      <w:proofErr w:type="gramStart"/>
      <w:r w:rsidRPr="00DE732C">
        <w:rPr>
          <w:rFonts w:ascii="Times New Roman" w:hAnsi="Times New Roman"/>
          <w:szCs w:val="44"/>
        </w:rPr>
        <w:t>pH</w:t>
      </w:r>
      <w:proofErr w:type="gramEnd"/>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Προσθήκη  </w:t>
      </w:r>
      <w:r w:rsidRPr="00DE732C">
        <w:rPr>
          <w:rFonts w:ascii="Times New Roman" w:hAnsi="Times New Roman"/>
          <w:szCs w:val="44"/>
        </w:rPr>
        <w:t>V</w:t>
      </w:r>
      <w:r w:rsidRPr="00D10CBB">
        <w:rPr>
          <w:rFonts w:ascii="Times New Roman" w:hAnsi="Times New Roman"/>
          <w:szCs w:val="29"/>
          <w:vertAlign w:val="subscript"/>
        </w:rPr>
        <w:t>NaOH</w:t>
      </w:r>
      <w:r>
        <w:rPr>
          <w:rFonts w:ascii="Times New Roman" w:hAnsi="Times New Roman"/>
          <w:szCs w:val="29"/>
          <w:lang w:val="el-GR"/>
        </w:rPr>
        <w:t xml:space="preserve"> </w:t>
      </w:r>
      <w:r w:rsidRPr="00D10CBB">
        <w:rPr>
          <w:rFonts w:ascii="Times New Roman" w:hAnsi="Times New Roman"/>
          <w:szCs w:val="44"/>
          <w:lang w:val="el-GR"/>
        </w:rPr>
        <w:t>=</w:t>
      </w:r>
      <w:r>
        <w:rPr>
          <w:rFonts w:ascii="Times New Roman" w:hAnsi="Times New Roman"/>
          <w:szCs w:val="44"/>
          <w:lang w:val="el-GR"/>
        </w:rPr>
        <w:t xml:space="preserve"> </w:t>
      </w:r>
      <w:r w:rsidRPr="00D10CBB">
        <w:rPr>
          <w:rFonts w:ascii="Times New Roman" w:hAnsi="Times New Roman"/>
          <w:szCs w:val="44"/>
          <w:lang w:val="el-GR"/>
        </w:rPr>
        <w:t>1</w:t>
      </w:r>
      <w:r w:rsidRPr="00DE732C">
        <w:rPr>
          <w:rFonts w:ascii="Times New Roman" w:hAnsi="Times New Roman"/>
          <w:szCs w:val="44"/>
        </w:rPr>
        <w:t>ml</w:t>
      </w:r>
      <w:r w:rsidRPr="00D10CBB">
        <w:rPr>
          <w:rFonts w:ascii="Times New Roman" w:hAnsi="Times New Roman"/>
          <w:szCs w:val="44"/>
          <w:lang w:val="el-GR"/>
        </w:rPr>
        <w:t>).</w:t>
      </w:r>
    </w:p>
    <w:p w:rsidR="00D10CBB" w:rsidRDefault="00D10CBB" w:rsidP="00D10CBB">
      <w:pPr>
        <w:spacing w:line="360" w:lineRule="auto"/>
        <w:ind w:right="26"/>
        <w:jc w:val="both"/>
        <w:rPr>
          <w:rFonts w:ascii="Times New Roman" w:hAnsi="Times New Roman"/>
          <w:szCs w:val="44"/>
          <w:lang w:val="el-GR"/>
        </w:rPr>
      </w:pPr>
      <w:proofErr w:type="gramStart"/>
      <w:r w:rsidRPr="00DE732C">
        <w:rPr>
          <w:rFonts w:ascii="Times New Roman" w:hAnsi="Times New Roman"/>
          <w:szCs w:val="44"/>
        </w:rPr>
        <w:t>pH</w:t>
      </w:r>
      <w:proofErr w:type="gramEnd"/>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Προσθήκη  </w:t>
      </w:r>
      <w:r w:rsidRPr="00DE732C">
        <w:rPr>
          <w:rFonts w:ascii="Times New Roman" w:hAnsi="Times New Roman"/>
          <w:szCs w:val="44"/>
        </w:rPr>
        <w:t>V</w:t>
      </w:r>
      <w:r w:rsidRPr="00D10CBB">
        <w:rPr>
          <w:rFonts w:ascii="Times New Roman" w:hAnsi="Times New Roman"/>
          <w:szCs w:val="29"/>
          <w:vertAlign w:val="subscript"/>
        </w:rPr>
        <w:t>NaOH</w:t>
      </w:r>
      <w:r>
        <w:rPr>
          <w:rFonts w:ascii="Times New Roman" w:hAnsi="Times New Roman"/>
          <w:szCs w:val="29"/>
          <w:lang w:val="el-GR"/>
        </w:rPr>
        <w:t xml:space="preserve"> </w:t>
      </w:r>
      <w:r w:rsidRPr="00D10CBB">
        <w:rPr>
          <w:rFonts w:ascii="Times New Roman" w:hAnsi="Times New Roman"/>
          <w:szCs w:val="44"/>
          <w:lang w:val="el-GR"/>
        </w:rPr>
        <w:t>=</w:t>
      </w:r>
      <w:r>
        <w:rPr>
          <w:rFonts w:ascii="Times New Roman" w:hAnsi="Times New Roman"/>
          <w:szCs w:val="44"/>
          <w:lang w:val="el-GR"/>
        </w:rPr>
        <w:t xml:space="preserve"> 2</w:t>
      </w:r>
      <w:r w:rsidRPr="00DE732C">
        <w:rPr>
          <w:rFonts w:ascii="Times New Roman" w:hAnsi="Times New Roman"/>
          <w:szCs w:val="44"/>
        </w:rPr>
        <w:t>ml</w:t>
      </w:r>
      <w:r w:rsidRPr="00D10CBB">
        <w:rPr>
          <w:rFonts w:ascii="Times New Roman" w:hAnsi="Times New Roman"/>
          <w:szCs w:val="44"/>
          <w:lang w:val="el-GR"/>
        </w:rPr>
        <w:t>).</w:t>
      </w:r>
    </w:p>
    <w:p w:rsidR="00D10CBB" w:rsidRPr="00D10CBB" w:rsidRDefault="00D10CBB" w:rsidP="00D10CBB">
      <w:pPr>
        <w:autoSpaceDE w:val="0"/>
        <w:autoSpaceDN w:val="0"/>
        <w:adjustRightInd w:val="0"/>
        <w:spacing w:after="0" w:line="240" w:lineRule="auto"/>
        <w:rPr>
          <w:rFonts w:ascii="Century Gothic" w:eastAsiaTheme="minorHAnsi" w:hAnsi="Century Gothic" w:cs="Century Gothic"/>
          <w:color w:val="000000"/>
          <w:sz w:val="24"/>
          <w:szCs w:val="24"/>
          <w:lang w:val="el-GR"/>
        </w:rPr>
      </w:pPr>
    </w:p>
    <w:p w:rsidR="00D10CBB" w:rsidRDefault="00D10CBB" w:rsidP="00D10CBB">
      <w:pPr>
        <w:spacing w:line="360" w:lineRule="auto"/>
        <w:ind w:right="26"/>
        <w:jc w:val="both"/>
        <w:rPr>
          <w:rFonts w:ascii="Times New Roman" w:hAnsi="Times New Roman"/>
          <w:szCs w:val="44"/>
          <w:lang w:val="el-GR"/>
        </w:rPr>
      </w:pPr>
      <w:r w:rsidRPr="00D10CBB">
        <w:rPr>
          <w:rFonts w:ascii="Times New Roman" w:eastAsiaTheme="minorHAnsi" w:hAnsi="Times New Roman" w:cs="Century Gothic"/>
          <w:color w:val="000000"/>
          <w:sz w:val="24"/>
          <w:szCs w:val="60"/>
          <w:lang w:val="el-GR"/>
        </w:rPr>
        <w:t xml:space="preserve">Πίνακας τιμών </w:t>
      </w:r>
      <w:r w:rsidRPr="00DE732C">
        <w:rPr>
          <w:rFonts w:ascii="Times New Roman" w:hAnsi="Times New Roman"/>
          <w:szCs w:val="44"/>
        </w:rPr>
        <w:t>pH</w:t>
      </w:r>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Προσθήκη  </w:t>
      </w:r>
      <w:r w:rsidRPr="00DE732C">
        <w:rPr>
          <w:rFonts w:ascii="Times New Roman" w:hAnsi="Times New Roman"/>
          <w:szCs w:val="44"/>
        </w:rPr>
        <w:t>V</w:t>
      </w:r>
      <w:r w:rsidRPr="00D10CBB">
        <w:rPr>
          <w:rFonts w:ascii="Times New Roman" w:hAnsi="Times New Roman"/>
          <w:szCs w:val="29"/>
          <w:vertAlign w:val="subscript"/>
        </w:rPr>
        <w:t>NaOH</w:t>
      </w:r>
      <w:r w:rsidRPr="00D10CBB">
        <w:rPr>
          <w:rFonts w:ascii="Times New Roman" w:hAnsi="Times New Roman"/>
          <w:szCs w:val="44"/>
          <w:lang w:val="el-GR"/>
        </w:rPr>
        <w:t>).</w:t>
      </w:r>
    </w:p>
    <w:tbl>
      <w:tblPr>
        <w:tblStyle w:val="a6"/>
        <w:tblW w:w="0" w:type="auto"/>
        <w:tblLook w:val="04A0" w:firstRow="1" w:lastRow="0" w:firstColumn="1" w:lastColumn="0" w:noHBand="0" w:noVBand="1"/>
      </w:tblPr>
      <w:tblGrid>
        <w:gridCol w:w="1410"/>
        <w:gridCol w:w="1074"/>
      </w:tblGrid>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sidRPr="00DE732C">
              <w:rPr>
                <w:rFonts w:ascii="Times New Roman" w:hAnsi="Times New Roman"/>
                <w:szCs w:val="44"/>
              </w:rPr>
              <w:t>pH</w:t>
            </w:r>
            <w:r w:rsidRPr="00D10CBB">
              <w:rPr>
                <w:rFonts w:ascii="Times New Roman" w:hAnsi="Times New Roman"/>
                <w:szCs w:val="44"/>
                <w:lang w:val="el-GR"/>
              </w:rPr>
              <w:t xml:space="preserve">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hAnsi="Times New Roman"/>
                <w:szCs w:val="44"/>
                <w:lang w:val="el-GR"/>
              </w:rPr>
              <w:t xml:space="preserve">Προσθήκη  </w:t>
            </w:r>
            <w:r w:rsidRPr="00DE732C">
              <w:rPr>
                <w:rFonts w:ascii="Times New Roman" w:hAnsi="Times New Roman"/>
                <w:szCs w:val="44"/>
              </w:rPr>
              <w:t>V</w:t>
            </w:r>
            <w:r w:rsidRPr="00D10CBB">
              <w:rPr>
                <w:rFonts w:ascii="Times New Roman" w:hAnsi="Times New Roman"/>
                <w:szCs w:val="29"/>
                <w:vertAlign w:val="subscript"/>
              </w:rPr>
              <w:t>NaOH</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hAnsi="Times New Roman"/>
                <w:szCs w:val="44"/>
                <w:lang w:val="el-GR"/>
              </w:rPr>
              <w:t>0</w:t>
            </w:r>
            <w:r w:rsidRPr="00DE732C">
              <w:rPr>
                <w:rFonts w:ascii="Times New Roman" w:hAnsi="Times New Roman"/>
                <w:szCs w:val="44"/>
              </w:rPr>
              <w:t>ml</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sidRPr="00D10CBB">
              <w:rPr>
                <w:rFonts w:ascii="Times New Roman" w:hAnsi="Times New Roman"/>
                <w:szCs w:val="44"/>
                <w:lang w:val="el-GR"/>
              </w:rPr>
              <w:t>1</w:t>
            </w:r>
            <w:r w:rsidRPr="00DE732C">
              <w:rPr>
                <w:rFonts w:ascii="Times New Roman" w:hAnsi="Times New Roman"/>
                <w:szCs w:val="44"/>
              </w:rPr>
              <w:t>ml</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hAnsi="Times New Roman"/>
                <w:szCs w:val="44"/>
                <w:lang w:val="el-GR"/>
              </w:rPr>
              <w:t>3</w:t>
            </w:r>
            <w:r w:rsidRPr="00DE732C">
              <w:rPr>
                <w:rFonts w:ascii="Times New Roman" w:hAnsi="Times New Roman"/>
                <w:szCs w:val="44"/>
              </w:rPr>
              <w:t>ml</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eastAsiaTheme="minorHAnsi" w:hAnsi="Times New Roman" w:cs="Century Gothic"/>
                <w:color w:val="000000"/>
                <w:sz w:val="24"/>
                <w:szCs w:val="60"/>
                <w:lang w:val="el-GR"/>
              </w:rPr>
              <w:t>…</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eastAsiaTheme="minorHAnsi" w:hAnsi="Times New Roman" w:cs="Century Gothic"/>
                <w:color w:val="000000"/>
                <w:sz w:val="24"/>
                <w:szCs w:val="60"/>
                <w:lang w:val="el-GR"/>
              </w:rPr>
              <w:t>…</w:t>
            </w:r>
          </w:p>
        </w:tc>
      </w:tr>
    </w:tbl>
    <w:p w:rsidR="00D10CBB" w:rsidRPr="00D10CBB" w:rsidRDefault="00D10CBB" w:rsidP="00D10CBB">
      <w:pPr>
        <w:autoSpaceDE w:val="0"/>
        <w:autoSpaceDN w:val="0"/>
        <w:adjustRightInd w:val="0"/>
        <w:spacing w:after="0" w:line="240" w:lineRule="auto"/>
        <w:rPr>
          <w:rFonts w:ascii="Times New Roman" w:eastAsiaTheme="minorHAnsi" w:hAnsi="Times New Roman" w:cs="Century Gothic"/>
          <w:color w:val="000000"/>
          <w:sz w:val="24"/>
          <w:szCs w:val="24"/>
          <w:lang w:val="el-GR"/>
        </w:rPr>
      </w:pPr>
    </w:p>
    <w:p w:rsidR="00D10CBB" w:rsidRPr="00D10CBB" w:rsidRDefault="00D10CBB" w:rsidP="00D10CBB">
      <w:pPr>
        <w:autoSpaceDE w:val="0"/>
        <w:autoSpaceDN w:val="0"/>
        <w:adjustRightInd w:val="0"/>
        <w:spacing w:after="0" w:line="240" w:lineRule="auto"/>
        <w:rPr>
          <w:rFonts w:ascii="Times New Roman" w:eastAsiaTheme="minorHAnsi" w:hAnsi="Times New Roman" w:cs="Century Gothic"/>
          <w:color w:val="000000"/>
          <w:sz w:val="24"/>
          <w:szCs w:val="60"/>
          <w:lang w:val="el-GR"/>
        </w:rPr>
      </w:pPr>
      <w:r w:rsidRPr="00D10CBB">
        <w:rPr>
          <w:rFonts w:ascii="Times New Roman" w:eastAsiaTheme="minorHAnsi" w:hAnsi="Times New Roman" w:cs="Century Gothic"/>
          <w:color w:val="000000"/>
          <w:sz w:val="24"/>
          <w:szCs w:val="60"/>
          <w:lang w:val="el-GR"/>
        </w:rPr>
        <w:t>Διάγραμμα τιτλοδότησης.</w:t>
      </w:r>
    </w:p>
    <w:p w:rsidR="000F0F8D" w:rsidRPr="00D10CBB" w:rsidRDefault="000F0F8D" w:rsidP="000F0F8D">
      <w:pPr>
        <w:spacing w:line="360" w:lineRule="auto"/>
        <w:ind w:right="26" w:firstLine="284"/>
        <w:jc w:val="both"/>
        <w:rPr>
          <w:rFonts w:ascii="Times New Roman" w:hAnsi="Times New Roman"/>
          <w:sz w:val="24"/>
          <w:lang w:val="el-GR"/>
        </w:rPr>
      </w:pPr>
    </w:p>
    <w:p w:rsidR="000F0F8D" w:rsidRDefault="00D10CBB" w:rsidP="000F0F8D">
      <w:pPr>
        <w:spacing w:line="360" w:lineRule="auto"/>
        <w:ind w:right="26" w:firstLine="284"/>
        <w:jc w:val="both"/>
        <w:rPr>
          <w:rFonts w:ascii="Times New Roman" w:hAnsi="Times New Roman"/>
          <w:lang w:val="el-GR"/>
        </w:rPr>
      </w:pPr>
      <w:r>
        <w:rPr>
          <w:noProof/>
          <w:lang w:val="el-GR" w:eastAsia="el-GR"/>
        </w:rPr>
        <w:drawing>
          <wp:inline distT="0" distB="0" distL="0" distR="0" wp14:anchorId="7FD601EF" wp14:editId="55436EEE">
            <wp:extent cx="3533775" cy="1304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3533775" cy="1304925"/>
                    </a:xfrm>
                    <a:prstGeom prst="rect">
                      <a:avLst/>
                    </a:prstGeom>
                  </pic:spPr>
                </pic:pic>
              </a:graphicData>
            </a:graphic>
          </wp:inline>
        </w:drawing>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lastRenderedPageBreak/>
        <w:t>ΕΝΟΤΗΤΑ ΔΕΥΤΕΡΗ.</w:t>
      </w:r>
    </w:p>
    <w:p w:rsidR="000F0F8D" w:rsidRDefault="000F0F8D" w:rsidP="000F0F8D">
      <w:pPr>
        <w:spacing w:line="360" w:lineRule="auto"/>
        <w:ind w:right="26"/>
        <w:jc w:val="both"/>
        <w:rPr>
          <w:rFonts w:ascii="Times New Roman" w:hAnsi="Times New Roman"/>
          <w:lang w:val="el-GR"/>
        </w:rPr>
      </w:pPr>
      <w:r>
        <w:rPr>
          <w:rFonts w:ascii="Times New Roman" w:hAnsi="Times New Roman"/>
          <w:lang w:val="el-GR"/>
        </w:rPr>
        <w:t>ΕΡΩΤΗΣΕΙΣ  – ΕΦΑΡΜΟΓΕΣ</w:t>
      </w:r>
    </w:p>
    <w:p w:rsidR="000F0F8D" w:rsidRDefault="000F0F8D"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Όταν αυξάνεται η  </w:t>
      </w:r>
      <w:r w:rsidR="00DD353C">
        <w:rPr>
          <w:rFonts w:ascii="Times New Roman" w:hAnsi="Times New Roman"/>
        </w:rPr>
        <w:t xml:space="preserve">συγκέντρωση διαλύματος αμινοξέων </w:t>
      </w:r>
      <w:r>
        <w:rPr>
          <w:rFonts w:ascii="Times New Roman" w:hAnsi="Times New Roman"/>
        </w:rPr>
        <w:t xml:space="preserve">, αυξάνεται η </w:t>
      </w:r>
      <w:r w:rsidR="00DD353C">
        <w:rPr>
          <w:rFonts w:ascii="Times New Roman" w:hAnsi="Times New Roman"/>
        </w:rPr>
        <w:t>οξύτητα</w:t>
      </w:r>
      <w:r>
        <w:rPr>
          <w:rFonts w:ascii="Times New Roman" w:hAnsi="Times New Roman"/>
        </w:rPr>
        <w:t>.</w:t>
      </w:r>
    </w:p>
    <w:p w:rsidR="000F0F8D" w:rsidRDefault="000F0F8D" w:rsidP="000F0F8D">
      <w:pPr>
        <w:pStyle w:val="10"/>
        <w:numPr>
          <w:ilvl w:val="0"/>
          <w:numId w:val="6"/>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p>
    <w:p w:rsidR="000F0F8D" w:rsidRDefault="000F0F8D" w:rsidP="000F0F8D">
      <w:pPr>
        <w:pStyle w:val="10"/>
        <w:numPr>
          <w:ilvl w:val="0"/>
          <w:numId w:val="6"/>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F0F8D" w:rsidRDefault="00DD353C"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Η τιμη </w:t>
      </w:r>
      <w:r w:rsidR="000F0F8D">
        <w:rPr>
          <w:rFonts w:ascii="Times New Roman" w:hAnsi="Times New Roman"/>
        </w:rPr>
        <w:t xml:space="preserve"> </w:t>
      </w:r>
      <w:r w:rsidRPr="00DE732C">
        <w:rPr>
          <w:rFonts w:ascii="Times New Roman" w:hAnsi="Times New Roman"/>
          <w:szCs w:val="44"/>
        </w:rPr>
        <w:t>pH</w:t>
      </w:r>
      <w:r w:rsidRPr="00D10CBB">
        <w:rPr>
          <w:rFonts w:ascii="Times New Roman" w:hAnsi="Times New Roman"/>
          <w:szCs w:val="44"/>
        </w:rPr>
        <w:t xml:space="preserve"> </w:t>
      </w:r>
      <w:r>
        <w:rPr>
          <w:rFonts w:ascii="Times New Roman" w:hAnsi="Times New Roman"/>
          <w:szCs w:val="44"/>
        </w:rPr>
        <w:t>Δ</w:t>
      </w:r>
      <w:r w:rsidRPr="00D10CBB">
        <w:rPr>
          <w:rFonts w:ascii="Times New Roman" w:hAnsi="Times New Roman"/>
          <w:szCs w:val="44"/>
        </w:rPr>
        <w:t>ιαλύματος</w:t>
      </w:r>
      <w:r>
        <w:rPr>
          <w:rFonts w:ascii="Times New Roman" w:hAnsi="Times New Roman"/>
          <w:szCs w:val="44"/>
        </w:rPr>
        <w:t xml:space="preserve"> ΑΜΙΝΟΞΕΩΣ </w:t>
      </w:r>
      <w:r w:rsidRPr="00D10CBB">
        <w:rPr>
          <w:rFonts w:ascii="Times New Roman" w:hAnsi="Times New Roman"/>
          <w:szCs w:val="44"/>
        </w:rPr>
        <w:t xml:space="preserve"> </w:t>
      </w:r>
      <w:r>
        <w:rPr>
          <w:rFonts w:ascii="Times New Roman" w:hAnsi="Times New Roman"/>
          <w:szCs w:val="44"/>
        </w:rPr>
        <w:t xml:space="preserve">είναι </w:t>
      </w:r>
      <w:r w:rsidR="000F0F8D">
        <w:rPr>
          <w:rFonts w:ascii="Times New Roman" w:hAnsi="Times New Roman"/>
        </w:rPr>
        <w:t>ανάλογ</w:t>
      </w:r>
      <w:r>
        <w:rPr>
          <w:rFonts w:ascii="Times New Roman" w:hAnsi="Times New Roman"/>
        </w:rPr>
        <w:t>η</w:t>
      </w:r>
      <w:r w:rsidR="000F0F8D">
        <w:rPr>
          <w:rFonts w:ascii="Times New Roman" w:hAnsi="Times New Roman"/>
        </w:rPr>
        <w:t xml:space="preserve"> με </w:t>
      </w:r>
      <w:r>
        <w:rPr>
          <w:rFonts w:ascii="Times New Roman" w:hAnsi="Times New Roman"/>
        </w:rPr>
        <w:t>το αμινοξυ</w:t>
      </w:r>
      <w:r w:rsidR="000F0F8D">
        <w:rPr>
          <w:rFonts w:ascii="Times New Roman" w:hAnsi="Times New Roman"/>
        </w:rPr>
        <w:t>.</w:t>
      </w:r>
    </w:p>
    <w:p w:rsidR="000F0F8D" w:rsidRDefault="000F0F8D" w:rsidP="000F0F8D">
      <w:pPr>
        <w:pStyle w:val="10"/>
        <w:numPr>
          <w:ilvl w:val="0"/>
          <w:numId w:val="7"/>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0F0F8D" w:rsidRDefault="000F0F8D" w:rsidP="000F0F8D">
      <w:pPr>
        <w:pStyle w:val="10"/>
        <w:numPr>
          <w:ilvl w:val="0"/>
          <w:numId w:val="7"/>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F0F8D" w:rsidRDefault="000F0F8D"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Όταν αυξάνεται η  </w:t>
      </w:r>
      <w:r w:rsidR="00DD353C">
        <w:rPr>
          <w:rFonts w:ascii="Times New Roman" w:hAnsi="Times New Roman"/>
        </w:rPr>
        <w:t xml:space="preserve">προσθήκη </w:t>
      </w:r>
      <w:r w:rsidR="00DD353C" w:rsidRPr="00DE732C">
        <w:rPr>
          <w:rFonts w:ascii="Times New Roman" w:hAnsi="Times New Roman"/>
          <w:szCs w:val="44"/>
        </w:rPr>
        <w:t>V</w:t>
      </w:r>
      <w:r w:rsidR="00DD353C" w:rsidRPr="00D10CBB">
        <w:rPr>
          <w:rFonts w:ascii="Times New Roman" w:hAnsi="Times New Roman"/>
          <w:szCs w:val="29"/>
          <w:vertAlign w:val="subscript"/>
        </w:rPr>
        <w:t>NaOH</w:t>
      </w:r>
      <w:r>
        <w:rPr>
          <w:rFonts w:ascii="Times New Roman" w:hAnsi="Times New Roman"/>
        </w:rPr>
        <w:t xml:space="preserve">, μειώνεται η </w:t>
      </w:r>
      <w:r w:rsidR="00DD353C">
        <w:rPr>
          <w:rFonts w:ascii="Times New Roman" w:hAnsi="Times New Roman"/>
        </w:rPr>
        <w:t xml:space="preserve">τιμη του </w:t>
      </w:r>
      <w:r>
        <w:rPr>
          <w:rFonts w:ascii="Times New Roman" w:hAnsi="Times New Roman"/>
        </w:rPr>
        <w:t>.</w:t>
      </w:r>
      <w:r w:rsidR="00DD353C" w:rsidRPr="00DD353C">
        <w:rPr>
          <w:rFonts w:ascii="Times New Roman" w:hAnsi="Times New Roman"/>
          <w:szCs w:val="44"/>
        </w:rPr>
        <w:t xml:space="preserve"> </w:t>
      </w:r>
      <w:r w:rsidR="00DD353C" w:rsidRPr="00DE732C">
        <w:rPr>
          <w:rFonts w:ascii="Times New Roman" w:hAnsi="Times New Roman"/>
          <w:szCs w:val="44"/>
        </w:rPr>
        <w:t>pH</w:t>
      </w:r>
    </w:p>
    <w:p w:rsidR="000F0F8D" w:rsidRDefault="000F0F8D" w:rsidP="000F0F8D">
      <w:pPr>
        <w:pStyle w:val="10"/>
        <w:numPr>
          <w:ilvl w:val="0"/>
          <w:numId w:val="9"/>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0F0F8D" w:rsidRDefault="000F0F8D" w:rsidP="000F0F8D">
      <w:pPr>
        <w:pStyle w:val="10"/>
        <w:numPr>
          <w:ilvl w:val="0"/>
          <w:numId w:val="9"/>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F0F8D" w:rsidRDefault="00DD353C"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Η μορφή του αμινοξεως δεν </w:t>
      </w:r>
      <w:r w:rsidR="000F0F8D">
        <w:rPr>
          <w:rFonts w:ascii="Times New Roman" w:hAnsi="Times New Roman"/>
        </w:rPr>
        <w:t xml:space="preserve"> εξαρτάται από την </w:t>
      </w:r>
      <w:r>
        <w:rPr>
          <w:rFonts w:ascii="Times New Roman" w:hAnsi="Times New Roman"/>
        </w:rPr>
        <w:t xml:space="preserve">τιμη του </w:t>
      </w:r>
      <w:r w:rsidR="000F0F8D">
        <w:rPr>
          <w:rFonts w:ascii="Times New Roman" w:hAnsi="Times New Roman"/>
        </w:rPr>
        <w:t>.</w:t>
      </w:r>
      <w:r w:rsidRPr="00DD353C">
        <w:rPr>
          <w:rFonts w:ascii="Times New Roman" w:hAnsi="Times New Roman"/>
          <w:szCs w:val="44"/>
        </w:rPr>
        <w:t xml:space="preserve"> </w:t>
      </w:r>
      <w:r w:rsidRPr="00DE732C">
        <w:rPr>
          <w:rFonts w:ascii="Times New Roman" w:hAnsi="Times New Roman"/>
          <w:szCs w:val="44"/>
        </w:rPr>
        <w:t>pH</w:t>
      </w:r>
    </w:p>
    <w:p w:rsidR="000F0F8D" w:rsidRDefault="000F0F8D" w:rsidP="000F0F8D">
      <w:pPr>
        <w:pStyle w:val="10"/>
        <w:numPr>
          <w:ilvl w:val="0"/>
          <w:numId w:val="10"/>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0F0F8D" w:rsidRDefault="000F0F8D" w:rsidP="000F0F8D">
      <w:pPr>
        <w:pStyle w:val="10"/>
        <w:numPr>
          <w:ilvl w:val="0"/>
          <w:numId w:val="10"/>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jc w:val="both"/>
        <w:rPr>
          <w:lang w:val="el-GR"/>
        </w:rPr>
      </w:pPr>
    </w:p>
    <w:p w:rsidR="000B6608" w:rsidRPr="000B6608" w:rsidRDefault="000B6608" w:rsidP="000B6608">
      <w:pPr>
        <w:jc w:val="both"/>
        <w:rPr>
          <w:rFonts w:ascii="Times New Roman" w:hAnsi="Times New Roman"/>
          <w:sz w:val="24"/>
          <w:lang w:val="el-GR"/>
        </w:rPr>
      </w:pPr>
      <w:r w:rsidRPr="000B6608">
        <w:rPr>
          <w:rFonts w:ascii="Times New Roman" w:hAnsi="Times New Roman"/>
          <w:sz w:val="24"/>
          <w:lang w:val="el-GR"/>
        </w:rPr>
        <w:t xml:space="preserve">Δίνεται ο τύπος </w:t>
      </w:r>
      <w:r w:rsidRPr="000B6608">
        <w:rPr>
          <w:rFonts w:ascii="Times New Roman" w:hAnsi="Times New Roman"/>
          <w:sz w:val="24"/>
        </w:rPr>
        <w:t>C</w:t>
      </w:r>
      <w:r w:rsidRPr="000B6608">
        <w:rPr>
          <w:rFonts w:ascii="Times New Roman" w:hAnsi="Times New Roman"/>
          <w:sz w:val="24"/>
          <w:vertAlign w:val="subscript"/>
          <w:lang w:val="el-GR"/>
        </w:rPr>
        <w:t>3</w:t>
      </w:r>
      <w:r w:rsidRPr="000B6608">
        <w:rPr>
          <w:rFonts w:ascii="Times New Roman" w:hAnsi="Times New Roman"/>
          <w:sz w:val="24"/>
        </w:rPr>
        <w:t>H</w:t>
      </w:r>
      <w:r w:rsidRPr="000B6608">
        <w:rPr>
          <w:rFonts w:ascii="Times New Roman" w:hAnsi="Times New Roman"/>
          <w:sz w:val="24"/>
          <w:vertAlign w:val="subscript"/>
          <w:lang w:val="el-GR"/>
        </w:rPr>
        <w:t>7</w:t>
      </w:r>
      <w:r w:rsidRPr="000B6608">
        <w:rPr>
          <w:rFonts w:ascii="Times New Roman" w:hAnsi="Times New Roman"/>
          <w:sz w:val="24"/>
        </w:rPr>
        <w:t>NO</w:t>
      </w:r>
      <w:r w:rsidRPr="000B6608">
        <w:rPr>
          <w:rFonts w:ascii="Times New Roman" w:hAnsi="Times New Roman"/>
          <w:sz w:val="24"/>
          <w:vertAlign w:val="subscript"/>
          <w:lang w:val="el-GR"/>
        </w:rPr>
        <w:t>2</w:t>
      </w:r>
      <w:r w:rsidRPr="000B6608">
        <w:rPr>
          <w:rFonts w:ascii="Times New Roman" w:hAnsi="Times New Roman"/>
          <w:sz w:val="24"/>
          <w:lang w:val="el-GR"/>
        </w:rPr>
        <w:t xml:space="preserve"> που ανήκει στο αμινοξυ αλανινη. Να δώσετε τις μορφές του αμινοξεως για τιμές </w:t>
      </w:r>
      <w:r w:rsidRPr="000B6608">
        <w:rPr>
          <w:rFonts w:ascii="Times New Roman" w:hAnsi="Times New Roman"/>
          <w:sz w:val="24"/>
        </w:rPr>
        <w:t>pH</w:t>
      </w:r>
      <w:r w:rsidRPr="000B6608">
        <w:rPr>
          <w:rFonts w:ascii="Times New Roman" w:hAnsi="Times New Roman"/>
          <w:sz w:val="24"/>
          <w:lang w:val="el-GR"/>
        </w:rPr>
        <w:t xml:space="preserve">, 0, 14, και Ι.Σ.  Δινονται </w:t>
      </w:r>
      <w:r w:rsidRPr="000B6608">
        <w:rPr>
          <w:rFonts w:ascii="Times New Roman" w:hAnsi="Times New Roman"/>
          <w:sz w:val="24"/>
        </w:rPr>
        <w:t>pK</w:t>
      </w:r>
      <w:r w:rsidRPr="000B6608">
        <w:rPr>
          <w:rFonts w:ascii="Times New Roman" w:hAnsi="Times New Roman"/>
          <w:sz w:val="24"/>
          <w:lang w:val="el-GR"/>
        </w:rPr>
        <w:t xml:space="preserve"> : 2.35 ( </w:t>
      </w:r>
      <w:r w:rsidRPr="000B6608">
        <w:rPr>
          <w:rFonts w:ascii="Times New Roman" w:hAnsi="Times New Roman"/>
          <w:sz w:val="24"/>
        </w:rPr>
        <w:t>COOH</w:t>
      </w:r>
      <w:r w:rsidRPr="000B6608">
        <w:rPr>
          <w:rFonts w:ascii="Times New Roman" w:hAnsi="Times New Roman"/>
          <w:sz w:val="24"/>
          <w:lang w:val="el-GR"/>
        </w:rPr>
        <w:t xml:space="preserve"> ) 9.87 ( </w:t>
      </w:r>
      <w:r w:rsidRPr="000B6608">
        <w:rPr>
          <w:rFonts w:ascii="Times New Roman" w:hAnsi="Times New Roman"/>
          <w:sz w:val="24"/>
        </w:rPr>
        <w:t>NH</w:t>
      </w:r>
      <w:r w:rsidRPr="000B6608">
        <w:rPr>
          <w:rFonts w:ascii="Times New Roman" w:hAnsi="Times New Roman"/>
          <w:sz w:val="24"/>
          <w:vertAlign w:val="subscript"/>
          <w:lang w:val="el-GR"/>
        </w:rPr>
        <w:t>2</w:t>
      </w:r>
      <w:r w:rsidRPr="000B6608">
        <w:rPr>
          <w:rFonts w:ascii="Times New Roman" w:hAnsi="Times New Roman"/>
          <w:sz w:val="24"/>
          <w:lang w:val="el-GR"/>
        </w:rPr>
        <w:t xml:space="preserve"> ) </w:t>
      </w:r>
    </w:p>
    <w:p w:rsidR="000B6608" w:rsidRPr="000B6608" w:rsidRDefault="000B6608" w:rsidP="000B6608">
      <w:pPr>
        <w:jc w:val="both"/>
        <w:rPr>
          <w:rFonts w:ascii="Times New Roman" w:hAnsi="Times New Roman"/>
          <w:sz w:val="24"/>
          <w:lang w:val="el-GR"/>
        </w:rPr>
      </w:pPr>
      <w:r w:rsidRPr="000B6608">
        <w:rPr>
          <w:rFonts w:ascii="Times New Roman" w:hAnsi="Times New Roman"/>
          <w:sz w:val="24"/>
          <w:lang w:val="el-GR"/>
        </w:rPr>
        <w:t>Να περιγράψετε τον ιονισμό των δεσμών στο παραπάνω αμινοξυ.</w:t>
      </w:r>
    </w:p>
    <w:p w:rsidR="001C5044" w:rsidRPr="00B22AC9" w:rsidRDefault="001C5044">
      <w:pPr>
        <w:rPr>
          <w:lang w:val="el-GR"/>
        </w:rPr>
      </w:pPr>
    </w:p>
    <w:sectPr w:rsidR="001C5044" w:rsidRPr="00B22A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altName w:val="Century Gothic"/>
    <w:panose1 w:val="020B05020202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nsid w:val="FFFFFF83"/>
    <w:multiLevelType w:val="singleLevel"/>
    <w:tmpl w:val="3E36ED56"/>
    <w:lvl w:ilvl="0">
      <w:start w:val="1"/>
      <w:numFmt w:val="bullet"/>
      <w:pStyle w:val="a"/>
      <w:lvlText w:val=""/>
      <w:lvlJc w:val="left"/>
      <w:pPr>
        <w:tabs>
          <w:tab w:val="num" w:pos="643"/>
        </w:tabs>
        <w:ind w:left="643" w:hanging="360"/>
      </w:pPr>
      <w:rPr>
        <w:rFonts w:ascii="Symbol" w:hAnsi="Symbol" w:hint="default"/>
      </w:rPr>
    </w:lvl>
  </w:abstractNum>
  <w:abstractNum w:abstractNumId="1">
    <w:nsid w:val="09343C02"/>
    <w:multiLevelType w:val="hybridMultilevel"/>
    <w:tmpl w:val="BD26CF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
    <w:nsid w:val="1B3D1BB8"/>
    <w:multiLevelType w:val="hybridMultilevel"/>
    <w:tmpl w:val="1ECA6E0A"/>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3">
    <w:nsid w:val="1CB45D27"/>
    <w:multiLevelType w:val="hybridMultilevel"/>
    <w:tmpl w:val="D5B872B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4">
    <w:nsid w:val="280A420F"/>
    <w:multiLevelType w:val="hybridMultilevel"/>
    <w:tmpl w:val="67628B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5">
    <w:nsid w:val="2B0A6915"/>
    <w:multiLevelType w:val="hybridMultilevel"/>
    <w:tmpl w:val="1CB2396A"/>
    <w:lvl w:ilvl="0" w:tplc="0408000D">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abstractNum w:abstractNumId="6">
    <w:nsid w:val="2FBC013A"/>
    <w:multiLevelType w:val="hybridMultilevel"/>
    <w:tmpl w:val="80863D1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7">
    <w:nsid w:val="33E879F9"/>
    <w:multiLevelType w:val="multilevel"/>
    <w:tmpl w:val="531E349A"/>
    <w:lvl w:ilvl="0">
      <w:start w:val="1"/>
      <w:numFmt w:val="decimal"/>
      <w:pStyle w:val="1"/>
      <w:lvlText w:val="%1."/>
      <w:lvlJc w:val="left"/>
      <w:pPr>
        <w:ind w:left="360" w:hanging="360"/>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342E0890"/>
    <w:multiLevelType w:val="hybridMultilevel"/>
    <w:tmpl w:val="4C84DA8E"/>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abstractNum w:abstractNumId="9">
    <w:nsid w:val="37993581"/>
    <w:multiLevelType w:val="hybridMultilevel"/>
    <w:tmpl w:val="CDA26B5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0">
    <w:nsid w:val="566E0BD8"/>
    <w:multiLevelType w:val="hybridMultilevel"/>
    <w:tmpl w:val="3378F5FE"/>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1">
    <w:nsid w:val="56E55BBC"/>
    <w:multiLevelType w:val="hybridMultilevel"/>
    <w:tmpl w:val="F11A23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2">
    <w:nsid w:val="584F12D4"/>
    <w:multiLevelType w:val="hybridMultilevel"/>
    <w:tmpl w:val="1A56CBE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3">
    <w:nsid w:val="592D6DFF"/>
    <w:multiLevelType w:val="hybridMultilevel"/>
    <w:tmpl w:val="50F06F6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4">
    <w:nsid w:val="605560A0"/>
    <w:multiLevelType w:val="hybridMultilevel"/>
    <w:tmpl w:val="4052D3D0"/>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5">
    <w:nsid w:val="66081F0E"/>
    <w:multiLevelType w:val="hybridMultilevel"/>
    <w:tmpl w:val="3BD84C2A"/>
    <w:lvl w:ilvl="0" w:tplc="0408000D">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4"/>
  </w:num>
  <w:num w:numId="5">
    <w:abstractNumId w:val="11"/>
  </w:num>
  <w:num w:numId="6">
    <w:abstractNumId w:val="14"/>
  </w:num>
  <w:num w:numId="7">
    <w:abstractNumId w:val="10"/>
  </w:num>
  <w:num w:numId="8">
    <w:abstractNumId w:val="15"/>
  </w:num>
  <w:num w:numId="9">
    <w:abstractNumId w:val="2"/>
  </w:num>
  <w:num w:numId="10">
    <w:abstractNumId w:val="6"/>
  </w:num>
  <w:num w:numId="11">
    <w:abstractNumId w:val="5"/>
  </w:num>
  <w:num w:numId="12">
    <w:abstractNumId w:val="3"/>
  </w:num>
  <w:num w:numId="13">
    <w:abstractNumId w:val="9"/>
  </w:num>
  <w:num w:numId="14">
    <w:abstractNumId w:val="1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53"/>
    <w:rsid w:val="00086754"/>
    <w:rsid w:val="000B6608"/>
    <w:rsid w:val="000F0F8D"/>
    <w:rsid w:val="00181875"/>
    <w:rsid w:val="001C5044"/>
    <w:rsid w:val="00702282"/>
    <w:rsid w:val="00751493"/>
    <w:rsid w:val="00B067BD"/>
    <w:rsid w:val="00B22AC9"/>
    <w:rsid w:val="00BE79C2"/>
    <w:rsid w:val="00C0472D"/>
    <w:rsid w:val="00C256B6"/>
    <w:rsid w:val="00C530E3"/>
    <w:rsid w:val="00D10CBB"/>
    <w:rsid w:val="00DD353C"/>
    <w:rsid w:val="00DE732C"/>
    <w:rsid w:val="00EA6D53"/>
    <w:rsid w:val="00F534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0F8D"/>
    <w:rPr>
      <w:rFonts w:ascii="Arial" w:eastAsia="Calibri" w:hAnsi="Arial" w:cs="Times New Roman"/>
      <w:lang w:val="en-US"/>
    </w:rPr>
  </w:style>
  <w:style w:type="paragraph" w:styleId="1">
    <w:name w:val="heading 1"/>
    <w:basedOn w:val="a0"/>
    <w:next w:val="a0"/>
    <w:link w:val="1Char"/>
    <w:qFormat/>
    <w:rsid w:val="000F0F8D"/>
    <w:pPr>
      <w:numPr>
        <w:numId w:val="1"/>
      </w:numPr>
      <w:spacing w:before="480" w:after="0"/>
      <w:contextualSpacing/>
      <w:outlineLvl w:val="0"/>
    </w:pPr>
    <w:rPr>
      <w:rFonts w:eastAsia="Times New Roman"/>
      <w:b/>
      <w:bCs/>
      <w:sz w:val="30"/>
      <w:szCs w:val="28"/>
    </w:rPr>
  </w:style>
  <w:style w:type="paragraph" w:styleId="2">
    <w:name w:val="heading 2"/>
    <w:basedOn w:val="a0"/>
    <w:next w:val="a0"/>
    <w:link w:val="2Char"/>
    <w:semiHidden/>
    <w:unhideWhenUsed/>
    <w:qFormat/>
    <w:rsid w:val="000F0F8D"/>
    <w:pPr>
      <w:numPr>
        <w:ilvl w:val="1"/>
        <w:numId w:val="1"/>
      </w:numPr>
      <w:spacing w:before="200" w:after="0"/>
      <w:outlineLvl w:val="1"/>
    </w:pPr>
    <w:rPr>
      <w:rFonts w:eastAsia="Times New Roman"/>
      <w:b/>
      <w:bCs/>
      <w:sz w:val="28"/>
      <w:szCs w:val="26"/>
    </w:rPr>
  </w:style>
  <w:style w:type="paragraph" w:styleId="3">
    <w:name w:val="heading 3"/>
    <w:basedOn w:val="a0"/>
    <w:next w:val="a0"/>
    <w:link w:val="3Char"/>
    <w:semiHidden/>
    <w:unhideWhenUsed/>
    <w:qFormat/>
    <w:rsid w:val="000F0F8D"/>
    <w:pPr>
      <w:numPr>
        <w:ilvl w:val="2"/>
        <w:numId w:val="1"/>
      </w:numPr>
      <w:spacing w:before="200" w:after="0" w:line="268" w:lineRule="auto"/>
      <w:outlineLvl w:val="2"/>
    </w:pPr>
    <w:rPr>
      <w:rFonts w:eastAsia="Times New Roman"/>
      <w:b/>
      <w:bCs/>
      <w:sz w:val="26"/>
    </w:rPr>
  </w:style>
  <w:style w:type="paragraph" w:styleId="4">
    <w:name w:val="heading 4"/>
    <w:basedOn w:val="a0"/>
    <w:next w:val="a0"/>
    <w:link w:val="4Char"/>
    <w:semiHidden/>
    <w:unhideWhenUsed/>
    <w:qFormat/>
    <w:rsid w:val="000F0F8D"/>
    <w:pPr>
      <w:numPr>
        <w:ilvl w:val="3"/>
        <w:numId w:val="1"/>
      </w:numPr>
      <w:spacing w:before="200" w:after="0"/>
      <w:outlineLvl w:val="3"/>
    </w:pPr>
    <w:rPr>
      <w:rFonts w:eastAsia="Times New Roman"/>
      <w:b/>
      <w:bCs/>
      <w:iCs/>
      <w:sz w:val="24"/>
    </w:rPr>
  </w:style>
  <w:style w:type="paragraph" w:styleId="5">
    <w:name w:val="heading 5"/>
    <w:basedOn w:val="a0"/>
    <w:next w:val="a0"/>
    <w:link w:val="5Char"/>
    <w:semiHidden/>
    <w:unhideWhenUsed/>
    <w:qFormat/>
    <w:rsid w:val="000F0F8D"/>
    <w:pPr>
      <w:numPr>
        <w:ilvl w:val="4"/>
        <w:numId w:val="1"/>
      </w:numPr>
      <w:spacing w:before="200" w:after="0"/>
      <w:outlineLvl w:val="4"/>
    </w:pPr>
    <w:rPr>
      <w:rFonts w:eastAsia="Times New Roman"/>
      <w:b/>
      <w:bCs/>
    </w:rPr>
  </w:style>
  <w:style w:type="paragraph" w:styleId="6">
    <w:name w:val="heading 6"/>
    <w:basedOn w:val="a0"/>
    <w:next w:val="a0"/>
    <w:link w:val="6Char"/>
    <w:semiHidden/>
    <w:unhideWhenUsed/>
    <w:qFormat/>
    <w:rsid w:val="000F0F8D"/>
    <w:pPr>
      <w:numPr>
        <w:ilvl w:val="5"/>
        <w:numId w:val="1"/>
      </w:numPr>
      <w:spacing w:after="0" w:line="268" w:lineRule="auto"/>
      <w:outlineLvl w:val="5"/>
    </w:pPr>
    <w:rPr>
      <w:rFonts w:ascii="Cambria" w:eastAsia="Times New Roman" w:hAnsi="Cambria"/>
      <w:b/>
      <w:bCs/>
      <w:i/>
      <w:iCs/>
      <w:color w:val="7F7F7F"/>
    </w:rPr>
  </w:style>
  <w:style w:type="paragraph" w:styleId="7">
    <w:name w:val="heading 7"/>
    <w:basedOn w:val="a0"/>
    <w:next w:val="a0"/>
    <w:link w:val="7Char"/>
    <w:semiHidden/>
    <w:unhideWhenUsed/>
    <w:qFormat/>
    <w:rsid w:val="000F0F8D"/>
    <w:pPr>
      <w:numPr>
        <w:ilvl w:val="6"/>
        <w:numId w:val="1"/>
      </w:numPr>
      <w:spacing w:after="0"/>
      <w:outlineLvl w:val="6"/>
    </w:pPr>
    <w:rPr>
      <w:rFonts w:ascii="Cambria" w:hAnsi="Cambria"/>
      <w:i/>
      <w:iCs/>
    </w:rPr>
  </w:style>
  <w:style w:type="paragraph" w:styleId="8">
    <w:name w:val="heading 8"/>
    <w:basedOn w:val="a0"/>
    <w:next w:val="a0"/>
    <w:link w:val="8Char"/>
    <w:semiHidden/>
    <w:unhideWhenUsed/>
    <w:qFormat/>
    <w:rsid w:val="000F0F8D"/>
    <w:pPr>
      <w:numPr>
        <w:ilvl w:val="7"/>
        <w:numId w:val="1"/>
      </w:numPr>
      <w:spacing w:after="0"/>
      <w:outlineLvl w:val="7"/>
    </w:pPr>
    <w:rPr>
      <w:rFonts w:ascii="Cambria" w:hAnsi="Cambria"/>
      <w:sz w:val="20"/>
      <w:szCs w:val="20"/>
    </w:rPr>
  </w:style>
  <w:style w:type="paragraph" w:styleId="9">
    <w:name w:val="heading 9"/>
    <w:basedOn w:val="a0"/>
    <w:next w:val="a0"/>
    <w:link w:val="9Char"/>
    <w:semiHidden/>
    <w:unhideWhenUsed/>
    <w:qFormat/>
    <w:rsid w:val="000F0F8D"/>
    <w:pPr>
      <w:numPr>
        <w:ilvl w:val="8"/>
        <w:numId w:val="1"/>
      </w:numPr>
      <w:spacing w:after="0"/>
      <w:outlineLvl w:val="8"/>
    </w:pPr>
    <w:rPr>
      <w:rFonts w:ascii="Cambria"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F0F8D"/>
    <w:rPr>
      <w:rFonts w:ascii="Arial" w:eastAsia="Times New Roman" w:hAnsi="Arial" w:cs="Times New Roman"/>
      <w:b/>
      <w:bCs/>
      <w:sz w:val="30"/>
      <w:szCs w:val="28"/>
      <w:lang w:val="en-US"/>
    </w:rPr>
  </w:style>
  <w:style w:type="character" w:customStyle="1" w:styleId="2Char">
    <w:name w:val="Επικεφαλίδα 2 Char"/>
    <w:basedOn w:val="a1"/>
    <w:link w:val="2"/>
    <w:semiHidden/>
    <w:rsid w:val="000F0F8D"/>
    <w:rPr>
      <w:rFonts w:ascii="Arial" w:eastAsia="Times New Roman" w:hAnsi="Arial" w:cs="Times New Roman"/>
      <w:b/>
      <w:bCs/>
      <w:sz w:val="28"/>
      <w:szCs w:val="26"/>
      <w:lang w:val="en-US"/>
    </w:rPr>
  </w:style>
  <w:style w:type="character" w:customStyle="1" w:styleId="3Char">
    <w:name w:val="Επικεφαλίδα 3 Char"/>
    <w:basedOn w:val="a1"/>
    <w:link w:val="3"/>
    <w:semiHidden/>
    <w:rsid w:val="000F0F8D"/>
    <w:rPr>
      <w:rFonts w:ascii="Arial" w:eastAsia="Times New Roman" w:hAnsi="Arial" w:cs="Times New Roman"/>
      <w:b/>
      <w:bCs/>
      <w:sz w:val="26"/>
      <w:lang w:val="en-US"/>
    </w:rPr>
  </w:style>
  <w:style w:type="character" w:customStyle="1" w:styleId="4Char">
    <w:name w:val="Επικεφαλίδα 4 Char"/>
    <w:basedOn w:val="a1"/>
    <w:link w:val="4"/>
    <w:semiHidden/>
    <w:rsid w:val="000F0F8D"/>
    <w:rPr>
      <w:rFonts w:ascii="Arial" w:eastAsia="Times New Roman" w:hAnsi="Arial" w:cs="Times New Roman"/>
      <w:b/>
      <w:bCs/>
      <w:iCs/>
      <w:sz w:val="24"/>
      <w:lang w:val="en-US"/>
    </w:rPr>
  </w:style>
  <w:style w:type="character" w:customStyle="1" w:styleId="5Char">
    <w:name w:val="Επικεφαλίδα 5 Char"/>
    <w:basedOn w:val="a1"/>
    <w:link w:val="5"/>
    <w:semiHidden/>
    <w:rsid w:val="000F0F8D"/>
    <w:rPr>
      <w:rFonts w:ascii="Arial" w:eastAsia="Times New Roman" w:hAnsi="Arial" w:cs="Times New Roman"/>
      <w:b/>
      <w:bCs/>
      <w:lang w:val="en-US"/>
    </w:rPr>
  </w:style>
  <w:style w:type="character" w:customStyle="1" w:styleId="6Char">
    <w:name w:val="Επικεφαλίδα 6 Char"/>
    <w:basedOn w:val="a1"/>
    <w:link w:val="6"/>
    <w:semiHidden/>
    <w:rsid w:val="000F0F8D"/>
    <w:rPr>
      <w:rFonts w:ascii="Cambria" w:eastAsia="Times New Roman" w:hAnsi="Cambria" w:cs="Times New Roman"/>
      <w:b/>
      <w:bCs/>
      <w:i/>
      <w:iCs/>
      <w:color w:val="7F7F7F"/>
      <w:lang w:val="en-US"/>
    </w:rPr>
  </w:style>
  <w:style w:type="character" w:customStyle="1" w:styleId="7Char">
    <w:name w:val="Επικεφαλίδα 7 Char"/>
    <w:basedOn w:val="a1"/>
    <w:link w:val="7"/>
    <w:semiHidden/>
    <w:rsid w:val="000F0F8D"/>
    <w:rPr>
      <w:rFonts w:ascii="Cambria" w:eastAsia="Calibri" w:hAnsi="Cambria" w:cs="Times New Roman"/>
      <w:i/>
      <w:iCs/>
      <w:lang w:val="en-US"/>
    </w:rPr>
  </w:style>
  <w:style w:type="character" w:customStyle="1" w:styleId="8Char">
    <w:name w:val="Επικεφαλίδα 8 Char"/>
    <w:basedOn w:val="a1"/>
    <w:link w:val="8"/>
    <w:semiHidden/>
    <w:rsid w:val="000F0F8D"/>
    <w:rPr>
      <w:rFonts w:ascii="Cambria" w:eastAsia="Calibri" w:hAnsi="Cambria" w:cs="Times New Roman"/>
      <w:sz w:val="20"/>
      <w:szCs w:val="20"/>
      <w:lang w:val="en-US"/>
    </w:rPr>
  </w:style>
  <w:style w:type="character" w:customStyle="1" w:styleId="9Char">
    <w:name w:val="Επικεφαλίδα 9 Char"/>
    <w:basedOn w:val="a1"/>
    <w:link w:val="9"/>
    <w:semiHidden/>
    <w:rsid w:val="000F0F8D"/>
    <w:rPr>
      <w:rFonts w:ascii="Cambria" w:eastAsia="Calibri" w:hAnsi="Cambria" w:cs="Times New Roman"/>
      <w:i/>
      <w:iCs/>
      <w:spacing w:val="5"/>
      <w:sz w:val="20"/>
      <w:szCs w:val="20"/>
      <w:lang w:val="en-US"/>
    </w:rPr>
  </w:style>
  <w:style w:type="paragraph" w:styleId="a4">
    <w:name w:val="caption"/>
    <w:basedOn w:val="a0"/>
    <w:next w:val="a0"/>
    <w:unhideWhenUsed/>
    <w:qFormat/>
    <w:rsid w:val="000F0F8D"/>
    <w:pPr>
      <w:spacing w:line="240" w:lineRule="auto"/>
    </w:pPr>
    <w:rPr>
      <w:b/>
      <w:bCs/>
      <w:color w:val="4F81BD"/>
      <w:sz w:val="18"/>
      <w:szCs w:val="18"/>
    </w:rPr>
  </w:style>
  <w:style w:type="character" w:customStyle="1" w:styleId="ListParagraphChar">
    <w:name w:val="List Paragraph Char"/>
    <w:link w:val="10"/>
    <w:locked/>
    <w:rsid w:val="000F0F8D"/>
    <w:rPr>
      <w:rFonts w:ascii="Arial" w:eastAsia="Times New Roman" w:hAnsi="Arial" w:cs="Arial"/>
    </w:rPr>
  </w:style>
  <w:style w:type="paragraph" w:customStyle="1" w:styleId="10">
    <w:name w:val="Παράγραφος λίστας1"/>
    <w:basedOn w:val="a0"/>
    <w:link w:val="ListParagraphChar"/>
    <w:rsid w:val="000F0F8D"/>
    <w:pPr>
      <w:ind w:left="720"/>
      <w:contextualSpacing/>
    </w:pPr>
    <w:rPr>
      <w:rFonts w:eastAsia="Times New Roman" w:cs="Arial"/>
      <w:lang w:val="el-GR"/>
    </w:rPr>
  </w:style>
  <w:style w:type="paragraph" w:styleId="a5">
    <w:name w:val="Balloon Text"/>
    <w:basedOn w:val="a0"/>
    <w:link w:val="Char"/>
    <w:uiPriority w:val="99"/>
    <w:semiHidden/>
    <w:unhideWhenUsed/>
    <w:rsid w:val="000F0F8D"/>
    <w:pPr>
      <w:spacing w:after="0"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0F0F8D"/>
    <w:rPr>
      <w:rFonts w:ascii="Tahoma" w:eastAsia="Calibri" w:hAnsi="Tahoma" w:cs="Tahoma"/>
      <w:sz w:val="16"/>
      <w:szCs w:val="16"/>
      <w:lang w:val="en-US"/>
    </w:rPr>
  </w:style>
  <w:style w:type="table" w:styleId="a6">
    <w:name w:val="Table Grid"/>
    <w:basedOn w:val="a2"/>
    <w:rsid w:val="00086754"/>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Body Text Indent"/>
    <w:basedOn w:val="a0"/>
    <w:link w:val="Char0"/>
    <w:rsid w:val="00086754"/>
    <w:pPr>
      <w:widowControl w:val="0"/>
      <w:numPr>
        <w:numId w:val="16"/>
      </w:numPr>
      <w:tabs>
        <w:tab w:val="clear" w:pos="643"/>
      </w:tabs>
      <w:autoSpaceDE w:val="0"/>
      <w:autoSpaceDN w:val="0"/>
      <w:adjustRightInd w:val="0"/>
      <w:spacing w:after="120" w:line="240" w:lineRule="auto"/>
      <w:ind w:left="283" w:firstLine="0"/>
    </w:pPr>
    <w:rPr>
      <w:rFonts w:ascii="Times New Roman" w:eastAsia="Times New Roman" w:hAnsi="Times New Roman"/>
      <w:sz w:val="20"/>
      <w:szCs w:val="20"/>
      <w:lang w:val="el-GR" w:eastAsia="el-GR"/>
    </w:rPr>
  </w:style>
  <w:style w:type="character" w:customStyle="1" w:styleId="Char0">
    <w:name w:val="Σώμα κείμενου με εσοχή Char"/>
    <w:basedOn w:val="a1"/>
    <w:link w:val="a"/>
    <w:rsid w:val="00086754"/>
    <w:rPr>
      <w:rFonts w:ascii="Times New Roman" w:eastAsia="Times New Roman" w:hAnsi="Times New Roman" w:cs="Times New Roman"/>
      <w:sz w:val="20"/>
      <w:szCs w:val="20"/>
      <w:lang w:eastAsia="el-GR"/>
    </w:rPr>
  </w:style>
  <w:style w:type="paragraph" w:customStyle="1" w:styleId="Default">
    <w:name w:val="Default"/>
    <w:rsid w:val="001C5044"/>
    <w:pPr>
      <w:autoSpaceDE w:val="0"/>
      <w:autoSpaceDN w:val="0"/>
      <w:adjustRightInd w:val="0"/>
      <w:spacing w:after="0" w:line="240" w:lineRule="auto"/>
    </w:pPr>
    <w:rPr>
      <w:rFonts w:ascii="Century Gothic" w:hAnsi="Century Gothic" w:cs="Century Gothic"/>
      <w:color w:val="000000"/>
      <w:sz w:val="24"/>
      <w:szCs w:val="24"/>
    </w:rPr>
  </w:style>
  <w:style w:type="character" w:styleId="-">
    <w:name w:val="Hyperlink"/>
    <w:basedOn w:val="a1"/>
    <w:rsid w:val="00DE732C"/>
    <w:rPr>
      <w:color w:val="0000FF"/>
      <w:u w:val="single"/>
    </w:rPr>
  </w:style>
  <w:style w:type="paragraph" w:styleId="Web">
    <w:name w:val="Normal (Web)"/>
    <w:basedOn w:val="a0"/>
    <w:rsid w:val="00DE732C"/>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apple-converted-space">
    <w:name w:val="apple-converted-space"/>
    <w:basedOn w:val="a1"/>
    <w:rsid w:val="00DE732C"/>
  </w:style>
  <w:style w:type="character" w:customStyle="1" w:styleId="apple-style-span">
    <w:name w:val="apple-style-span"/>
    <w:basedOn w:val="a1"/>
    <w:rsid w:val="00DE732C"/>
  </w:style>
  <w:style w:type="paragraph" w:styleId="a7">
    <w:name w:val="List Paragraph"/>
    <w:basedOn w:val="a0"/>
    <w:uiPriority w:val="34"/>
    <w:qFormat/>
    <w:rsid w:val="000B6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0F8D"/>
    <w:rPr>
      <w:rFonts w:ascii="Arial" w:eastAsia="Calibri" w:hAnsi="Arial" w:cs="Times New Roman"/>
      <w:lang w:val="en-US"/>
    </w:rPr>
  </w:style>
  <w:style w:type="paragraph" w:styleId="1">
    <w:name w:val="heading 1"/>
    <w:basedOn w:val="a0"/>
    <w:next w:val="a0"/>
    <w:link w:val="1Char"/>
    <w:qFormat/>
    <w:rsid w:val="000F0F8D"/>
    <w:pPr>
      <w:numPr>
        <w:numId w:val="1"/>
      </w:numPr>
      <w:spacing w:before="480" w:after="0"/>
      <w:contextualSpacing/>
      <w:outlineLvl w:val="0"/>
    </w:pPr>
    <w:rPr>
      <w:rFonts w:eastAsia="Times New Roman"/>
      <w:b/>
      <w:bCs/>
      <w:sz w:val="30"/>
      <w:szCs w:val="28"/>
    </w:rPr>
  </w:style>
  <w:style w:type="paragraph" w:styleId="2">
    <w:name w:val="heading 2"/>
    <w:basedOn w:val="a0"/>
    <w:next w:val="a0"/>
    <w:link w:val="2Char"/>
    <w:semiHidden/>
    <w:unhideWhenUsed/>
    <w:qFormat/>
    <w:rsid w:val="000F0F8D"/>
    <w:pPr>
      <w:numPr>
        <w:ilvl w:val="1"/>
        <w:numId w:val="1"/>
      </w:numPr>
      <w:spacing w:before="200" w:after="0"/>
      <w:outlineLvl w:val="1"/>
    </w:pPr>
    <w:rPr>
      <w:rFonts w:eastAsia="Times New Roman"/>
      <w:b/>
      <w:bCs/>
      <w:sz w:val="28"/>
      <w:szCs w:val="26"/>
    </w:rPr>
  </w:style>
  <w:style w:type="paragraph" w:styleId="3">
    <w:name w:val="heading 3"/>
    <w:basedOn w:val="a0"/>
    <w:next w:val="a0"/>
    <w:link w:val="3Char"/>
    <w:semiHidden/>
    <w:unhideWhenUsed/>
    <w:qFormat/>
    <w:rsid w:val="000F0F8D"/>
    <w:pPr>
      <w:numPr>
        <w:ilvl w:val="2"/>
        <w:numId w:val="1"/>
      </w:numPr>
      <w:spacing w:before="200" w:after="0" w:line="268" w:lineRule="auto"/>
      <w:outlineLvl w:val="2"/>
    </w:pPr>
    <w:rPr>
      <w:rFonts w:eastAsia="Times New Roman"/>
      <w:b/>
      <w:bCs/>
      <w:sz w:val="26"/>
    </w:rPr>
  </w:style>
  <w:style w:type="paragraph" w:styleId="4">
    <w:name w:val="heading 4"/>
    <w:basedOn w:val="a0"/>
    <w:next w:val="a0"/>
    <w:link w:val="4Char"/>
    <w:semiHidden/>
    <w:unhideWhenUsed/>
    <w:qFormat/>
    <w:rsid w:val="000F0F8D"/>
    <w:pPr>
      <w:numPr>
        <w:ilvl w:val="3"/>
        <w:numId w:val="1"/>
      </w:numPr>
      <w:spacing w:before="200" w:after="0"/>
      <w:outlineLvl w:val="3"/>
    </w:pPr>
    <w:rPr>
      <w:rFonts w:eastAsia="Times New Roman"/>
      <w:b/>
      <w:bCs/>
      <w:iCs/>
      <w:sz w:val="24"/>
    </w:rPr>
  </w:style>
  <w:style w:type="paragraph" w:styleId="5">
    <w:name w:val="heading 5"/>
    <w:basedOn w:val="a0"/>
    <w:next w:val="a0"/>
    <w:link w:val="5Char"/>
    <w:semiHidden/>
    <w:unhideWhenUsed/>
    <w:qFormat/>
    <w:rsid w:val="000F0F8D"/>
    <w:pPr>
      <w:numPr>
        <w:ilvl w:val="4"/>
        <w:numId w:val="1"/>
      </w:numPr>
      <w:spacing w:before="200" w:after="0"/>
      <w:outlineLvl w:val="4"/>
    </w:pPr>
    <w:rPr>
      <w:rFonts w:eastAsia="Times New Roman"/>
      <w:b/>
      <w:bCs/>
    </w:rPr>
  </w:style>
  <w:style w:type="paragraph" w:styleId="6">
    <w:name w:val="heading 6"/>
    <w:basedOn w:val="a0"/>
    <w:next w:val="a0"/>
    <w:link w:val="6Char"/>
    <w:semiHidden/>
    <w:unhideWhenUsed/>
    <w:qFormat/>
    <w:rsid w:val="000F0F8D"/>
    <w:pPr>
      <w:numPr>
        <w:ilvl w:val="5"/>
        <w:numId w:val="1"/>
      </w:numPr>
      <w:spacing w:after="0" w:line="268" w:lineRule="auto"/>
      <w:outlineLvl w:val="5"/>
    </w:pPr>
    <w:rPr>
      <w:rFonts w:ascii="Cambria" w:eastAsia="Times New Roman" w:hAnsi="Cambria"/>
      <w:b/>
      <w:bCs/>
      <w:i/>
      <w:iCs/>
      <w:color w:val="7F7F7F"/>
    </w:rPr>
  </w:style>
  <w:style w:type="paragraph" w:styleId="7">
    <w:name w:val="heading 7"/>
    <w:basedOn w:val="a0"/>
    <w:next w:val="a0"/>
    <w:link w:val="7Char"/>
    <w:semiHidden/>
    <w:unhideWhenUsed/>
    <w:qFormat/>
    <w:rsid w:val="000F0F8D"/>
    <w:pPr>
      <w:numPr>
        <w:ilvl w:val="6"/>
        <w:numId w:val="1"/>
      </w:numPr>
      <w:spacing w:after="0"/>
      <w:outlineLvl w:val="6"/>
    </w:pPr>
    <w:rPr>
      <w:rFonts w:ascii="Cambria" w:hAnsi="Cambria"/>
      <w:i/>
      <w:iCs/>
    </w:rPr>
  </w:style>
  <w:style w:type="paragraph" w:styleId="8">
    <w:name w:val="heading 8"/>
    <w:basedOn w:val="a0"/>
    <w:next w:val="a0"/>
    <w:link w:val="8Char"/>
    <w:semiHidden/>
    <w:unhideWhenUsed/>
    <w:qFormat/>
    <w:rsid w:val="000F0F8D"/>
    <w:pPr>
      <w:numPr>
        <w:ilvl w:val="7"/>
        <w:numId w:val="1"/>
      </w:numPr>
      <w:spacing w:after="0"/>
      <w:outlineLvl w:val="7"/>
    </w:pPr>
    <w:rPr>
      <w:rFonts w:ascii="Cambria" w:hAnsi="Cambria"/>
      <w:sz w:val="20"/>
      <w:szCs w:val="20"/>
    </w:rPr>
  </w:style>
  <w:style w:type="paragraph" w:styleId="9">
    <w:name w:val="heading 9"/>
    <w:basedOn w:val="a0"/>
    <w:next w:val="a0"/>
    <w:link w:val="9Char"/>
    <w:semiHidden/>
    <w:unhideWhenUsed/>
    <w:qFormat/>
    <w:rsid w:val="000F0F8D"/>
    <w:pPr>
      <w:numPr>
        <w:ilvl w:val="8"/>
        <w:numId w:val="1"/>
      </w:numPr>
      <w:spacing w:after="0"/>
      <w:outlineLvl w:val="8"/>
    </w:pPr>
    <w:rPr>
      <w:rFonts w:ascii="Cambria"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F0F8D"/>
    <w:rPr>
      <w:rFonts w:ascii="Arial" w:eastAsia="Times New Roman" w:hAnsi="Arial" w:cs="Times New Roman"/>
      <w:b/>
      <w:bCs/>
      <w:sz w:val="30"/>
      <w:szCs w:val="28"/>
      <w:lang w:val="en-US"/>
    </w:rPr>
  </w:style>
  <w:style w:type="character" w:customStyle="1" w:styleId="2Char">
    <w:name w:val="Επικεφαλίδα 2 Char"/>
    <w:basedOn w:val="a1"/>
    <w:link w:val="2"/>
    <w:semiHidden/>
    <w:rsid w:val="000F0F8D"/>
    <w:rPr>
      <w:rFonts w:ascii="Arial" w:eastAsia="Times New Roman" w:hAnsi="Arial" w:cs="Times New Roman"/>
      <w:b/>
      <w:bCs/>
      <w:sz w:val="28"/>
      <w:szCs w:val="26"/>
      <w:lang w:val="en-US"/>
    </w:rPr>
  </w:style>
  <w:style w:type="character" w:customStyle="1" w:styleId="3Char">
    <w:name w:val="Επικεφαλίδα 3 Char"/>
    <w:basedOn w:val="a1"/>
    <w:link w:val="3"/>
    <w:semiHidden/>
    <w:rsid w:val="000F0F8D"/>
    <w:rPr>
      <w:rFonts w:ascii="Arial" w:eastAsia="Times New Roman" w:hAnsi="Arial" w:cs="Times New Roman"/>
      <w:b/>
      <w:bCs/>
      <w:sz w:val="26"/>
      <w:lang w:val="en-US"/>
    </w:rPr>
  </w:style>
  <w:style w:type="character" w:customStyle="1" w:styleId="4Char">
    <w:name w:val="Επικεφαλίδα 4 Char"/>
    <w:basedOn w:val="a1"/>
    <w:link w:val="4"/>
    <w:semiHidden/>
    <w:rsid w:val="000F0F8D"/>
    <w:rPr>
      <w:rFonts w:ascii="Arial" w:eastAsia="Times New Roman" w:hAnsi="Arial" w:cs="Times New Roman"/>
      <w:b/>
      <w:bCs/>
      <w:iCs/>
      <w:sz w:val="24"/>
      <w:lang w:val="en-US"/>
    </w:rPr>
  </w:style>
  <w:style w:type="character" w:customStyle="1" w:styleId="5Char">
    <w:name w:val="Επικεφαλίδα 5 Char"/>
    <w:basedOn w:val="a1"/>
    <w:link w:val="5"/>
    <w:semiHidden/>
    <w:rsid w:val="000F0F8D"/>
    <w:rPr>
      <w:rFonts w:ascii="Arial" w:eastAsia="Times New Roman" w:hAnsi="Arial" w:cs="Times New Roman"/>
      <w:b/>
      <w:bCs/>
      <w:lang w:val="en-US"/>
    </w:rPr>
  </w:style>
  <w:style w:type="character" w:customStyle="1" w:styleId="6Char">
    <w:name w:val="Επικεφαλίδα 6 Char"/>
    <w:basedOn w:val="a1"/>
    <w:link w:val="6"/>
    <w:semiHidden/>
    <w:rsid w:val="000F0F8D"/>
    <w:rPr>
      <w:rFonts w:ascii="Cambria" w:eastAsia="Times New Roman" w:hAnsi="Cambria" w:cs="Times New Roman"/>
      <w:b/>
      <w:bCs/>
      <w:i/>
      <w:iCs/>
      <w:color w:val="7F7F7F"/>
      <w:lang w:val="en-US"/>
    </w:rPr>
  </w:style>
  <w:style w:type="character" w:customStyle="1" w:styleId="7Char">
    <w:name w:val="Επικεφαλίδα 7 Char"/>
    <w:basedOn w:val="a1"/>
    <w:link w:val="7"/>
    <w:semiHidden/>
    <w:rsid w:val="000F0F8D"/>
    <w:rPr>
      <w:rFonts w:ascii="Cambria" w:eastAsia="Calibri" w:hAnsi="Cambria" w:cs="Times New Roman"/>
      <w:i/>
      <w:iCs/>
      <w:lang w:val="en-US"/>
    </w:rPr>
  </w:style>
  <w:style w:type="character" w:customStyle="1" w:styleId="8Char">
    <w:name w:val="Επικεφαλίδα 8 Char"/>
    <w:basedOn w:val="a1"/>
    <w:link w:val="8"/>
    <w:semiHidden/>
    <w:rsid w:val="000F0F8D"/>
    <w:rPr>
      <w:rFonts w:ascii="Cambria" w:eastAsia="Calibri" w:hAnsi="Cambria" w:cs="Times New Roman"/>
      <w:sz w:val="20"/>
      <w:szCs w:val="20"/>
      <w:lang w:val="en-US"/>
    </w:rPr>
  </w:style>
  <w:style w:type="character" w:customStyle="1" w:styleId="9Char">
    <w:name w:val="Επικεφαλίδα 9 Char"/>
    <w:basedOn w:val="a1"/>
    <w:link w:val="9"/>
    <w:semiHidden/>
    <w:rsid w:val="000F0F8D"/>
    <w:rPr>
      <w:rFonts w:ascii="Cambria" w:eastAsia="Calibri" w:hAnsi="Cambria" w:cs="Times New Roman"/>
      <w:i/>
      <w:iCs/>
      <w:spacing w:val="5"/>
      <w:sz w:val="20"/>
      <w:szCs w:val="20"/>
      <w:lang w:val="en-US"/>
    </w:rPr>
  </w:style>
  <w:style w:type="paragraph" w:styleId="a4">
    <w:name w:val="caption"/>
    <w:basedOn w:val="a0"/>
    <w:next w:val="a0"/>
    <w:unhideWhenUsed/>
    <w:qFormat/>
    <w:rsid w:val="000F0F8D"/>
    <w:pPr>
      <w:spacing w:line="240" w:lineRule="auto"/>
    </w:pPr>
    <w:rPr>
      <w:b/>
      <w:bCs/>
      <w:color w:val="4F81BD"/>
      <w:sz w:val="18"/>
      <w:szCs w:val="18"/>
    </w:rPr>
  </w:style>
  <w:style w:type="character" w:customStyle="1" w:styleId="ListParagraphChar">
    <w:name w:val="List Paragraph Char"/>
    <w:link w:val="10"/>
    <w:locked/>
    <w:rsid w:val="000F0F8D"/>
    <w:rPr>
      <w:rFonts w:ascii="Arial" w:eastAsia="Times New Roman" w:hAnsi="Arial" w:cs="Arial"/>
    </w:rPr>
  </w:style>
  <w:style w:type="paragraph" w:customStyle="1" w:styleId="10">
    <w:name w:val="Παράγραφος λίστας1"/>
    <w:basedOn w:val="a0"/>
    <w:link w:val="ListParagraphChar"/>
    <w:rsid w:val="000F0F8D"/>
    <w:pPr>
      <w:ind w:left="720"/>
      <w:contextualSpacing/>
    </w:pPr>
    <w:rPr>
      <w:rFonts w:eastAsia="Times New Roman" w:cs="Arial"/>
      <w:lang w:val="el-GR"/>
    </w:rPr>
  </w:style>
  <w:style w:type="paragraph" w:styleId="a5">
    <w:name w:val="Balloon Text"/>
    <w:basedOn w:val="a0"/>
    <w:link w:val="Char"/>
    <w:uiPriority w:val="99"/>
    <w:semiHidden/>
    <w:unhideWhenUsed/>
    <w:rsid w:val="000F0F8D"/>
    <w:pPr>
      <w:spacing w:after="0"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0F0F8D"/>
    <w:rPr>
      <w:rFonts w:ascii="Tahoma" w:eastAsia="Calibri" w:hAnsi="Tahoma" w:cs="Tahoma"/>
      <w:sz w:val="16"/>
      <w:szCs w:val="16"/>
      <w:lang w:val="en-US"/>
    </w:rPr>
  </w:style>
  <w:style w:type="table" w:styleId="a6">
    <w:name w:val="Table Grid"/>
    <w:basedOn w:val="a2"/>
    <w:rsid w:val="00086754"/>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Body Text Indent"/>
    <w:basedOn w:val="a0"/>
    <w:link w:val="Char0"/>
    <w:rsid w:val="00086754"/>
    <w:pPr>
      <w:widowControl w:val="0"/>
      <w:numPr>
        <w:numId w:val="16"/>
      </w:numPr>
      <w:tabs>
        <w:tab w:val="clear" w:pos="643"/>
      </w:tabs>
      <w:autoSpaceDE w:val="0"/>
      <w:autoSpaceDN w:val="0"/>
      <w:adjustRightInd w:val="0"/>
      <w:spacing w:after="120" w:line="240" w:lineRule="auto"/>
      <w:ind w:left="283" w:firstLine="0"/>
    </w:pPr>
    <w:rPr>
      <w:rFonts w:ascii="Times New Roman" w:eastAsia="Times New Roman" w:hAnsi="Times New Roman"/>
      <w:sz w:val="20"/>
      <w:szCs w:val="20"/>
      <w:lang w:val="el-GR" w:eastAsia="el-GR"/>
    </w:rPr>
  </w:style>
  <w:style w:type="character" w:customStyle="1" w:styleId="Char0">
    <w:name w:val="Σώμα κείμενου με εσοχή Char"/>
    <w:basedOn w:val="a1"/>
    <w:link w:val="a"/>
    <w:rsid w:val="00086754"/>
    <w:rPr>
      <w:rFonts w:ascii="Times New Roman" w:eastAsia="Times New Roman" w:hAnsi="Times New Roman" w:cs="Times New Roman"/>
      <w:sz w:val="20"/>
      <w:szCs w:val="20"/>
      <w:lang w:eastAsia="el-GR"/>
    </w:rPr>
  </w:style>
  <w:style w:type="paragraph" w:customStyle="1" w:styleId="Default">
    <w:name w:val="Default"/>
    <w:rsid w:val="001C5044"/>
    <w:pPr>
      <w:autoSpaceDE w:val="0"/>
      <w:autoSpaceDN w:val="0"/>
      <w:adjustRightInd w:val="0"/>
      <w:spacing w:after="0" w:line="240" w:lineRule="auto"/>
    </w:pPr>
    <w:rPr>
      <w:rFonts w:ascii="Century Gothic" w:hAnsi="Century Gothic" w:cs="Century Gothic"/>
      <w:color w:val="000000"/>
      <w:sz w:val="24"/>
      <w:szCs w:val="24"/>
    </w:rPr>
  </w:style>
  <w:style w:type="character" w:styleId="-">
    <w:name w:val="Hyperlink"/>
    <w:basedOn w:val="a1"/>
    <w:rsid w:val="00DE732C"/>
    <w:rPr>
      <w:color w:val="0000FF"/>
      <w:u w:val="single"/>
    </w:rPr>
  </w:style>
  <w:style w:type="paragraph" w:styleId="Web">
    <w:name w:val="Normal (Web)"/>
    <w:basedOn w:val="a0"/>
    <w:rsid w:val="00DE732C"/>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apple-converted-space">
    <w:name w:val="apple-converted-space"/>
    <w:basedOn w:val="a1"/>
    <w:rsid w:val="00DE732C"/>
  </w:style>
  <w:style w:type="character" w:customStyle="1" w:styleId="apple-style-span">
    <w:name w:val="apple-style-span"/>
    <w:basedOn w:val="a1"/>
    <w:rsid w:val="00DE732C"/>
  </w:style>
  <w:style w:type="paragraph" w:styleId="a7">
    <w:name w:val="List Paragraph"/>
    <w:basedOn w:val="a0"/>
    <w:uiPriority w:val="34"/>
    <w:qFormat/>
    <w:rsid w:val="000B6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wikipedia.org/wiki/%CE%94%CE%B5%CF%83%CE%BC%CF%8C%CF%82_%CF%80%CE%B5%CF%80%CF%84%CE%B9%CE%B4%CE%AF%CF%89%CE%BD" TargetMode="External"/><Relationship Id="rId21" Type="http://schemas.openxmlformats.org/officeDocument/2006/relationships/hyperlink" Target="http://el.wikipedia.org/w/index.php?title=%CE%A3%CF%8D%CE%BD%CE%B8%CE%B5%CF%83%CE%B7_%CF%80%CF%81%CF%89%CF%84%CE%B5%CF%8A%CE%BD%CF%8E%CE%BD&amp;action=edit&amp;redlink=1" TargetMode="External"/><Relationship Id="rId34" Type="http://schemas.openxmlformats.org/officeDocument/2006/relationships/hyperlink" Target="http://el.wikipedia.org/wiki/%CE%91%CF%83%CF%80%CE%B1%CF%81%CE%B1%CE%B3%CE%B9%CE%BD%CE%B9%CE%BA%CF%8C_%CE%BF%CE%BE%CF%8D" TargetMode="External"/><Relationship Id="rId42" Type="http://schemas.openxmlformats.org/officeDocument/2006/relationships/hyperlink" Target="http://el.wikipedia.org/wiki/%CE%93%CE%BB%CF%85%CE%BA%CE%AF%CE%BD%CE%B7" TargetMode="External"/><Relationship Id="rId47" Type="http://schemas.openxmlformats.org/officeDocument/2006/relationships/hyperlink" Target="http://el.wikipedia.org/wiki/%CE%A6%CE%B1%CE%B9%CE%BD%CF%85%CE%BB%CE%B1%CE%BB%CE%B1%CE%BD%CE%AF%CE%BD%CE%B7" TargetMode="External"/><Relationship Id="rId50" Type="http://schemas.openxmlformats.org/officeDocument/2006/relationships/hyperlink" Target="http://el.wikipedia.org/w/index.php?title=%CE%9A%CE%B9%CF%84%CF%81%CE%BF%CF%85%CE%BB%CE%BB%CE%AF%CE%BD%CE%B7&amp;action=edit&amp;redlink=1" TargetMode="External"/><Relationship Id="rId55" Type="http://schemas.openxmlformats.org/officeDocument/2006/relationships/image" Target="http://www-structure.llnl.gov/internal/aa_pictures/Arginine.jpeg" TargetMode="External"/><Relationship Id="rId63" Type="http://schemas.openxmlformats.org/officeDocument/2006/relationships/image" Target="http://www-structure.llnl.gov/internal/aa_pictures/Glutamate.jpeg" TargetMode="External"/><Relationship Id="rId68" Type="http://schemas.openxmlformats.org/officeDocument/2006/relationships/image" Target="media/image11.jpeg"/><Relationship Id="rId76" Type="http://schemas.openxmlformats.org/officeDocument/2006/relationships/image" Target="media/image15.jpeg"/><Relationship Id="rId84" Type="http://schemas.openxmlformats.org/officeDocument/2006/relationships/image" Target="media/image19.jpeg"/><Relationship Id="rId89" Type="http://schemas.openxmlformats.org/officeDocument/2006/relationships/image" Target="http://www-structure.llnl.gov/internal/aa_pictures/Tyrosine.jpeg" TargetMode="External"/><Relationship Id="rId97" Type="http://schemas.openxmlformats.org/officeDocument/2006/relationships/image" Target="media/image24.png"/><Relationship Id="rId7" Type="http://schemas.openxmlformats.org/officeDocument/2006/relationships/hyperlink" Target="http://el.wikipedia.org/wiki/%CE%9D%CE%B5%CF%81%CF%8C" TargetMode="External"/><Relationship Id="rId71" Type="http://schemas.openxmlformats.org/officeDocument/2006/relationships/image" Target="http://www-structure.llnl.gov/internal/aa_pictures/Isoleucine.jpeg" TargetMode="External"/><Relationship Id="rId92"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hyperlink" Target="http://el.wikipedia.org/w/index.php?title=%CE%A0%CF%81%CF%89%CF%84%CE%B5%CF%8A%CE%BD%CE%B9%CE%BA%CE%AC_%CE%B1%CE%BC%CE%B9%CE%BD%CE%BF%CE%BE%CE%AD%CE%B1&amp;action=edit&amp;redlink=1" TargetMode="External"/><Relationship Id="rId29" Type="http://schemas.openxmlformats.org/officeDocument/2006/relationships/hyperlink" Target="http://el.wikipedia.org/wiki/%CE%99%CF%83%CF%84%CE%B9%CE%B4%CE%AF%CE%BD%CE%B7" TargetMode="External"/><Relationship Id="rId11" Type="http://schemas.openxmlformats.org/officeDocument/2006/relationships/hyperlink" Target="http://el.wikipedia.org/wiki/%CE%99%CF%83%CE%BF%CE%B7%CE%BB%CE%B5%CE%BA%CF%84%CF%81%CE%B9%CE%BA%CF%8C_%CF%83%CE%B7%CE%BC%CE%B5%CE%AF%CE%BF" TargetMode="External"/><Relationship Id="rId24" Type="http://schemas.openxmlformats.org/officeDocument/2006/relationships/hyperlink" Target="http://el.wikipedia.org/wiki/DNA" TargetMode="External"/><Relationship Id="rId32" Type="http://schemas.openxmlformats.org/officeDocument/2006/relationships/hyperlink" Target="http://el.wikipedia.org/wiki/%CE%91%CF%83%CF%80%CE%B1%CF%81%CE%B1%CE%B3%CE%AF%CE%BD%CE%B7" TargetMode="External"/><Relationship Id="rId37" Type="http://schemas.openxmlformats.org/officeDocument/2006/relationships/hyperlink" Target="http://el.wikipedia.org/wiki/%CE%9C%CE%B5%CE%B8%CE%B5%CE%B9%CE%BF%CE%BD%CE%AF%CE%BD%CE%B7" TargetMode="External"/><Relationship Id="rId40" Type="http://schemas.openxmlformats.org/officeDocument/2006/relationships/hyperlink" Target="http://el.wikipedia.org/wiki/%CE%93%CE%BB%CE%BF%CF%85%CF%84%CE%B1%CE%BC%CE%AF%CE%BD%CE%B7" TargetMode="External"/><Relationship Id="rId45" Type="http://schemas.openxmlformats.org/officeDocument/2006/relationships/hyperlink" Target="http://el.wikipedia.org/wiki/%CE%A4%CF%85%CF%81%CE%BF%CF%83%CE%AF%CE%BD%CE%B7" TargetMode="External"/><Relationship Id="rId53" Type="http://schemas.openxmlformats.org/officeDocument/2006/relationships/image" Target="http://www-structure.llnl.gov/internal/aa_pictures/Alanine.jpeg" TargetMode="External"/><Relationship Id="rId58" Type="http://schemas.openxmlformats.org/officeDocument/2006/relationships/image" Target="media/image6.jpeg"/><Relationship Id="rId66" Type="http://schemas.openxmlformats.org/officeDocument/2006/relationships/image" Target="media/image10.jpeg"/><Relationship Id="rId74" Type="http://schemas.openxmlformats.org/officeDocument/2006/relationships/image" Target="media/image14.jpeg"/><Relationship Id="rId79" Type="http://schemas.openxmlformats.org/officeDocument/2006/relationships/image" Target="http://www-structure.llnl.gov/internal/aa_pictures/Phenylalanine.jpeg" TargetMode="External"/><Relationship Id="rId87" Type="http://schemas.openxmlformats.org/officeDocument/2006/relationships/image" Target="http://www-structure.llnl.gov/internal/aa_pictures/Tryptophan.jpeg"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http://www-structure.llnl.gov/internal/aa_pictures/cysteine.jpeg" TargetMode="External"/><Relationship Id="rId82" Type="http://schemas.openxmlformats.org/officeDocument/2006/relationships/image" Target="media/image18.jpeg"/><Relationship Id="rId90" Type="http://schemas.openxmlformats.org/officeDocument/2006/relationships/image" Target="media/image22.jpeg"/><Relationship Id="rId95" Type="http://schemas.openxmlformats.org/officeDocument/2006/relationships/hyperlink" Target="http://el.wikipedia.org/wiki/%CE%99%CF%8C%CE%BD" TargetMode="External"/><Relationship Id="rId19" Type="http://schemas.openxmlformats.org/officeDocument/2006/relationships/hyperlink" Target="http://el.wikipedia.org/wiki/%CE%92%CE%B1%CF%83%CE%B9%CE%BA%CE%AC_%CE%B1%CE%BC%CE%B9%CE%BD%CE%BF%CE%BE%CE%AD%CE%B1" TargetMode="External"/><Relationship Id="rId14" Type="http://schemas.openxmlformats.org/officeDocument/2006/relationships/hyperlink" Target="http://el.wikipedia.org/wiki/%CE%A0%CF%81%CF%89%CF%84%CE%B5%CE%90%CE%BD%CE%B5%CF%82" TargetMode="External"/><Relationship Id="rId22" Type="http://schemas.openxmlformats.org/officeDocument/2006/relationships/hyperlink" Target="http://el.wikipedia.org/wiki/%CE%9C%CE%B5%CF%84%CE%B1%CE%B2%CE%BF%CE%BB%CE%B9%CF%83%CE%BC%CF%8C%CF%82" TargetMode="External"/><Relationship Id="rId27" Type="http://schemas.openxmlformats.org/officeDocument/2006/relationships/hyperlink" Target="http://el.wikipedia.org/wiki/%CE%91%CE%BB%CF%85%CF%83%CE%AF%CE%B4%CE%B1_%CF%80%CE%BF%CE%BB%CF%85%CF%80%CE%B5%CF%80%CF%84%CE%B9%CE%B4%CE%AF%CF%89%CE%BD" TargetMode="External"/><Relationship Id="rId30" Type="http://schemas.openxmlformats.org/officeDocument/2006/relationships/hyperlink" Target="http://el.wikipedia.org/wiki/%CE%91%CF%81%CE%B3%CE%B9%CE%BD%CE%AF%CE%BD%CE%B7" TargetMode="External"/><Relationship Id="rId35" Type="http://schemas.openxmlformats.org/officeDocument/2006/relationships/hyperlink" Target="http://el.wikipedia.org/wiki/%CE%9B%CF%85%CF%83%CE%AF%CE%BD%CE%B7" TargetMode="External"/><Relationship Id="rId43" Type="http://schemas.openxmlformats.org/officeDocument/2006/relationships/hyperlink" Target="http://el.wikipedia.org/wiki/%CE%A4%CF%81%CF%85%CF%80%CF%84%CE%BF%CF%86%CE%AC%CE%BD%CE%B7" TargetMode="External"/><Relationship Id="rId48" Type="http://schemas.openxmlformats.org/officeDocument/2006/relationships/hyperlink" Target="http://el.wikipedia.org/w/index.php?title=%CE%9F%CF%81%CE%BD%CE%B9%CE%B8%CE%AF%CE%BD%CE%B7&amp;action=edit&amp;redlink=1" TargetMode="External"/><Relationship Id="rId56" Type="http://schemas.openxmlformats.org/officeDocument/2006/relationships/image" Target="media/image5.jpeg"/><Relationship Id="rId64" Type="http://schemas.openxmlformats.org/officeDocument/2006/relationships/image" Target="media/image9.jpeg"/><Relationship Id="rId69" Type="http://schemas.openxmlformats.org/officeDocument/2006/relationships/image" Target="http://www-structure.llnl.gov/internal/aa_pictures/Histidine.jpeg" TargetMode="External"/><Relationship Id="rId77" Type="http://schemas.openxmlformats.org/officeDocument/2006/relationships/image" Target="http://www-structure.llnl.gov/internal/aa_pictures/Methionine.jpeg" TargetMode="External"/><Relationship Id="rId100" Type="http://schemas.openxmlformats.org/officeDocument/2006/relationships/image" Target="media/image27.png"/><Relationship Id="rId8" Type="http://schemas.openxmlformats.org/officeDocument/2006/relationships/hyperlink" Target="http://el.wikipedia.org/wiki/%CE%95%CF%80%CE%B1%CE%BC%CF%86%CE%BF%CF%84%CE%B5%CF%81%CE%AF%CE%B6%CE%BF%CF%85%CF%83%CE%B1_%CF%87%CE%B7%CE%BC%CE%B9%CE%BA%CE%AE_%CE%AD%CE%BD%CF%89%CF%83%CE%B7" TargetMode="External"/><Relationship Id="rId51" Type="http://schemas.openxmlformats.org/officeDocument/2006/relationships/hyperlink" Target="http://el.wikipedia.org/w/index.php?title=%CE%91%CF%81%CE%B3%CE%B9%CE%BD%CE%BF%CE%B7%CE%BB%CE%B5%CE%BA%CF%84%CF%81%CE%B9%CE%BA%CF%8C_%CE%BF%CE%BE%CF%8D&amp;action=edit&amp;redlink=1" TargetMode="External"/><Relationship Id="rId72" Type="http://schemas.openxmlformats.org/officeDocument/2006/relationships/image" Target="media/image13.jpeg"/><Relationship Id="rId80" Type="http://schemas.openxmlformats.org/officeDocument/2006/relationships/image" Target="media/image17.jpeg"/><Relationship Id="rId85" Type="http://schemas.openxmlformats.org/officeDocument/2006/relationships/image" Target="http://www-structure.llnl.gov/internal/aa_pictures/Threonine.jpeg" TargetMode="External"/><Relationship Id="rId93" Type="http://schemas.openxmlformats.org/officeDocument/2006/relationships/hyperlink" Target="http://el.wikipedia.org/wiki/PH" TargetMode="External"/><Relationship Id="rId98" Type="http://schemas.openxmlformats.org/officeDocument/2006/relationships/image" Target="media/image25.png"/><Relationship Id="rId3" Type="http://schemas.microsoft.com/office/2007/relationships/stylesWithEffects" Target="stylesWithEffects.xml"/><Relationship Id="rId12" Type="http://schemas.openxmlformats.org/officeDocument/2006/relationships/hyperlink" Target="http://el.wikipedia.org/wiki/%CE%92%CE%B9%CE%BF%CF%87%CE%B7%CE%BC%CE%B5%CE%AF%CE%B1" TargetMode="External"/><Relationship Id="rId17" Type="http://schemas.openxmlformats.org/officeDocument/2006/relationships/hyperlink" Target="http://el.wikipedia.org/wiki/%CE%94%CE%B9%CE%B1%CE%BC%CE%AF%CE%BD%CF%89%CF%83%CE%B7" TargetMode="External"/><Relationship Id="rId25" Type="http://schemas.openxmlformats.org/officeDocument/2006/relationships/hyperlink" Target="http://el.wikipedia.org/wiki/%CE%A0%CE%B5%CF%80%CF%84%CE%AF%CE%B4%CE%B9%CE%B1" TargetMode="External"/><Relationship Id="rId33" Type="http://schemas.openxmlformats.org/officeDocument/2006/relationships/hyperlink" Target="http://el.wikipedia.org/wiki/%CE%9B%CE%B5%CF%85%CE%BA%CE%AF%CE%BD%CE%B7" TargetMode="External"/><Relationship Id="rId38" Type="http://schemas.openxmlformats.org/officeDocument/2006/relationships/hyperlink" Target="http://el.wikipedia.org/wiki/%CE%93%CE%BB%CE%BF%CF%85%CF%84%CE%B1%CE%BC%CE%B9%CE%BD%CE%B9%CE%BA%CF%8C_%CE%BF%CE%BE%CF%8D" TargetMode="External"/><Relationship Id="rId46" Type="http://schemas.openxmlformats.org/officeDocument/2006/relationships/hyperlink" Target="http://el.wikipedia.org/wiki/%CE%99%CF%83%CE%BF%CE%BB%CE%B5%CF%85%CE%BA%CE%AF%CE%BD%CE%B7" TargetMode="External"/><Relationship Id="rId59" Type="http://schemas.openxmlformats.org/officeDocument/2006/relationships/image" Target="http://www-structure.llnl.gov/internal/aa_pictures/Aspartate.jpeg" TargetMode="External"/><Relationship Id="rId67" Type="http://schemas.openxmlformats.org/officeDocument/2006/relationships/image" Target="http://www-structure.llnl.gov/internal/aa_pictures/Glycine.jpeg" TargetMode="External"/><Relationship Id="rId20" Type="http://schemas.openxmlformats.org/officeDocument/2006/relationships/hyperlink" Target="http://el.wikipedia.org/wiki/%CE%A4%CF%81%CE%BF%CF%86%CE%AE" TargetMode="External"/><Relationship Id="rId41" Type="http://schemas.openxmlformats.org/officeDocument/2006/relationships/hyperlink" Target="http://el.wikipedia.org/wiki/%CE%A3%CE%B5%CF%81%CE%AF%CE%BD%CE%B7" TargetMode="External"/><Relationship Id="rId54" Type="http://schemas.openxmlformats.org/officeDocument/2006/relationships/image" Target="media/image4.jpeg"/><Relationship Id="rId62" Type="http://schemas.openxmlformats.org/officeDocument/2006/relationships/image" Target="media/image8.jpeg"/><Relationship Id="rId70" Type="http://schemas.openxmlformats.org/officeDocument/2006/relationships/image" Target="media/image12.jpeg"/><Relationship Id="rId75" Type="http://schemas.openxmlformats.org/officeDocument/2006/relationships/image" Target="http://www-structure.llnl.gov/internal/aa_pictures/Lysine.jpeg" TargetMode="External"/><Relationship Id="rId83" Type="http://schemas.openxmlformats.org/officeDocument/2006/relationships/image" Target="http://www-structure.llnl.gov/internal/aa_pictures/Serine.jpeg" TargetMode="External"/><Relationship Id="rId88" Type="http://schemas.openxmlformats.org/officeDocument/2006/relationships/image" Target="media/image21.jpeg"/><Relationship Id="rId91" Type="http://schemas.openxmlformats.org/officeDocument/2006/relationships/image" Target="http://www-structure.llnl.gov/internal/aa_pictures/Valine.jpeg" TargetMode="External"/><Relationship Id="rId96" Type="http://schemas.openxmlformats.org/officeDocument/2006/relationships/hyperlink" Target="http://el.wikipedia.org/wiki/%CE%A5%CE%B4%CF%81%CE%BF%CE%B3%CF%8C%CE%BD%CE%BF"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el.wikipedia.org/wiki/%CE%93%CE%B7" TargetMode="External"/><Relationship Id="rId23" Type="http://schemas.openxmlformats.org/officeDocument/2006/relationships/hyperlink" Target="http://el.wikipedia.org/w/index.php?title=%CE%A4%CF%81%CE%B9%CF%80%CE%BB%CE%AD%CF%84%CE%B1&amp;action=edit&amp;redlink=1" TargetMode="External"/><Relationship Id="rId28" Type="http://schemas.openxmlformats.org/officeDocument/2006/relationships/hyperlink" Target="http://el.wikipedia.org/wiki/%CE%91%CE%BB%CE%B1%CE%BD%CE%AF%CE%BD%CE%B7" TargetMode="External"/><Relationship Id="rId36" Type="http://schemas.openxmlformats.org/officeDocument/2006/relationships/hyperlink" Target="http://el.wikipedia.org/wiki/%CE%92%CE%B1%CE%BB%CE%AF%CE%BD%CE%B7" TargetMode="External"/><Relationship Id="rId49" Type="http://schemas.openxmlformats.org/officeDocument/2006/relationships/hyperlink" Target="http://el.wikipedia.org/wiki/%CE%9F%CE%BC%CE%BF%CE%BA%CF%85%CF%83%CF%84%CE%B5%CE%90%CE%BD%CE%B7" TargetMode="External"/><Relationship Id="rId57" Type="http://schemas.openxmlformats.org/officeDocument/2006/relationships/image" Target="http://www-structure.llnl.gov/internal/aa_pictures/Asparagine.jpeg" TargetMode="External"/><Relationship Id="rId10" Type="http://schemas.openxmlformats.org/officeDocument/2006/relationships/hyperlink" Target="http://el.wikipedia.org/wiki/%CE%A0%CE%B5%CF%87%CE%AC" TargetMode="External"/><Relationship Id="rId31" Type="http://schemas.openxmlformats.org/officeDocument/2006/relationships/hyperlink" Target="http://el.wikipedia.org/wiki/%CE%9A%CF%85%CF%83%CF%84%CE%B5%CE%90%CE%BD%CE%B7" TargetMode="External"/><Relationship Id="rId44" Type="http://schemas.openxmlformats.org/officeDocument/2006/relationships/hyperlink" Target="http://el.wikipedia.org/wiki/%CE%98%CF%81%CE%B5%CE%BF%CE%BD%CE%AF%CE%BD%CE%B7" TargetMode="External"/><Relationship Id="rId52" Type="http://schemas.openxmlformats.org/officeDocument/2006/relationships/image" Target="media/image3.jpeg"/><Relationship Id="rId60" Type="http://schemas.openxmlformats.org/officeDocument/2006/relationships/image" Target="media/image7.jpeg"/><Relationship Id="rId65" Type="http://schemas.openxmlformats.org/officeDocument/2006/relationships/image" Target="http://www-structure.llnl.gov/internal/aa_pictures/Glutamine.jpeg" TargetMode="External"/><Relationship Id="rId73" Type="http://schemas.openxmlformats.org/officeDocument/2006/relationships/image" Target="http://www-structure.llnl.gov/internal/aa_pictures/Leucine.jpeg" TargetMode="External"/><Relationship Id="rId78" Type="http://schemas.openxmlformats.org/officeDocument/2006/relationships/image" Target="media/image16.jpeg"/><Relationship Id="rId81" Type="http://schemas.openxmlformats.org/officeDocument/2006/relationships/image" Target="http://www-structure.llnl.gov/internal/aa_pictures/Proline.jpeg" TargetMode="External"/><Relationship Id="rId86" Type="http://schemas.openxmlformats.org/officeDocument/2006/relationships/image" Target="media/image20.jpeg"/><Relationship Id="rId94" Type="http://schemas.openxmlformats.org/officeDocument/2006/relationships/hyperlink" Target="http://el.wikipedia.org/wiki/%CE%94%CE%B9%CE%AC%CE%BB%CF%85%CE%BC%CE%B1" TargetMode="External"/><Relationship Id="rId99" Type="http://schemas.openxmlformats.org/officeDocument/2006/relationships/image" Target="media/image26.pn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wikipedia.org/wiki/%CE%94%CE%B9%CE%B1%CE%BB%CF%85%CF%84%CF%8C%CF%84%CE%B7%CF%84%CE%B1" TargetMode="External"/><Relationship Id="rId13" Type="http://schemas.openxmlformats.org/officeDocument/2006/relationships/hyperlink" Target="http://el.wikipedia.org/wiki/%CE%86%CE%BD%CE%B8%CF%81%CE%B1%CE%BA%CE%B1%CF%82" TargetMode="External"/><Relationship Id="rId18" Type="http://schemas.openxmlformats.org/officeDocument/2006/relationships/hyperlink" Target="http://el.wikipedia.org/wiki/%CE%A4%CF%81%CE%B1%CE%BD%CF%83%CE%B1%CE%BC%CE%AF%CE%BD%CF%89%CF%83%CE%B7" TargetMode="External"/><Relationship Id="rId39" Type="http://schemas.openxmlformats.org/officeDocument/2006/relationships/hyperlink" Target="http://el.wikipedia.org/wiki/%CE%A0%CF%81%CE%BF%CE%BB%CE%AF%CE%BD%CE%B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3340</Words>
  <Characters>18037</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15</cp:revision>
  <dcterms:created xsi:type="dcterms:W3CDTF">2020-02-29T14:11:00Z</dcterms:created>
  <dcterms:modified xsi:type="dcterms:W3CDTF">2024-05-16T06:35:00Z</dcterms:modified>
</cp:coreProperties>
</file>