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8D" w:rsidRDefault="00F25F97" w:rsidP="00A06E8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ΠΡΟΦΟΡΙΚΕΣ ΕΞΕΤΑΣΕΙΣ ΣΕΠΤΕΜΒΡΙΟΥ 2024</w:t>
      </w:r>
    </w:p>
    <w:p w:rsidR="00A06E8D" w:rsidRDefault="00A06E8D" w:rsidP="00A06E8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A06E8D" w:rsidRDefault="00A06E8D" w:rsidP="00A06E8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Μάθημα: «Νεοελληνική Λογοτεχνία Ι»</w:t>
      </w:r>
    </w:p>
    <w:p w:rsidR="00A06E8D" w:rsidRDefault="00A06E8D" w:rsidP="00A06E8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A06E8D" w:rsidRDefault="00A06E8D" w:rsidP="00A06E8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eastAsia="Century Gothic" w:hAnsi="Calibri" w:cs="Calibri"/>
          <w:sz w:val="24"/>
          <w:szCs w:val="24"/>
        </w:rPr>
      </w:pPr>
    </w:p>
    <w:p w:rsidR="00DA4AB1" w:rsidRDefault="00DA4AB1" w:rsidP="00DA4AB1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Διδάσκων: Κωτόπουλος Η. Τριαντάφυλλος</w:t>
      </w:r>
    </w:p>
    <w:p w:rsidR="00DA4AB1" w:rsidRDefault="00DA4AB1" w:rsidP="00DA4AB1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eastAsia="Century Gothic" w:hAnsi="Calibri" w:cs="Calibri"/>
          <w:sz w:val="24"/>
          <w:szCs w:val="24"/>
        </w:rPr>
      </w:pPr>
    </w:p>
    <w:p w:rsidR="00F25F97" w:rsidRPr="00F25F97" w:rsidRDefault="00F25F97" w:rsidP="00DA4AB1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eastAsia="Century Gothic" w:hAnsi="Calibri" w:cs="Calibri"/>
          <w:sz w:val="24"/>
          <w:szCs w:val="24"/>
        </w:rPr>
      </w:pPr>
      <w:bookmarkStart w:id="0" w:name="_GoBack"/>
      <w:r>
        <w:rPr>
          <w:rFonts w:ascii="Calibri" w:eastAsia="Century Gothic" w:hAnsi="Calibri" w:cs="Calibri"/>
          <w:sz w:val="24"/>
          <w:szCs w:val="24"/>
        </w:rPr>
        <w:t>Η εξέταση του Σεπτεμβρίου θα είναι προφορική και θα πραγματοποιηθεί την ημερομηνία που θα αναρτηθεί στην ιστοσελίδα του Τμήματος. Ως Εξεταστέα Ύλη θεωρείται ό,τι υπάρχει αναρτημένο στο χαρτοφυλάκιο του μαθήματος.</w:t>
      </w:r>
    </w:p>
    <w:p w:rsidR="00F25F97" w:rsidRDefault="00F25F97" w:rsidP="00DA4AB1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eastAsia="Century Gothic" w:hAnsi="Calibri" w:cs="Calibri"/>
          <w:sz w:val="24"/>
          <w:szCs w:val="24"/>
        </w:rPr>
      </w:pPr>
      <w:r>
        <w:rPr>
          <w:rFonts w:ascii="Calibri" w:eastAsia="Century Gothic" w:hAnsi="Calibri" w:cs="Calibri"/>
          <w:sz w:val="24"/>
          <w:szCs w:val="24"/>
        </w:rPr>
        <w:t>Ο/Η φοιτητής/</w:t>
      </w:r>
      <w:proofErr w:type="spellStart"/>
      <w:r>
        <w:rPr>
          <w:rFonts w:ascii="Calibri" w:eastAsia="Century Gothic" w:hAnsi="Calibri" w:cs="Calibri"/>
          <w:sz w:val="24"/>
          <w:szCs w:val="24"/>
        </w:rPr>
        <w:t>τρια</w:t>
      </w:r>
      <w:proofErr w:type="spellEnd"/>
      <w:r>
        <w:rPr>
          <w:rFonts w:ascii="Calibri" w:eastAsia="Century Gothic" w:hAnsi="Calibri" w:cs="Calibri"/>
          <w:sz w:val="24"/>
          <w:szCs w:val="24"/>
        </w:rPr>
        <w:t xml:space="preserve"> που το επιθυμεί, μπορεί να εκπονήσει την παρακάτω γραπτή εργασία η οποία θα </w:t>
      </w:r>
      <w:proofErr w:type="spellStart"/>
      <w:r>
        <w:rPr>
          <w:rFonts w:ascii="Calibri" w:eastAsia="Century Gothic" w:hAnsi="Calibri" w:cs="Calibri"/>
          <w:sz w:val="24"/>
          <w:szCs w:val="24"/>
        </w:rPr>
        <w:t>προσμετρηθεί</w:t>
      </w:r>
      <w:proofErr w:type="spellEnd"/>
      <w:r>
        <w:rPr>
          <w:rFonts w:ascii="Calibri" w:eastAsia="Century Gothic" w:hAnsi="Calibri" w:cs="Calibri"/>
          <w:sz w:val="24"/>
          <w:szCs w:val="24"/>
        </w:rPr>
        <w:t xml:space="preserve"> θετικά στον βαθμό του/της:</w:t>
      </w:r>
    </w:p>
    <w:bookmarkEnd w:id="0"/>
    <w:p w:rsidR="00DA4AB1" w:rsidRDefault="00DA4AB1" w:rsidP="00DA4AB1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eastAsia="Century Gothic" w:hAnsi="Calibri" w:cs="Calibri"/>
          <w:sz w:val="24"/>
          <w:szCs w:val="24"/>
        </w:rPr>
      </w:pPr>
    </w:p>
    <w:p w:rsidR="00DA4AB1" w:rsidRDefault="00DA4AB1" w:rsidP="00DA4AB1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eastAsia="Century Gothic" w:hAnsi="Calibri" w:cs="Calibri"/>
          <w:sz w:val="24"/>
          <w:szCs w:val="24"/>
        </w:rPr>
      </w:pPr>
      <w:r>
        <w:rPr>
          <w:rFonts w:ascii="Calibri" w:eastAsia="Century Gothic" w:hAnsi="Calibri" w:cs="Calibri"/>
          <w:sz w:val="24"/>
          <w:szCs w:val="24"/>
        </w:rPr>
        <w:t>Να βρείτε και να μελετήσετε μία (1) ολόκληρη ποιητική συλλογή ενός σύγχρονου ποιητή ή μιας σύγχρονης ποιήτριας (20ού ή 21ού αιώνα) Έλληνα/Ελληνίδας ή ξένου/ξένης. Θα πρέπει να αναγράψετε στην πρώτη (1</w:t>
      </w:r>
      <w:r>
        <w:rPr>
          <w:rFonts w:ascii="Calibri" w:eastAsia="Century Gothic" w:hAnsi="Calibri" w:cs="Calibri"/>
          <w:sz w:val="24"/>
          <w:szCs w:val="24"/>
          <w:vertAlign w:val="superscript"/>
        </w:rPr>
        <w:t>η</w:t>
      </w:r>
      <w:r>
        <w:rPr>
          <w:rFonts w:ascii="Calibri" w:eastAsia="Century Gothic" w:hAnsi="Calibri" w:cs="Calibri"/>
          <w:sz w:val="24"/>
          <w:szCs w:val="24"/>
        </w:rPr>
        <w:t>) σελίδα της εργασίας την ταυτότητα του βιβλίου (τίτλος, συγγραφέας, εκδοτικός οίκος, χρονιά έκδοσης).</w:t>
      </w:r>
    </w:p>
    <w:p w:rsidR="00DA4AB1" w:rsidRDefault="00DA4AB1" w:rsidP="00DA4AB1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eastAsia="Century Gothic" w:hAnsi="Calibri" w:cs="Calibri"/>
          <w:sz w:val="24"/>
          <w:szCs w:val="24"/>
        </w:rPr>
      </w:pPr>
      <w:r>
        <w:rPr>
          <w:rFonts w:ascii="Calibri" w:eastAsia="Century Gothic" w:hAnsi="Calibri" w:cs="Calibri"/>
          <w:sz w:val="24"/>
          <w:szCs w:val="24"/>
        </w:rPr>
        <w:t>Να αναζητήσετε στα ποιήματα της συλλογής την παρουσίαση γλυκισμάτων (κυριολεκτικά ή μεταφορικά) κάθε είδους (όχι φαγητό) σε αυτά και να αποδελτιώσετε εκείνα τα χωρία του κάθε στιχουργήματος ή τραγουδιού στα οποία συναντούμε την παρουσία τους με την αναφορά α. του ποιήματος β. ολόκληρου/-ων του/των σχετικού/-</w:t>
      </w:r>
      <w:proofErr w:type="spellStart"/>
      <w:r>
        <w:rPr>
          <w:rFonts w:ascii="Calibri" w:eastAsia="Century Gothic" w:hAnsi="Calibri" w:cs="Calibri"/>
          <w:sz w:val="24"/>
          <w:szCs w:val="24"/>
        </w:rPr>
        <w:t>ών</w:t>
      </w:r>
      <w:proofErr w:type="spellEnd"/>
      <w:r>
        <w:rPr>
          <w:rFonts w:ascii="Calibri" w:eastAsia="Century Gothic" w:hAnsi="Calibri" w:cs="Calibri"/>
          <w:sz w:val="24"/>
          <w:szCs w:val="24"/>
        </w:rPr>
        <w:t xml:space="preserve"> στίχου/-ων γ. της σελίδας.</w:t>
      </w:r>
    </w:p>
    <w:p w:rsidR="00DA4AB1" w:rsidRDefault="00DA4AB1" w:rsidP="00DA4AB1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eastAsia="Century Gothic" w:hAnsi="Calibri" w:cs="Calibri"/>
          <w:sz w:val="24"/>
          <w:szCs w:val="24"/>
        </w:rPr>
      </w:pPr>
      <w:r>
        <w:rPr>
          <w:rFonts w:ascii="Calibri" w:eastAsia="Century Gothic" w:hAnsi="Calibri" w:cs="Calibri"/>
          <w:sz w:val="24"/>
          <w:szCs w:val="24"/>
        </w:rPr>
        <w:t>Να συνθέσετε ένα καταληκτικό κεφάλαιο «Συμπερασματικών Παρατηρήσεων» στο οποίο θα αναφέρετε τον ρόλο και τη λειτουργία των γλυκών στη συγκεκριμένη ποιητική συλλογή.</w:t>
      </w:r>
    </w:p>
    <w:p w:rsidR="00DA4AB1" w:rsidRDefault="00DA4AB1" w:rsidP="00DA4AB1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eastAsia="Century Gothic" w:hAnsi="Calibri" w:cs="Calibri"/>
          <w:sz w:val="24"/>
          <w:szCs w:val="24"/>
        </w:rPr>
      </w:pPr>
      <w:r>
        <w:rPr>
          <w:rFonts w:ascii="Calibri" w:eastAsia="Century Gothic" w:hAnsi="Calibri" w:cs="Calibri"/>
          <w:sz w:val="24"/>
          <w:szCs w:val="24"/>
        </w:rPr>
        <w:t>Σε περίπτωση που δεν βρείτε στίχους που αναφέρονται σε «γλυκά», θα κάνετε έναν ελεύθερο σχολιασμό της συλλογής που διαβάσατε/</w:t>
      </w:r>
    </w:p>
    <w:p w:rsidR="00DA4AB1" w:rsidRDefault="00DA4AB1" w:rsidP="00DA4AB1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eastAsia="Century Gothic" w:hAnsi="Calibri" w:cs="Calibri"/>
          <w:sz w:val="24"/>
          <w:szCs w:val="24"/>
        </w:rPr>
      </w:pPr>
      <w:r>
        <w:rPr>
          <w:rFonts w:ascii="Calibri" w:eastAsia="Century Gothic" w:hAnsi="Calibri" w:cs="Calibri"/>
          <w:sz w:val="24"/>
          <w:szCs w:val="24"/>
        </w:rPr>
        <w:t>Η εργασία δεν μπορεί να είναι μικρότερη των 2.500 λέξεων.</w:t>
      </w:r>
    </w:p>
    <w:p w:rsidR="00A06E8D" w:rsidRDefault="00A06E8D" w:rsidP="00A06E8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ind w:left="720"/>
        <w:jc w:val="both"/>
        <w:rPr>
          <w:rFonts w:ascii="Calibri" w:eastAsia="Century Gothic" w:hAnsi="Calibri" w:cs="Calibri"/>
          <w:sz w:val="24"/>
          <w:szCs w:val="24"/>
        </w:rPr>
      </w:pPr>
    </w:p>
    <w:p w:rsidR="00A06E8D" w:rsidRDefault="00A06E8D" w:rsidP="00A06E8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eastAsia="Century Gothic" w:hAnsi="Calibri" w:cs="Calibri"/>
          <w:sz w:val="24"/>
          <w:szCs w:val="24"/>
        </w:rPr>
      </w:pPr>
    </w:p>
    <w:p w:rsidR="00DA4AB1" w:rsidRDefault="00DA4AB1" w:rsidP="00DA4AB1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472EB7">
        <w:rPr>
          <w:rFonts w:ascii="Calibri" w:hAnsi="Calibri" w:cs="Calibri"/>
          <w:b/>
          <w:sz w:val="24"/>
          <w:szCs w:val="24"/>
        </w:rPr>
        <w:t xml:space="preserve">Η εργασία θα </w:t>
      </w:r>
      <w:r>
        <w:rPr>
          <w:rFonts w:ascii="Calibri" w:hAnsi="Calibri" w:cs="Calibri"/>
          <w:b/>
          <w:sz w:val="24"/>
          <w:szCs w:val="24"/>
        </w:rPr>
        <w:t>αποσταλεί στην παρακάτω ηλεκτρονική διεύθυνση μέχρι την πρώτη ημέρα της εξεταστ</w:t>
      </w:r>
      <w:r w:rsidR="00972482">
        <w:rPr>
          <w:rFonts w:ascii="Calibri" w:hAnsi="Calibri" w:cs="Calibri"/>
          <w:b/>
          <w:sz w:val="24"/>
          <w:szCs w:val="24"/>
        </w:rPr>
        <w:t xml:space="preserve">ικής περιοδικού του </w:t>
      </w:r>
      <w:proofErr w:type="spellStart"/>
      <w:r w:rsidR="00F25F97">
        <w:rPr>
          <w:rFonts w:ascii="Calibri" w:hAnsi="Calibri" w:cs="Calibri"/>
          <w:b/>
          <w:sz w:val="24"/>
          <w:szCs w:val="24"/>
        </w:rPr>
        <w:t>Σεπτεμβρίού</w:t>
      </w:r>
      <w:proofErr w:type="spellEnd"/>
      <w:r w:rsidR="00972482">
        <w:rPr>
          <w:rFonts w:ascii="Calibri" w:hAnsi="Calibri" w:cs="Calibri"/>
          <w:b/>
          <w:sz w:val="24"/>
          <w:szCs w:val="24"/>
        </w:rPr>
        <w:t xml:space="preserve"> 2024</w:t>
      </w:r>
      <w:r>
        <w:rPr>
          <w:rFonts w:ascii="Calibri" w:hAnsi="Calibri" w:cs="Calibri"/>
          <w:b/>
          <w:sz w:val="24"/>
          <w:szCs w:val="24"/>
        </w:rPr>
        <w:t>:</w:t>
      </w:r>
    </w:p>
    <w:p w:rsidR="00DA4AB1" w:rsidRDefault="00F25F97" w:rsidP="00DA4AB1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ascii="Calibri" w:hAnsi="Calibri" w:cs="Calibri"/>
          <w:b/>
          <w:sz w:val="24"/>
          <w:szCs w:val="24"/>
          <w:lang w:val="en-US"/>
        </w:rPr>
      </w:pPr>
      <w:hyperlink r:id="rId5" w:history="1">
        <w:r w:rsidR="00DA4AB1" w:rsidRPr="009A2365">
          <w:rPr>
            <w:rStyle w:val="-"/>
            <w:rFonts w:ascii="Calibri" w:hAnsi="Calibri" w:cs="Calibri"/>
            <w:b/>
            <w:sz w:val="24"/>
            <w:szCs w:val="24"/>
            <w:lang w:val="en-US"/>
          </w:rPr>
          <w:t>tkotopou@gmail.com</w:t>
        </w:r>
      </w:hyperlink>
    </w:p>
    <w:p w:rsidR="00DA4AB1" w:rsidRPr="001B0FA3" w:rsidRDefault="00DA4AB1" w:rsidP="00DA4AB1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hint="eastAsia"/>
          <w:lang w:val="en-US"/>
        </w:rPr>
      </w:pPr>
    </w:p>
    <w:p w:rsidR="00A06E8D" w:rsidRPr="00483381" w:rsidRDefault="00A06E8D" w:rsidP="00A06E8D"/>
    <w:p w:rsidR="005B6CB0" w:rsidRPr="00483381" w:rsidRDefault="005B6CB0" w:rsidP="00A06E8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line="276" w:lineRule="auto"/>
        <w:jc w:val="both"/>
        <w:rPr>
          <w:rFonts w:hint="eastAsia"/>
        </w:rPr>
      </w:pPr>
    </w:p>
    <w:sectPr w:rsidR="005B6CB0" w:rsidRPr="004833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0C90"/>
    <w:multiLevelType w:val="hybridMultilevel"/>
    <w:tmpl w:val="63A6415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D3760"/>
    <w:multiLevelType w:val="hybridMultilevel"/>
    <w:tmpl w:val="21808E60"/>
    <w:numStyleLink w:val="1"/>
  </w:abstractNum>
  <w:abstractNum w:abstractNumId="2" w15:restartNumberingAfterBreak="0">
    <w:nsid w:val="72FD2D28"/>
    <w:multiLevelType w:val="hybridMultilevel"/>
    <w:tmpl w:val="21808E60"/>
    <w:styleLink w:val="1"/>
    <w:lvl w:ilvl="0" w:tplc="8E640E6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9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4E63F1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11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1DEB94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83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E16CEC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255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FB294C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27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DAA2F5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99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8126D0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471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C0A3D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543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5B6CBC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6153" w:hanging="393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81"/>
    <w:rsid w:val="001E7494"/>
    <w:rsid w:val="00472EB7"/>
    <w:rsid w:val="00483381"/>
    <w:rsid w:val="005B6CB0"/>
    <w:rsid w:val="00972482"/>
    <w:rsid w:val="00A06E8D"/>
    <w:rsid w:val="00C87EAE"/>
    <w:rsid w:val="00D72CD6"/>
    <w:rsid w:val="00DA4AB1"/>
    <w:rsid w:val="00F2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0E7E9"/>
  <w15:chartTrackingRefBased/>
  <w15:docId w15:val="{EC5AAA1B-015D-4EC2-A967-64D83D20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ογή A"/>
    <w:rsid w:val="00483381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el-GR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1">
    <w:name w:val="Εισήχθηκε το στιλ 1"/>
    <w:rsid w:val="00483381"/>
    <w:pPr>
      <w:numPr>
        <w:numId w:val="3"/>
      </w:numPr>
    </w:pPr>
  </w:style>
  <w:style w:type="character" w:styleId="-">
    <w:name w:val="Hyperlink"/>
    <w:basedOn w:val="a0"/>
    <w:uiPriority w:val="99"/>
    <w:unhideWhenUsed/>
    <w:rsid w:val="00DA4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otop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1388</Characters>
  <Application>Microsoft Office Word</Application>
  <DocSecurity>0</DocSecurity>
  <Lines>36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TKotop</cp:lastModifiedBy>
  <cp:revision>5</cp:revision>
  <dcterms:created xsi:type="dcterms:W3CDTF">2022-08-21T06:13:00Z</dcterms:created>
  <dcterms:modified xsi:type="dcterms:W3CDTF">2024-07-30T14:38:00Z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15e6c1a61ac45994322a70cef39b77a41c38fff127c8db8bbe1091ce9353c5b5</vt:lpwstr>
  </property>
</Properties>
</file>