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B7" w:rsidRPr="00CC7EB7" w:rsidRDefault="00CC7EB7" w:rsidP="00CC7EB7">
      <w:pPr>
        <w:pStyle w:val="a5"/>
        <w:numPr>
          <w:ilvl w:val="0"/>
          <w:numId w:val="1"/>
        </w:numPr>
        <w:spacing w:line="360" w:lineRule="auto"/>
        <w:jc w:val="both"/>
        <w:rPr>
          <w:rFonts w:ascii="Times New Roman" w:hAnsi="Times New Roman" w:cs="Times New Roman"/>
          <w:b/>
          <w:sz w:val="24"/>
          <w:szCs w:val="24"/>
        </w:rPr>
      </w:pPr>
      <w:bookmarkStart w:id="0" w:name="_GoBack"/>
      <w:bookmarkEnd w:id="0"/>
      <w:r w:rsidRPr="00CC7EB7">
        <w:rPr>
          <w:rFonts w:ascii="Times New Roman" w:hAnsi="Times New Roman" w:cs="Times New Roman"/>
          <w:b/>
          <w:sz w:val="24"/>
          <w:szCs w:val="24"/>
        </w:rPr>
        <w:t xml:space="preserve">ΟΜΟΡΡΥΘΜΗ ΕΤΑΙΡΙΑ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Ομόρρυθμη είναι η εταιρεία</w:t>
      </w:r>
      <w:r>
        <w:rPr>
          <w:rStyle w:val="a4"/>
          <w:rFonts w:ascii="Times New Roman" w:hAnsi="Times New Roman" w:cs="Times New Roman"/>
          <w:sz w:val="24"/>
          <w:szCs w:val="24"/>
        </w:rPr>
        <w:footnoteReference w:id="1"/>
      </w:r>
      <w:r w:rsidRPr="00581BBE">
        <w:rPr>
          <w:rFonts w:ascii="Times New Roman" w:hAnsi="Times New Roman" w:cs="Times New Roman"/>
          <w:sz w:val="24"/>
          <w:szCs w:val="24"/>
        </w:rPr>
        <w:t xml:space="preserve"> με νομική προσωπικότητα που επιδιώκει εμπορικό σκοπό και για τα χρέη της οποίας ευθύνονται παράλληλα όλοι οι εταίροι απεριόριστα και εις </w:t>
      </w:r>
      <w:proofErr w:type="spellStart"/>
      <w:r w:rsidRPr="00581BBE">
        <w:rPr>
          <w:rFonts w:ascii="Times New Roman" w:hAnsi="Times New Roman" w:cs="Times New Roman"/>
          <w:sz w:val="24"/>
          <w:szCs w:val="24"/>
        </w:rPr>
        <w:t>ολόκληρον</w:t>
      </w:r>
      <w:proofErr w:type="spellEnd"/>
      <w:r w:rsidRPr="00581BBE">
        <w:rPr>
          <w:rFonts w:ascii="Times New Roman" w:hAnsi="Times New Roman" w:cs="Times New Roman"/>
          <w:sz w:val="24"/>
          <w:szCs w:val="24"/>
        </w:rPr>
        <w:t>.</w:t>
      </w:r>
      <w:r>
        <w:rPr>
          <w:rFonts w:ascii="Times New Roman" w:hAnsi="Times New Roman" w:cs="Times New Roman"/>
          <w:sz w:val="24"/>
          <w:szCs w:val="24"/>
        </w:rPr>
        <w:t xml:space="preserve"> Σ</w:t>
      </w:r>
      <w:r w:rsidRPr="00581BBE">
        <w:rPr>
          <w:rFonts w:ascii="Times New Roman" w:hAnsi="Times New Roman" w:cs="Times New Roman"/>
          <w:sz w:val="24"/>
          <w:szCs w:val="24"/>
        </w:rPr>
        <w:t xml:space="preserve">την ομόρρυθμη εταιρεία οι διατάξεις του αστικού κώδικα για την εταιρεία, με εξαίρεση τις διατάξεις των άρθρων 758 και 761 του Αστικού Κώδικα.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επωνυμία</w:t>
      </w:r>
      <w:r>
        <w:rPr>
          <w:rStyle w:val="a4"/>
          <w:rFonts w:ascii="Times New Roman" w:hAnsi="Times New Roman" w:cs="Times New Roman"/>
          <w:sz w:val="24"/>
          <w:szCs w:val="24"/>
        </w:rPr>
        <w:footnoteReference w:id="2"/>
      </w:r>
      <w:r w:rsidRPr="00581BBE">
        <w:rPr>
          <w:rFonts w:ascii="Times New Roman" w:hAnsi="Times New Roman" w:cs="Times New Roman"/>
          <w:sz w:val="24"/>
          <w:szCs w:val="24"/>
        </w:rPr>
        <w:t xml:space="preserve"> της ομόρρυθμης εταιρείας σχηματίζεται είτε από το όνομα ενός ή περισσότερων εταίρων είτε από το αντικείμενο της επιχείρησης είτε από άλλες ενδείξεις με την προσθήκη των λέξεων «ομόρρυθμη εταιρεία», ολογράφως ή με τη σύντμηση «Ο.Ε.». Σε περίπτωση αποχώρησης εταίρου, το όνομα του οποίου περιέχεται στην εταιρική επωνυμία, απαιτείται η συγκατάθεση αυτού ή των κληρονόμων του για τη διατήρηση της επωνυμίας. </w:t>
      </w:r>
    </w:p>
    <w:p w:rsidR="00CC7EB7" w:rsidRPr="00581BBE"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ομόρρυθμη εταιρεία</w:t>
      </w:r>
      <w:r>
        <w:rPr>
          <w:rStyle w:val="a4"/>
          <w:rFonts w:ascii="Times New Roman" w:hAnsi="Times New Roman" w:cs="Times New Roman"/>
          <w:sz w:val="24"/>
          <w:szCs w:val="24"/>
        </w:rPr>
        <w:footnoteReference w:id="3"/>
      </w:r>
      <w:r w:rsidRPr="00581BBE">
        <w:rPr>
          <w:rFonts w:ascii="Times New Roman" w:hAnsi="Times New Roman" w:cs="Times New Roman"/>
          <w:sz w:val="24"/>
          <w:szCs w:val="24"/>
        </w:rPr>
        <w:t xml:space="preserve"> καταχωρίζεται στο Γενικό Εμπορικό Μητρώο (Γ.Ε.ΜΗ.) με τη σύμπραξη όλων των εταίρων. Στοιχεία που καταχωρίζονται είναι, κατ’ ελάχιστον, το όνομα και η κατοικία των εταίρων, η εταιρική επωνυμία, η έδρα και ο σκοπός της εταιρείας, καθώς και ο εκπρόσωπός της. Κάθε μεταβολή των στοιχείων αυτών καταχωρίζεται στο Γ.Ε.ΜΗ.</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Από την καταχώριση στο Γ.Ε.ΜΗ. η ομόρρυθμη εταιρεία αποκτά νομική προσωπικότητα. Αν η εταιρεία αρχίσει την εμπορική της δραστηριότητα πριν από την καταχώριση στο Γ.Ε.ΜΗ., οι διατάξεις του παρόντος </w:t>
      </w:r>
      <w:proofErr w:type="spellStart"/>
      <w:r>
        <w:rPr>
          <w:rFonts w:ascii="Times New Roman" w:hAnsi="Times New Roman" w:cs="Times New Roman"/>
          <w:sz w:val="24"/>
          <w:szCs w:val="24"/>
        </w:rPr>
        <w:t>νομου</w:t>
      </w:r>
      <w:proofErr w:type="spellEnd"/>
      <w:r w:rsidRPr="00581BBE">
        <w:rPr>
          <w:rFonts w:ascii="Times New Roman" w:hAnsi="Times New Roman" w:cs="Times New Roman"/>
          <w:sz w:val="24"/>
          <w:szCs w:val="24"/>
        </w:rPr>
        <w:t xml:space="preserve"> εφαρμόζονται αναλόγως και ως προς αυτήν. Η μη </w:t>
      </w:r>
      <w:proofErr w:type="spellStart"/>
      <w:r w:rsidRPr="00581BBE">
        <w:rPr>
          <w:rFonts w:ascii="Times New Roman" w:hAnsi="Times New Roman" w:cs="Times New Roman"/>
          <w:sz w:val="24"/>
          <w:szCs w:val="24"/>
        </w:rPr>
        <w:t>καταχωρισθείσα</w:t>
      </w:r>
      <w:proofErr w:type="spellEnd"/>
      <w:r w:rsidRPr="00581BBE">
        <w:rPr>
          <w:rFonts w:ascii="Times New Roman" w:hAnsi="Times New Roman" w:cs="Times New Roman"/>
          <w:sz w:val="24"/>
          <w:szCs w:val="24"/>
        </w:rPr>
        <w:t xml:space="preserve"> στο Γ.Ε.ΜΗ. εταιρεία, η οποία ασκεί εμπορική δραστηριότητα, έχει ικανότητα δικαίου και πτωχευτική ικανότητα.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Οι σχέσεις των εταίρων</w:t>
      </w:r>
      <w:r>
        <w:rPr>
          <w:rStyle w:val="a4"/>
          <w:rFonts w:ascii="Times New Roman" w:hAnsi="Times New Roman" w:cs="Times New Roman"/>
          <w:sz w:val="24"/>
          <w:szCs w:val="24"/>
        </w:rPr>
        <w:footnoteReference w:id="4"/>
      </w:r>
      <w:r w:rsidRPr="00581BBE">
        <w:rPr>
          <w:rFonts w:ascii="Times New Roman" w:hAnsi="Times New Roman" w:cs="Times New Roman"/>
          <w:sz w:val="24"/>
          <w:szCs w:val="24"/>
        </w:rPr>
        <w:t xml:space="preserve"> μεταξύ τους καθορίζονται από την εταιρική σύμβαση. Στις σχέσεις αυτές οι εταίροι ευθύνονται για κάθε πταίσμα. Οι αποφάσεις </w:t>
      </w:r>
      <w:r>
        <w:rPr>
          <w:rStyle w:val="a4"/>
          <w:rFonts w:ascii="Times New Roman" w:hAnsi="Times New Roman" w:cs="Times New Roman"/>
          <w:sz w:val="24"/>
          <w:szCs w:val="24"/>
        </w:rPr>
        <w:footnoteReference w:id="5"/>
      </w:r>
      <w:r w:rsidRPr="00581BBE">
        <w:rPr>
          <w:rFonts w:ascii="Times New Roman" w:hAnsi="Times New Roman" w:cs="Times New Roman"/>
          <w:sz w:val="24"/>
          <w:szCs w:val="24"/>
        </w:rPr>
        <w:t>λαμβάνονται με συμφωνία όλων των εταίρων.  Εφόσον έχει συμφωνηθεί πλειοψηφική λήψη αποφάσεων, η πλειοψηφία υπολογίζεται εν αμφιβολία με βάση τον αριθμό των εταίρων.  Δικαίωμα και υποχρέωση διαχείρισης</w:t>
      </w:r>
      <w:r>
        <w:rPr>
          <w:rStyle w:val="a4"/>
          <w:rFonts w:ascii="Times New Roman" w:hAnsi="Times New Roman" w:cs="Times New Roman"/>
          <w:sz w:val="24"/>
          <w:szCs w:val="24"/>
        </w:rPr>
        <w:footnoteReference w:id="6"/>
      </w:r>
      <w:r w:rsidRPr="00581BBE">
        <w:rPr>
          <w:rFonts w:ascii="Times New Roman" w:hAnsi="Times New Roman" w:cs="Times New Roman"/>
          <w:sz w:val="24"/>
          <w:szCs w:val="24"/>
        </w:rPr>
        <w:t xml:space="preserve"> έχουν όλοι οι εταίροι, εκτός αν ορίζεται διαφορετικά στην εταιρική σύμβαση.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Εφόσον η διαχείριση ασκείται από όλους ή από περισσότερους εταίρους και δεν προβλέπεται διαφορετικά στην εταιρική σύμβαση, κάθε διαχειριστής εταίρος μπορεί να ενεργεί μόνος. Αν ένας από τους λοιπούς διαχειριστές εταίρους εναντιώνεται στην ενέργεια μιας πράξης πριν από την εκτέλεσή της, ο διαχειριστής οφείλει να μην την </w:t>
      </w:r>
      <w:r>
        <w:rPr>
          <w:rFonts w:ascii="Times New Roman" w:hAnsi="Times New Roman" w:cs="Times New Roman"/>
          <w:sz w:val="24"/>
          <w:szCs w:val="24"/>
        </w:rPr>
        <w:t>εκ</w:t>
      </w:r>
      <w:r w:rsidRPr="00581BBE">
        <w:rPr>
          <w:rFonts w:ascii="Times New Roman" w:hAnsi="Times New Roman" w:cs="Times New Roman"/>
          <w:sz w:val="24"/>
          <w:szCs w:val="24"/>
        </w:rPr>
        <w:t>τελέσει.</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Η εξουσία διαχείρισης καταλαμβάνει όλες τις πράξεις συνήθους διοίκησης της εταιρείας. Για τη διενέργεια πράξεων που βρίσκονται εκτός της συνήθους διοίκησης απαιτείται η συναίνεση όλων των εταίρων. Ο διαχειριστής έχει υποχρέωση πληροφόρησης σχετικά με την πορεία των εταιρικών υποθέσεων, καθώς και υποχρέωση λογοδοσίας.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Στο τέλος της εταιρικής χρήσης</w:t>
      </w:r>
      <w:r>
        <w:rPr>
          <w:rStyle w:val="a4"/>
          <w:rFonts w:ascii="Times New Roman" w:hAnsi="Times New Roman" w:cs="Times New Roman"/>
          <w:sz w:val="24"/>
          <w:szCs w:val="24"/>
        </w:rPr>
        <w:footnoteReference w:id="7"/>
      </w:r>
      <w:r w:rsidRPr="00581BBE">
        <w:rPr>
          <w:rFonts w:ascii="Times New Roman" w:hAnsi="Times New Roman" w:cs="Times New Roman"/>
          <w:sz w:val="24"/>
          <w:szCs w:val="24"/>
        </w:rPr>
        <w:t xml:space="preserve"> συντάσσεται λογαριασμός, από τον οποίο </w:t>
      </w:r>
      <w:proofErr w:type="spellStart"/>
      <w:r w:rsidRPr="00581BBE">
        <w:rPr>
          <w:rFonts w:ascii="Times New Roman" w:hAnsi="Times New Roman" w:cs="Times New Roman"/>
          <w:sz w:val="24"/>
          <w:szCs w:val="24"/>
        </w:rPr>
        <w:t>εμφαίνονται</w:t>
      </w:r>
      <w:proofErr w:type="spellEnd"/>
      <w:r w:rsidRPr="00581BBE">
        <w:rPr>
          <w:rFonts w:ascii="Times New Roman" w:hAnsi="Times New Roman" w:cs="Times New Roman"/>
          <w:sz w:val="24"/>
          <w:szCs w:val="24"/>
        </w:rPr>
        <w:t xml:space="preserve"> τα κέρδη ή οι ζημίες της εταιρείας. Στην εταιρική σύμβαση μπορεί να προβλέπεται ότι διανέμονται κέρδη και πριν από το τέλος της εταιρικής χρήσης με βάση προσωρινό λογαριασμό. Εκτός αντίθετης συμφωνίας, οι εταίροι μετέχουν στα κέρδη και τις ζημίες κατά το ποσοστό συμμετοχής τους.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εταιρική συμμετοχή</w:t>
      </w:r>
      <w:r>
        <w:rPr>
          <w:rStyle w:val="a4"/>
          <w:rFonts w:ascii="Times New Roman" w:hAnsi="Times New Roman" w:cs="Times New Roman"/>
          <w:sz w:val="24"/>
          <w:szCs w:val="24"/>
        </w:rPr>
        <w:footnoteReference w:id="8"/>
      </w:r>
      <w:r w:rsidRPr="00581BBE">
        <w:rPr>
          <w:rFonts w:ascii="Times New Roman" w:hAnsi="Times New Roman" w:cs="Times New Roman"/>
          <w:sz w:val="24"/>
          <w:szCs w:val="24"/>
        </w:rPr>
        <w:t xml:space="preserve"> μεταβιβάζεται ολικά ή μερικά, αν τούτο προβλέπεται στην εταιρική σύμβαση ή συναινούν όλοι οι εταίροι.</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Κάθε εταίρος</w:t>
      </w:r>
      <w:r>
        <w:rPr>
          <w:rStyle w:val="a4"/>
          <w:rFonts w:ascii="Times New Roman" w:hAnsi="Times New Roman" w:cs="Times New Roman"/>
          <w:sz w:val="24"/>
          <w:szCs w:val="24"/>
        </w:rPr>
        <w:footnoteReference w:id="9"/>
      </w:r>
      <w:r w:rsidRPr="00581BBE">
        <w:rPr>
          <w:rFonts w:ascii="Times New Roman" w:hAnsi="Times New Roman" w:cs="Times New Roman"/>
          <w:sz w:val="24"/>
          <w:szCs w:val="24"/>
        </w:rPr>
        <w:t xml:space="preserve"> έχει εξουσία εκπροσώπησης της εταιρείας, εκτός αν ορίζεται διαφορετικά στην εταιρική σύμβαση.</w:t>
      </w:r>
      <w:r>
        <w:rPr>
          <w:rFonts w:ascii="Times New Roman" w:hAnsi="Times New Roman" w:cs="Times New Roman"/>
          <w:sz w:val="24"/>
          <w:szCs w:val="24"/>
        </w:rPr>
        <w:t xml:space="preserve"> </w:t>
      </w:r>
      <w:r w:rsidRPr="00581BBE">
        <w:rPr>
          <w:rFonts w:ascii="Times New Roman" w:hAnsi="Times New Roman" w:cs="Times New Roman"/>
          <w:sz w:val="24"/>
          <w:szCs w:val="24"/>
        </w:rPr>
        <w:t xml:space="preserve">Σε περίπτωση εκπροσώπησης από περισσότερους εταίρους, αρκεί η </w:t>
      </w:r>
      <w:proofErr w:type="spellStart"/>
      <w:r w:rsidRPr="00581BBE">
        <w:rPr>
          <w:rFonts w:ascii="Times New Roman" w:hAnsi="Times New Roman" w:cs="Times New Roman"/>
          <w:sz w:val="24"/>
          <w:szCs w:val="24"/>
        </w:rPr>
        <w:t>απευθυντέα</w:t>
      </w:r>
      <w:proofErr w:type="spellEnd"/>
      <w:r w:rsidRPr="00581BBE">
        <w:rPr>
          <w:rFonts w:ascii="Times New Roman" w:hAnsi="Times New Roman" w:cs="Times New Roman"/>
          <w:sz w:val="24"/>
          <w:szCs w:val="24"/>
        </w:rPr>
        <w:t xml:space="preserve"> προς την εταιρεία δήλωση βουλήσεως να περιέλθει σε έναν από αυτούς.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Η </w:t>
      </w:r>
      <w:proofErr w:type="spellStart"/>
      <w:r w:rsidRPr="00581BBE">
        <w:rPr>
          <w:rFonts w:ascii="Times New Roman" w:hAnsi="Times New Roman" w:cs="Times New Roman"/>
          <w:sz w:val="24"/>
          <w:szCs w:val="24"/>
        </w:rPr>
        <w:t>εκπροσωπευτική</w:t>
      </w:r>
      <w:proofErr w:type="spellEnd"/>
      <w:r w:rsidRPr="00581BBE">
        <w:rPr>
          <w:rFonts w:ascii="Times New Roman" w:hAnsi="Times New Roman" w:cs="Times New Roman"/>
          <w:sz w:val="24"/>
          <w:szCs w:val="24"/>
        </w:rPr>
        <w:t xml:space="preserve"> εξουσία εκτείνεται σε όλες τις δικαστικές και εξώδικες πράξεις που εμπίπτουν στην επιδίωξη του σκοπού της εταιρείας. Αν τελείται πράξη καθ’ υπέρβαση του σκοπού της εταιρίας, η υπέρβαση αυτή μπορεί να προταθεί μόνο αν ο τρίτος τη γνώριζε ή όφειλε να τη γνωρίζει. Περιορισμοί της </w:t>
      </w:r>
      <w:proofErr w:type="spellStart"/>
      <w:r w:rsidRPr="00581BBE">
        <w:rPr>
          <w:rFonts w:ascii="Times New Roman" w:hAnsi="Times New Roman" w:cs="Times New Roman"/>
          <w:sz w:val="24"/>
          <w:szCs w:val="24"/>
        </w:rPr>
        <w:t>εκπροσωπευτικής</w:t>
      </w:r>
      <w:proofErr w:type="spellEnd"/>
      <w:r w:rsidRPr="00581BBE">
        <w:rPr>
          <w:rFonts w:ascii="Times New Roman" w:hAnsi="Times New Roman" w:cs="Times New Roman"/>
          <w:sz w:val="24"/>
          <w:szCs w:val="24"/>
        </w:rPr>
        <w:t xml:space="preserve"> εξουσίας με την εταιρική σύμβαση ή με απόφαση των εταίρων δεν προβάλλονται στους τρίτους.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Συμφωνία για περιορισμό</w:t>
      </w:r>
      <w:r>
        <w:rPr>
          <w:rStyle w:val="a4"/>
          <w:rFonts w:ascii="Times New Roman" w:hAnsi="Times New Roman" w:cs="Times New Roman"/>
          <w:sz w:val="24"/>
          <w:szCs w:val="24"/>
        </w:rPr>
        <w:footnoteReference w:id="10"/>
      </w:r>
      <w:r w:rsidRPr="00581BBE">
        <w:rPr>
          <w:rFonts w:ascii="Times New Roman" w:hAnsi="Times New Roman" w:cs="Times New Roman"/>
          <w:sz w:val="24"/>
          <w:szCs w:val="24"/>
        </w:rPr>
        <w:t xml:space="preserve"> ή αποκλεισμό της ευθύνης των εταίρων κατά την παράγραφο 1 του άρθρου 249 δεν ισχύει έναντι των τρίτων.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 εταίρος που ενάγεται για εκπλήρωση εταιρικής υποχρέωσης, μπορεί να προβάλλει ενστάσεις που δεν θεμελιώνονται στο πρόσωπό του, μόνον εφόσον θα μπορούσαν να προβληθούν από την εταιρεία. Ο εταίρος που εισέρχεται στην εταιρεία ευθύνεται απεριόριστα και εις </w:t>
      </w:r>
      <w:proofErr w:type="spellStart"/>
      <w:r w:rsidRPr="00581BBE">
        <w:rPr>
          <w:rFonts w:ascii="Times New Roman" w:hAnsi="Times New Roman" w:cs="Times New Roman"/>
          <w:sz w:val="24"/>
          <w:szCs w:val="24"/>
        </w:rPr>
        <w:t>ολόκληρον</w:t>
      </w:r>
      <w:proofErr w:type="spellEnd"/>
      <w:r w:rsidRPr="00581BBE">
        <w:rPr>
          <w:rFonts w:ascii="Times New Roman" w:hAnsi="Times New Roman" w:cs="Times New Roman"/>
          <w:sz w:val="24"/>
          <w:szCs w:val="24"/>
        </w:rPr>
        <w:t xml:space="preserve"> και για τα υπάρχοντα πριν από την είσοδό του εταιρικά χρέη. Αντίθετη συμφωνία δεν ισχύει έναντι των τρίτων.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ομόρρυθμη εταιρεία</w:t>
      </w:r>
      <w:r>
        <w:rPr>
          <w:rStyle w:val="a4"/>
          <w:rFonts w:ascii="Times New Roman" w:hAnsi="Times New Roman" w:cs="Times New Roman"/>
          <w:sz w:val="24"/>
          <w:szCs w:val="24"/>
        </w:rPr>
        <w:footnoteReference w:id="11"/>
      </w:r>
      <w:r w:rsidRPr="00581BBE">
        <w:rPr>
          <w:rFonts w:ascii="Times New Roman" w:hAnsi="Times New Roman" w:cs="Times New Roman"/>
          <w:sz w:val="24"/>
          <w:szCs w:val="24"/>
        </w:rPr>
        <w:t xml:space="preserve"> λύνεται: α) με την πάροδο του χρόνου διαρκείας της, β) με απόφαση των εταίρων, γ) με την κήρυξή της σε πτώχευση και δ) με δικαστική απόφαση ύστερα από αίτηση εταίρου, εφόσον υπάρχει σπουδαίος λόγος. Στην εταιρική σύμβαση μπορεί να προβλέπονται και άλλοι λόγοι λύσης της </w:t>
      </w:r>
      <w:proofErr w:type="spellStart"/>
      <w:r w:rsidRPr="00581BBE">
        <w:rPr>
          <w:rFonts w:ascii="Times New Roman" w:hAnsi="Times New Roman" w:cs="Times New Roman"/>
          <w:sz w:val="24"/>
          <w:szCs w:val="24"/>
        </w:rPr>
        <w:t>εταιρείας.Η</w:t>
      </w:r>
      <w:proofErr w:type="spellEnd"/>
      <w:r w:rsidRPr="00581BBE">
        <w:rPr>
          <w:rFonts w:ascii="Times New Roman" w:hAnsi="Times New Roman" w:cs="Times New Roman"/>
          <w:sz w:val="24"/>
          <w:szCs w:val="24"/>
        </w:rPr>
        <w:t xml:space="preserve"> αίτηση εκδικάζεται από το μονομελές πρωτοδικείο της έδρας της εταιρείας κατά την διαδικασία της εκούσιας δικαιοδοσίας.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Γεγονότα που επιφέρουν την έξοδο του εταίρου</w:t>
      </w:r>
      <w:r>
        <w:rPr>
          <w:rStyle w:val="a4"/>
          <w:rFonts w:ascii="Times New Roman" w:hAnsi="Times New Roman" w:cs="Times New Roman"/>
          <w:sz w:val="24"/>
          <w:szCs w:val="24"/>
        </w:rPr>
        <w:footnoteReference w:id="12"/>
      </w:r>
      <w:r w:rsidRPr="00581BBE">
        <w:rPr>
          <w:rFonts w:ascii="Times New Roman" w:hAnsi="Times New Roman" w:cs="Times New Roman"/>
          <w:sz w:val="24"/>
          <w:szCs w:val="24"/>
        </w:rPr>
        <w:t xml:space="preserve"> </w:t>
      </w:r>
      <w:r>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1. Ο θάνατος, η πτώχευση και η υποβολή σε δικαστική συμπαράσταση εταίρου επιφέρουν την έξοδό του από την εταιρεία, εκτός αν προβλέπεται διαφορετικά στην εταιρική σύμβαση.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2. Η εταιρική σύμβαση μπορεί να προβλέπει και άλλα γεγονότα που συνεπάγονται την έξοδο του εταίρου.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 xml:space="preserve"> Ο εταίρος</w:t>
      </w:r>
      <w:r>
        <w:rPr>
          <w:rStyle w:val="a4"/>
          <w:rFonts w:ascii="Times New Roman" w:hAnsi="Times New Roman" w:cs="Times New Roman"/>
          <w:sz w:val="24"/>
          <w:szCs w:val="24"/>
        </w:rPr>
        <w:footnoteReference w:id="13"/>
      </w:r>
      <w:r w:rsidRPr="00581BBE">
        <w:rPr>
          <w:rFonts w:ascii="Times New Roman" w:hAnsi="Times New Roman" w:cs="Times New Roman"/>
          <w:sz w:val="24"/>
          <w:szCs w:val="24"/>
        </w:rPr>
        <w:t xml:space="preserve"> μπορεί με δήλωσή του προς την εταιρεία και τους λοιπούς εταίρους να εξέλθει από την εταιρεία, εκτός αν προβλέπεται διαφορετικά στην εταιρική σύμβαση. Στην εταιρεία αορίστου χρόνου η αξία της συμμετοχής καταβάλλεται στον εξερχόμενο εταίρο στο τέλος της εταιρικής χρήσης.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Στην εταιρεία ορισμένου χρόνου η καταβολή της αξίας συμμετοχής στον εξερχόμενο εταίρο εξαρτάται από τη συνδρομή σπουδαίου λόγου. Αν το δικαστήριο που αναφέρεται στην παράγραφο 2 του άρθρου 259 κρίνει ότι δεν συντρέχει σπουδαίος λόγος, ο εταίρος δεν έχει αξίωση για καταβολή της αξίας της συμμετοχής του.</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Εφόσον η αναγκαστική εκτέλεση</w:t>
      </w:r>
      <w:r>
        <w:rPr>
          <w:rStyle w:val="a4"/>
          <w:rFonts w:ascii="Times New Roman" w:hAnsi="Times New Roman" w:cs="Times New Roman"/>
          <w:sz w:val="24"/>
          <w:szCs w:val="24"/>
        </w:rPr>
        <w:footnoteReference w:id="14"/>
      </w:r>
      <w:r w:rsidRPr="00581BBE">
        <w:rPr>
          <w:rFonts w:ascii="Times New Roman" w:hAnsi="Times New Roman" w:cs="Times New Roman"/>
          <w:sz w:val="24"/>
          <w:szCs w:val="24"/>
        </w:rPr>
        <w:t xml:space="preserve"> κατά της περιουσίας εταίρου από ατομικό δανειστή του αποβεί άκαρπη, ο δανειστής μπορεί να ζητήσει από το δικαστήριο της παραγράφου 2 του άρθρου 259 την έξοδο του εταίρου και τον καθορισμό της αξίας της συμμετοχής του.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Αν συντρέχει στο πρόσωπο ενός εταίρου</w:t>
      </w:r>
      <w:r>
        <w:rPr>
          <w:rStyle w:val="a4"/>
          <w:rFonts w:ascii="Times New Roman" w:hAnsi="Times New Roman" w:cs="Times New Roman"/>
          <w:sz w:val="24"/>
          <w:szCs w:val="24"/>
        </w:rPr>
        <w:footnoteReference w:id="15"/>
      </w:r>
      <w:r w:rsidRPr="00581BBE">
        <w:rPr>
          <w:rFonts w:ascii="Times New Roman" w:hAnsi="Times New Roman" w:cs="Times New Roman"/>
          <w:sz w:val="24"/>
          <w:szCs w:val="24"/>
        </w:rPr>
        <w:t xml:space="preserve"> περιστατικό που θα δικαιολογούσε τη λύση της εταιρείας σύμφωνα με την περίπτωση </w:t>
      </w:r>
      <w:proofErr w:type="spellStart"/>
      <w:r w:rsidRPr="00581BBE">
        <w:rPr>
          <w:rFonts w:ascii="Times New Roman" w:hAnsi="Times New Roman" w:cs="Times New Roman"/>
          <w:sz w:val="24"/>
          <w:szCs w:val="24"/>
        </w:rPr>
        <w:t>δ΄της</w:t>
      </w:r>
      <w:proofErr w:type="spellEnd"/>
      <w:r w:rsidRPr="00581BBE">
        <w:rPr>
          <w:rFonts w:ascii="Times New Roman" w:hAnsi="Times New Roman" w:cs="Times New Roman"/>
          <w:sz w:val="24"/>
          <w:szCs w:val="24"/>
        </w:rPr>
        <w:t xml:space="preserve"> παραγράφου 1 του άρθρου 259, το μονομελές πρωτοδικείο μπορεί, ύστερα από αίτηση των λοιπών εταίρων, η οποία εκδικάζεται κατά τη διαδικασία της εκούσιας δικαιοδοσίας, αντί της λύσης της εταιρείας, να διατάξει τον αποκλεισμό του εταίρου.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εξόδου ή αποκλεισμού εταίρου</w:t>
      </w:r>
      <w:r>
        <w:rPr>
          <w:rStyle w:val="a4"/>
          <w:rFonts w:ascii="Times New Roman" w:hAnsi="Times New Roman" w:cs="Times New Roman"/>
          <w:sz w:val="24"/>
          <w:szCs w:val="24"/>
        </w:rPr>
        <w:footnoteReference w:id="16"/>
      </w:r>
      <w:r w:rsidRPr="00581BBE">
        <w:rPr>
          <w:rFonts w:ascii="Times New Roman" w:hAnsi="Times New Roman" w:cs="Times New Roman"/>
          <w:sz w:val="24"/>
          <w:szCs w:val="24"/>
        </w:rPr>
        <w:t xml:space="preserve"> η εταιρεία του αποδίδει αυτούσια τα αντικείμενα που είχε εισφέρει κατά χρήση. Εφόσον δεν προβλέπεται διαφορετικά στην εταιρική σύμβαση, ο εξερχόμενος ή ο </w:t>
      </w:r>
      <w:proofErr w:type="spellStart"/>
      <w:r w:rsidRPr="00581BBE">
        <w:rPr>
          <w:rFonts w:ascii="Times New Roman" w:hAnsi="Times New Roman" w:cs="Times New Roman"/>
          <w:sz w:val="24"/>
          <w:szCs w:val="24"/>
        </w:rPr>
        <w:t>αποκλειόμενος</w:t>
      </w:r>
      <w:proofErr w:type="spellEnd"/>
      <w:r w:rsidRPr="00581BBE">
        <w:rPr>
          <w:rFonts w:ascii="Times New Roman" w:hAnsi="Times New Roman" w:cs="Times New Roman"/>
          <w:sz w:val="24"/>
          <w:szCs w:val="24"/>
        </w:rPr>
        <w:t xml:space="preserve"> εταίρος, με την επιφύλαξη του δευτέρου εδαφίου της παραγράφου 3 του άρθρου 261, έχει αξίωση κατά της εταιρίας για καταβολή της πλήρους αξίας της συμμετοχής του.</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Σε περίπτωση μη συμφωνίας των εταίρων ως προς την αξία συμμετοχής, η αξία που καταβάλλεται ορίζεται από το δικαστήριο το οποίο αναφέρεται στην παράγραφο 2 του άρθρου 259 με τη διαδικασία της εκούσιας δικαιοδοσίας.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Αν η εταιρική περιουσία δεν επαρκεί για την κάλυψη των χρεών της εταιρείας, ο εξερχόμενος ή </w:t>
      </w:r>
      <w:proofErr w:type="spellStart"/>
      <w:r w:rsidRPr="00581BBE">
        <w:rPr>
          <w:rFonts w:ascii="Times New Roman" w:hAnsi="Times New Roman" w:cs="Times New Roman"/>
          <w:sz w:val="24"/>
          <w:szCs w:val="24"/>
        </w:rPr>
        <w:t>αποκλειόμενος</w:t>
      </w:r>
      <w:proofErr w:type="spellEnd"/>
      <w:r w:rsidRPr="00581BBE">
        <w:rPr>
          <w:rFonts w:ascii="Times New Roman" w:hAnsi="Times New Roman" w:cs="Times New Roman"/>
          <w:sz w:val="24"/>
          <w:szCs w:val="24"/>
        </w:rPr>
        <w:t xml:space="preserve"> εταίρος υποχρεούται να τα καλύψει κατά το λόγο της συμμετοχής του στις ζημίες.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συνέχισης της εταιρείας</w:t>
      </w:r>
      <w:r>
        <w:rPr>
          <w:rStyle w:val="a4"/>
          <w:rFonts w:ascii="Times New Roman" w:hAnsi="Times New Roman" w:cs="Times New Roman"/>
          <w:sz w:val="24"/>
          <w:szCs w:val="24"/>
        </w:rPr>
        <w:footnoteReference w:id="17"/>
      </w:r>
      <w:r w:rsidRPr="00581BBE">
        <w:rPr>
          <w:rFonts w:ascii="Times New Roman" w:hAnsi="Times New Roman" w:cs="Times New Roman"/>
          <w:sz w:val="24"/>
          <w:szCs w:val="24"/>
        </w:rPr>
        <w:t xml:space="preserve"> με τους κληρονόμους </w:t>
      </w:r>
      <w:proofErr w:type="spellStart"/>
      <w:r w:rsidRPr="00581BBE">
        <w:rPr>
          <w:rFonts w:ascii="Times New Roman" w:hAnsi="Times New Roman" w:cs="Times New Roman"/>
          <w:sz w:val="24"/>
          <w:szCs w:val="24"/>
        </w:rPr>
        <w:t>θανόντος</w:t>
      </w:r>
      <w:proofErr w:type="spellEnd"/>
      <w:r w:rsidRPr="00581BBE">
        <w:rPr>
          <w:rFonts w:ascii="Times New Roman" w:hAnsi="Times New Roman" w:cs="Times New Roman"/>
          <w:sz w:val="24"/>
          <w:szCs w:val="24"/>
        </w:rPr>
        <w:t xml:space="preserve"> εταίρου κάθε κληρονόμος μπορεί να εξαρτήσει την παραμονή του στην εταιρεία από το αν θα λάβει τη θέση ετερόρρυθμου εταίρου. Εφόσον οι εταίροι δεν κάνουν δεκτή την πρόταση, ο κληρονόμος μπορεί να εξέλθει από την εταιρεία.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Τα ανωτέρω δικαιώματα μπορεί να ασκήσει ο κληρονόμος μέσα σε προθεσμία τριάντα ημερών από την</w:t>
      </w:r>
      <w:r>
        <w:rPr>
          <w:rFonts w:ascii="Times New Roman" w:hAnsi="Times New Roman" w:cs="Times New Roman"/>
          <w:sz w:val="24"/>
          <w:szCs w:val="24"/>
        </w:rPr>
        <w:t xml:space="preserve"> </w:t>
      </w:r>
      <w:r w:rsidRPr="00581BBE">
        <w:rPr>
          <w:rFonts w:ascii="Times New Roman" w:hAnsi="Times New Roman" w:cs="Times New Roman"/>
          <w:sz w:val="24"/>
          <w:szCs w:val="24"/>
        </w:rPr>
        <w:t xml:space="preserve">αποδοχή της κληρονομίας ή την απώλεια του δικαιώματος για την αποποίησή της. Εφόσον ο κληρονόμος είναι ανίκανος ή περιορισμένα ικανός για άσκηση των πιο πάνω δικαιωμάτων, η προθεσμία αρχίζει από το διορισμό του νόμιμου αντιπροσώπου του. Στην εταιρική σύμβαση μπορεί να ορίζεται ότι αν ο κληρονόμος </w:t>
      </w:r>
      <w:r w:rsidRPr="00581BBE">
        <w:rPr>
          <w:rFonts w:ascii="Times New Roman" w:hAnsi="Times New Roman" w:cs="Times New Roman"/>
          <w:sz w:val="24"/>
          <w:szCs w:val="24"/>
        </w:rPr>
        <w:lastRenderedPageBreak/>
        <w:t xml:space="preserve">λάβει τη θέση ετερόρρυθμου εταίρου, το ποσοστό συμμετοχής του στα κέρδη θα είναι διαφορετικό από εκείνο του κληρονομουμένου.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πτώχευσης της εταιρείας</w:t>
      </w:r>
      <w:r>
        <w:rPr>
          <w:rStyle w:val="a4"/>
          <w:rFonts w:ascii="Times New Roman" w:hAnsi="Times New Roman" w:cs="Times New Roman"/>
          <w:sz w:val="24"/>
          <w:szCs w:val="24"/>
        </w:rPr>
        <w:footnoteReference w:id="18"/>
      </w:r>
      <w:r w:rsidRPr="00581BBE">
        <w:rPr>
          <w:rFonts w:ascii="Times New Roman" w:hAnsi="Times New Roman" w:cs="Times New Roman"/>
          <w:sz w:val="24"/>
          <w:szCs w:val="24"/>
        </w:rPr>
        <w:t xml:space="preserve">, με απόφαση όλων των εταίρων η εταιρεία μπορεί να συνεχισθεί μετά τη δικαστική επικύρωση του σχεδίου αναδιοργάνωσής της ή μετά την πτωχευτική της αποκατάσταση.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Αν αποχωρήσουν</w:t>
      </w:r>
      <w:r>
        <w:rPr>
          <w:rStyle w:val="a4"/>
          <w:rFonts w:ascii="Times New Roman" w:hAnsi="Times New Roman" w:cs="Times New Roman"/>
          <w:sz w:val="24"/>
          <w:szCs w:val="24"/>
        </w:rPr>
        <w:footnoteReference w:id="19"/>
      </w:r>
      <w:r w:rsidRPr="00581BBE">
        <w:rPr>
          <w:rFonts w:ascii="Times New Roman" w:hAnsi="Times New Roman" w:cs="Times New Roman"/>
          <w:sz w:val="24"/>
          <w:szCs w:val="24"/>
        </w:rPr>
        <w:t xml:space="preserve"> για οποιονδήποτε λόγο ένας ή περισσότεροι εταίροι και παραμείνει μόνο ένας εταίρος, η εταιρεία λύνεται, εφόσον μέσα σε δύο μήνες δεν δημοσιευτεί στο Γ.Ε.ΜΗ. η είσοδος νέου εταίρου.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Αν σε περίπτωση λύσης της εταιρείας</w:t>
      </w:r>
      <w:r>
        <w:rPr>
          <w:rStyle w:val="a4"/>
          <w:rFonts w:ascii="Times New Roman" w:hAnsi="Times New Roman" w:cs="Times New Roman"/>
          <w:sz w:val="24"/>
          <w:szCs w:val="24"/>
        </w:rPr>
        <w:footnoteReference w:id="20"/>
      </w:r>
      <w:r w:rsidRPr="00581BBE">
        <w:rPr>
          <w:rFonts w:ascii="Times New Roman" w:hAnsi="Times New Roman" w:cs="Times New Roman"/>
          <w:sz w:val="24"/>
          <w:szCs w:val="24"/>
        </w:rPr>
        <w:t xml:space="preserve"> οι εταίροι δεν έχουν συμφωνήσει διαφορετικά, τη λύση της εταιρείας ακολουθεί η εκκαθάριση. Τα ονόματα και η κατοικία των εκκαθαριστών εγγράφονται στο Γ.Ε.ΜΗ. Το ίδιο ισχύει και σε κάθε περίπτωση αντικατάστασης </w:t>
      </w:r>
      <w:proofErr w:type="spellStart"/>
      <w:r w:rsidRPr="00581BBE">
        <w:rPr>
          <w:rFonts w:ascii="Times New Roman" w:hAnsi="Times New Roman" w:cs="Times New Roman"/>
          <w:sz w:val="24"/>
          <w:szCs w:val="24"/>
        </w:rPr>
        <w:t>εκκαθαριστή.Οι</w:t>
      </w:r>
      <w:proofErr w:type="spellEnd"/>
      <w:r w:rsidRPr="00581BBE">
        <w:rPr>
          <w:rFonts w:ascii="Times New Roman" w:hAnsi="Times New Roman" w:cs="Times New Roman"/>
          <w:sz w:val="24"/>
          <w:szCs w:val="24"/>
        </w:rPr>
        <w:t xml:space="preserve"> εκκαθαριστές υπογράφουν υπό την εταιρική επωνυμία με την προσθήκη των λέξεων «υπό εκκαθάριση».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Κατά την έναρξη και την περάτωση της εκκαθάρισης οι εκκαθαριστές συντάσσουν ισολογισμό. Μετά την περάτωση της εκκαθάρισης η εταιρεία διαγράφεται από το Γ.Ε.ΜΗ. Τα βιβλία και τα έγγραφα της εταιρείας παραδίδονται προς φύλαξη σε έναν από τους εταίρους ή σε τρίτο. Σε περίπτωση διαφωνίας ο εταίρος ή ο τρίτος ορίζεται από το μονομελές πρωτοδικείο της έδρας της εταιρείας κατά τη διαδικασία των ασφαλιστικών μέτρων.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λύσης</w:t>
      </w:r>
      <w:r>
        <w:rPr>
          <w:rStyle w:val="a4"/>
          <w:rFonts w:ascii="Times New Roman" w:hAnsi="Times New Roman" w:cs="Times New Roman"/>
          <w:sz w:val="24"/>
          <w:szCs w:val="24"/>
        </w:rPr>
        <w:footnoteReference w:id="21"/>
      </w:r>
      <w:r w:rsidRPr="00581BBE">
        <w:rPr>
          <w:rFonts w:ascii="Times New Roman" w:hAnsi="Times New Roman" w:cs="Times New Roman"/>
          <w:sz w:val="24"/>
          <w:szCs w:val="24"/>
        </w:rPr>
        <w:t xml:space="preserve"> της εταιρείας οι αξιώσεις κατά των εταίρων για εταιρικά χρέη παραγράφονται μετά πέντε έτη από την καταχώριση της λύσης της εταιρείας στο Γ.Ε.ΜΗ., εκτός αν η αξίωση κατά της εταιρείας υπόκειται σε βραχύτερη παραγραφή.  Αν η αξίωση του δανειστή κατά της εταιρείας καταστεί ληξιπρόθεσμη μετά την καταχώριση της λύσης της στο Γ.Ε.ΜΗ., η παραγραφή αρχίζει από το χρονικό σημείο, κατά το οποίο η απαίτηση καθίσταται ληξιπρόθεσμη</w:t>
      </w:r>
      <w:r>
        <w:rPr>
          <w:rStyle w:val="a4"/>
          <w:rFonts w:ascii="Times New Roman" w:hAnsi="Times New Roman" w:cs="Times New Roman"/>
          <w:sz w:val="24"/>
          <w:szCs w:val="24"/>
        </w:rPr>
        <w:footnoteReference w:id="22"/>
      </w:r>
      <w:r w:rsidRPr="00581BBE">
        <w:rPr>
          <w:rFonts w:ascii="Times New Roman" w:hAnsi="Times New Roman" w:cs="Times New Roman"/>
          <w:sz w:val="24"/>
          <w:szCs w:val="24"/>
        </w:rPr>
        <w:t xml:space="preserve">.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w:t>
      </w:r>
      <w:r>
        <w:rPr>
          <w:rFonts w:ascii="Times New Roman" w:hAnsi="Times New Roman" w:cs="Times New Roman"/>
          <w:sz w:val="24"/>
          <w:szCs w:val="24"/>
        </w:rPr>
        <w:t xml:space="preserve">Με τον </w:t>
      </w:r>
      <w:proofErr w:type="spellStart"/>
      <w:r>
        <w:rPr>
          <w:rFonts w:ascii="Times New Roman" w:hAnsi="Times New Roman" w:cs="Times New Roman"/>
          <w:sz w:val="24"/>
          <w:szCs w:val="24"/>
        </w:rPr>
        <w:t>νομο</w:t>
      </w:r>
      <w:proofErr w:type="spellEnd"/>
      <w:r>
        <w:rPr>
          <w:rFonts w:ascii="Times New Roman" w:hAnsi="Times New Roman" w:cs="Times New Roman"/>
          <w:sz w:val="24"/>
          <w:szCs w:val="24"/>
        </w:rPr>
        <w:t xml:space="preserve"> 4441/2016 </w:t>
      </w:r>
      <w:proofErr w:type="spellStart"/>
      <w:r>
        <w:rPr>
          <w:rFonts w:ascii="Times New Roman" w:hAnsi="Times New Roman" w:cs="Times New Roman"/>
          <w:sz w:val="24"/>
          <w:szCs w:val="24"/>
        </w:rPr>
        <w:t>επηλθε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τροποποιηση</w:t>
      </w:r>
      <w:proofErr w:type="spellEnd"/>
      <w:r>
        <w:rPr>
          <w:rFonts w:ascii="Times New Roman" w:hAnsi="Times New Roman" w:cs="Times New Roman"/>
          <w:sz w:val="24"/>
          <w:szCs w:val="24"/>
        </w:rPr>
        <w:t xml:space="preserve"> του </w:t>
      </w:r>
      <w:proofErr w:type="spellStart"/>
      <w:r>
        <w:rPr>
          <w:rFonts w:ascii="Times New Roman" w:hAnsi="Times New Roman" w:cs="Times New Roman"/>
          <w:sz w:val="24"/>
          <w:szCs w:val="24"/>
        </w:rPr>
        <w:t>αρθρου</w:t>
      </w:r>
      <w:proofErr w:type="spellEnd"/>
      <w:r>
        <w:rPr>
          <w:rFonts w:ascii="Times New Roman" w:hAnsi="Times New Roman" w:cs="Times New Roman"/>
          <w:sz w:val="24"/>
          <w:szCs w:val="24"/>
        </w:rPr>
        <w:t xml:space="preserve"> </w:t>
      </w:r>
      <w:r w:rsidRPr="009F090C">
        <w:rPr>
          <w:rFonts w:ascii="Times New Roman" w:hAnsi="Times New Roman" w:cs="Times New Roman"/>
          <w:sz w:val="24"/>
          <w:szCs w:val="24"/>
        </w:rPr>
        <w:t xml:space="preserve">282Α </w:t>
      </w:r>
      <w:r>
        <w:rPr>
          <w:rFonts w:ascii="Times New Roman" w:hAnsi="Times New Roman" w:cs="Times New Roman"/>
          <w:sz w:val="24"/>
          <w:szCs w:val="24"/>
        </w:rPr>
        <w:t>που αφορά την μ</w:t>
      </w:r>
      <w:r w:rsidRPr="009F090C">
        <w:rPr>
          <w:rFonts w:ascii="Times New Roman" w:hAnsi="Times New Roman" w:cs="Times New Roman"/>
          <w:sz w:val="24"/>
          <w:szCs w:val="24"/>
        </w:rPr>
        <w:t>ετατροπή ομόρρυθμης εταιρείας σε ετερόρρυθμη</w:t>
      </w:r>
      <w:r>
        <w:rPr>
          <w:rFonts w:ascii="Times New Roman" w:hAnsi="Times New Roman" w:cs="Times New Roman"/>
          <w:sz w:val="24"/>
          <w:szCs w:val="24"/>
        </w:rPr>
        <w:t xml:space="preserve"> </w:t>
      </w:r>
      <w:proofErr w:type="spellStart"/>
      <w:r>
        <w:rPr>
          <w:rFonts w:ascii="Times New Roman" w:hAnsi="Times New Roman" w:cs="Times New Roman"/>
          <w:sz w:val="24"/>
          <w:szCs w:val="24"/>
        </w:rPr>
        <w:t>ηοποία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πλεον</w:t>
      </w:r>
      <w:proofErr w:type="spellEnd"/>
      <w:r>
        <w:rPr>
          <w:rFonts w:ascii="Times New Roman" w:hAnsi="Times New Roman" w:cs="Times New Roman"/>
          <w:sz w:val="24"/>
          <w:szCs w:val="24"/>
        </w:rPr>
        <w:t xml:space="preserve"> μπορεί να πραγματοποιηθεί ως εξής:</w:t>
      </w:r>
    </w:p>
    <w:p w:rsidR="00CC7EB7" w:rsidRDefault="00CC7EB7" w:rsidP="00CC7EB7">
      <w:pPr>
        <w:spacing w:line="280" w:lineRule="exact"/>
        <w:jc w:val="both"/>
        <w:rPr>
          <w:rFonts w:ascii="Times New Roman" w:hAnsi="Times New Roman" w:cs="Times New Roman"/>
          <w:sz w:val="24"/>
          <w:szCs w:val="24"/>
        </w:rPr>
      </w:pPr>
      <w:r w:rsidRPr="009F090C">
        <w:rPr>
          <w:rFonts w:ascii="Times New Roman" w:hAnsi="Times New Roman" w:cs="Times New Roman"/>
          <w:sz w:val="24"/>
          <w:szCs w:val="24"/>
        </w:rPr>
        <w:t xml:space="preserve"> 1. Με ομόφωνη απόφαση των </w:t>
      </w:r>
      <w:proofErr w:type="spellStart"/>
      <w:r w:rsidRPr="009F090C">
        <w:rPr>
          <w:rFonts w:ascii="Times New Roman" w:hAnsi="Times New Roman" w:cs="Times New Roman"/>
          <w:sz w:val="24"/>
          <w:szCs w:val="24"/>
        </w:rPr>
        <w:t>ομορρύθμων</w:t>
      </w:r>
      <w:proofErr w:type="spellEnd"/>
      <w:r w:rsidRPr="009F090C">
        <w:rPr>
          <w:rFonts w:ascii="Times New Roman" w:hAnsi="Times New Roman" w:cs="Times New Roman"/>
          <w:sz w:val="24"/>
          <w:szCs w:val="24"/>
        </w:rPr>
        <w:t xml:space="preserve"> εταίρων είναι δυνατή η μετατροπή της ομόρρυθμης εταιρείας σε ετερόρρυθμη εταιρεία. Η μετατροπή πραγματοποιείται με τους εξής τρόπους:</w:t>
      </w:r>
    </w:p>
    <w:p w:rsidR="00CC7EB7" w:rsidRDefault="00CC7EB7" w:rsidP="00CC7EB7">
      <w:pPr>
        <w:spacing w:line="280" w:lineRule="exact"/>
        <w:jc w:val="both"/>
        <w:rPr>
          <w:rFonts w:ascii="Times New Roman" w:hAnsi="Times New Roman" w:cs="Times New Roman"/>
          <w:sz w:val="24"/>
          <w:szCs w:val="24"/>
        </w:rPr>
      </w:pPr>
      <w:r w:rsidRPr="009F090C">
        <w:rPr>
          <w:rFonts w:ascii="Times New Roman" w:hAnsi="Times New Roman" w:cs="Times New Roman"/>
          <w:sz w:val="24"/>
          <w:szCs w:val="24"/>
        </w:rPr>
        <w:t>α) με την είσοδο νέου εταίρου με την ιδιότητα του ετερορρύθμου εταίρου,</w:t>
      </w:r>
    </w:p>
    <w:p w:rsidR="00CC7EB7" w:rsidRDefault="00CC7EB7" w:rsidP="00CC7EB7">
      <w:pPr>
        <w:spacing w:line="280" w:lineRule="exact"/>
        <w:jc w:val="both"/>
        <w:rPr>
          <w:rFonts w:ascii="Times New Roman" w:hAnsi="Times New Roman" w:cs="Times New Roman"/>
          <w:sz w:val="24"/>
          <w:szCs w:val="24"/>
        </w:rPr>
      </w:pPr>
      <w:r w:rsidRPr="009F090C">
        <w:rPr>
          <w:rFonts w:ascii="Times New Roman" w:hAnsi="Times New Roman" w:cs="Times New Roman"/>
          <w:sz w:val="24"/>
          <w:szCs w:val="24"/>
        </w:rPr>
        <w:t>β) με μετατροπή της ιδιότητας ενός ή περισσοτέρων από τους ομόρρυθμους εταίρους σε ετερόρρυθμο. Σε αυτή τη περίπτωση για τη μετατροπή ακολουθείται η διαδικασία της παραγράφου 3 του άρθρου 107 του παρόντος νόμου.</w:t>
      </w:r>
    </w:p>
    <w:p w:rsidR="00CC7EB7" w:rsidRDefault="00CC7EB7" w:rsidP="00CC7EB7">
      <w:pPr>
        <w:spacing w:line="280" w:lineRule="exact"/>
        <w:jc w:val="both"/>
        <w:rPr>
          <w:rFonts w:ascii="Times New Roman" w:hAnsi="Times New Roman" w:cs="Times New Roman"/>
          <w:sz w:val="24"/>
          <w:szCs w:val="24"/>
        </w:rPr>
      </w:pPr>
      <w:r w:rsidRPr="009F090C">
        <w:rPr>
          <w:rFonts w:ascii="Times New Roman" w:hAnsi="Times New Roman" w:cs="Times New Roman"/>
          <w:sz w:val="24"/>
          <w:szCs w:val="24"/>
        </w:rPr>
        <w:lastRenderedPageBreak/>
        <w:t xml:space="preserve">2. Από τη συντέλεση των διατυπώσεων δημοσιότητας, η μετατρεπόμενη ομόρρυθμη εταιρεία συνεχίζεται με τη μορφή </w:t>
      </w:r>
      <w:proofErr w:type="spellStart"/>
      <w:r w:rsidRPr="009F090C">
        <w:rPr>
          <w:rFonts w:ascii="Times New Roman" w:hAnsi="Times New Roman" w:cs="Times New Roman"/>
          <w:sz w:val="24"/>
          <w:szCs w:val="24"/>
        </w:rPr>
        <w:t>ετερρόρυθμης</w:t>
      </w:r>
      <w:proofErr w:type="spellEnd"/>
      <w:r w:rsidRPr="009F090C">
        <w:rPr>
          <w:rFonts w:ascii="Times New Roman" w:hAnsi="Times New Roman" w:cs="Times New Roman"/>
          <w:sz w:val="24"/>
          <w:szCs w:val="24"/>
        </w:rPr>
        <w:t xml:space="preserve"> εταιρείας. Πριν από την </w:t>
      </w:r>
      <w:proofErr w:type="spellStart"/>
      <w:r w:rsidRPr="009F090C">
        <w:rPr>
          <w:rFonts w:ascii="Times New Roman" w:hAnsi="Times New Roman" w:cs="Times New Roman"/>
          <w:sz w:val="24"/>
          <w:szCs w:val="24"/>
        </w:rPr>
        <w:t>ολοκλή</w:t>
      </w:r>
      <w:proofErr w:type="spellEnd"/>
      <w:r w:rsidRPr="009F090C">
        <w:rPr>
          <w:rFonts w:ascii="Times New Roman" w:hAnsi="Times New Roman" w:cs="Times New Roman"/>
          <w:sz w:val="24"/>
          <w:szCs w:val="24"/>
        </w:rPr>
        <w:t xml:space="preserve">- </w:t>
      </w:r>
      <w:proofErr w:type="spellStart"/>
      <w:r w:rsidRPr="009F090C">
        <w:rPr>
          <w:rFonts w:ascii="Times New Roman" w:hAnsi="Times New Roman" w:cs="Times New Roman"/>
          <w:sz w:val="24"/>
          <w:szCs w:val="24"/>
        </w:rPr>
        <w:t>ρωση</w:t>
      </w:r>
      <w:proofErr w:type="spellEnd"/>
      <w:r w:rsidRPr="009F090C">
        <w:rPr>
          <w:rFonts w:ascii="Times New Roman" w:hAnsi="Times New Roman" w:cs="Times New Roman"/>
          <w:sz w:val="24"/>
          <w:szCs w:val="24"/>
        </w:rPr>
        <w:t xml:space="preserve"> των διατυπώσεων δημοσιότητας του προηγούμενου εδαφίου, η μετατροπή δεν παράγει αποτελέσματα. Η μετατροπή δεν επιφέρει τη διακοπή των εκκρεμών δικών. Οι διοικητικές άδειες που είχαν εκδοθεί υπέρ της μετατρεπόμενης εταιρείας συνεχίζουν να υφίστανται.</w:t>
      </w:r>
    </w:p>
    <w:p w:rsidR="00CC7EB7" w:rsidRPr="009F090C" w:rsidRDefault="00CC7EB7" w:rsidP="00CC7EB7">
      <w:pPr>
        <w:spacing w:line="280" w:lineRule="exact"/>
        <w:jc w:val="both"/>
        <w:rPr>
          <w:rFonts w:ascii="Times New Roman" w:hAnsi="Times New Roman" w:cs="Times New Roman"/>
          <w:sz w:val="24"/>
          <w:szCs w:val="24"/>
        </w:rPr>
      </w:pPr>
      <w:r w:rsidRPr="009F090C">
        <w:rPr>
          <w:rFonts w:ascii="Times New Roman" w:hAnsi="Times New Roman" w:cs="Times New Roman"/>
          <w:sz w:val="24"/>
          <w:szCs w:val="24"/>
        </w:rPr>
        <w:t xml:space="preserve">3. Ειδικά στη μετατροπή της περίπτωσης β΄ της παραγράφου 1 του παρόντος, κάθε ομόρρυθμος εταίρος ο οποίος μετατράπηκε σε ετερόρρυθμο εξακολουθεί να ευθύνεται εις </w:t>
      </w:r>
      <w:proofErr w:type="spellStart"/>
      <w:r w:rsidRPr="009F090C">
        <w:rPr>
          <w:rFonts w:ascii="Times New Roman" w:hAnsi="Times New Roman" w:cs="Times New Roman"/>
          <w:sz w:val="24"/>
          <w:szCs w:val="24"/>
        </w:rPr>
        <w:t>ολόκληρον</w:t>
      </w:r>
      <w:proofErr w:type="spellEnd"/>
      <w:r w:rsidRPr="009F090C">
        <w:rPr>
          <w:rFonts w:ascii="Times New Roman" w:hAnsi="Times New Roman" w:cs="Times New Roman"/>
          <w:sz w:val="24"/>
          <w:szCs w:val="24"/>
        </w:rPr>
        <w:t xml:space="preserve"> και απεριόριστα επί πέντε (5) έτη μετά τη μετατροπή της εταιρείας για όσες εταιρικές υποχρεώσεις γεννήθηκαν μέχρι και την καταχώριση της μετατροπής στο Γ.Ε.ΜΗ. εκτός εάν οι δανειστές της εταιρείας συγκατατέθηκαν εγγράφως στη μετατροπή της εταιρείας.</w:t>
      </w:r>
    </w:p>
    <w:p w:rsidR="00CC7EB7" w:rsidRPr="00EF3B56" w:rsidRDefault="00CC7EB7" w:rsidP="00CC7EB7">
      <w:pPr>
        <w:spacing w:line="280" w:lineRule="exact"/>
        <w:jc w:val="both"/>
        <w:rPr>
          <w:rFonts w:ascii="Times New Roman" w:hAnsi="Times New Roman" w:cs="Times New Roman"/>
          <w:b/>
          <w:sz w:val="24"/>
          <w:szCs w:val="24"/>
        </w:rPr>
      </w:pPr>
      <w:r w:rsidRPr="00EF3B56">
        <w:rPr>
          <w:rFonts w:ascii="Times New Roman" w:hAnsi="Times New Roman" w:cs="Times New Roman"/>
          <w:b/>
          <w:sz w:val="24"/>
          <w:szCs w:val="24"/>
        </w:rPr>
        <w:t xml:space="preserve">2.3 ΕΤΕΡΟΡΡΥΘΜΗ ΕΤΑΙΡΕΙΑ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Ετερόρρυθμη εταιρεία</w:t>
      </w:r>
      <w:r>
        <w:rPr>
          <w:rStyle w:val="a4"/>
          <w:rFonts w:ascii="Times New Roman" w:hAnsi="Times New Roman" w:cs="Times New Roman"/>
          <w:sz w:val="24"/>
          <w:szCs w:val="24"/>
        </w:rPr>
        <w:footnoteReference w:id="23"/>
      </w:r>
      <w:r w:rsidRPr="00581BBE">
        <w:rPr>
          <w:rFonts w:ascii="Times New Roman" w:hAnsi="Times New Roman" w:cs="Times New Roman"/>
          <w:sz w:val="24"/>
          <w:szCs w:val="24"/>
        </w:rPr>
        <w:t xml:space="preserve"> είναι η εταιρεία με νομική προσωπικότητα, που επιδιώκει εμπορικό σκοπό και για τα χρέη της οποίας ένας τουλάχιστον από τους εταίρους ευθύνεται περιορισμένα (ετερόρρυθμος εταίρος), ενώ ένας άλλος τουλάχιστον από τους εταίρους ευθύνεται απεριόριστα (ομόρρυθμος εταίρος). Εφόσον δεν υπάρχει ειδική ρύθμιση στο παρόν κεφάλαιο, στην ετερόρρυθμη εταιρεία εφαρμόζονται οι διατάξεις για την ομόρρυθμη εταιρεία.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επωνυμία της ετερόρρυθμης εταιρείας</w:t>
      </w:r>
      <w:r>
        <w:rPr>
          <w:rStyle w:val="a4"/>
          <w:rFonts w:ascii="Times New Roman" w:hAnsi="Times New Roman" w:cs="Times New Roman"/>
          <w:sz w:val="24"/>
          <w:szCs w:val="24"/>
        </w:rPr>
        <w:footnoteReference w:id="24"/>
      </w:r>
      <w:r w:rsidRPr="00581BBE">
        <w:rPr>
          <w:rFonts w:ascii="Times New Roman" w:hAnsi="Times New Roman" w:cs="Times New Roman"/>
          <w:sz w:val="24"/>
          <w:szCs w:val="24"/>
        </w:rPr>
        <w:t xml:space="preserve"> σχηματίζεται είτε από το όνομα ενός ή περισσότερων ομόρρυθμων εταίρων είτε από το αντικείμενο της επιχείρησης είτε από άλλες ενδείξεις, με την προσθήκη των λέξεων «ετερόρρυθμη εταιρεία», ολογράφως ή με τη σύντμηση «Ε.Ε.». Αν στην επωνυμία ετερόρρυθμης εταιρείας περιληφθεί το όνομα ετερόρρυθμου εταίρου, τούτο έχει ως συνέπεια την απεριόριστη ευθύνη του, εκτός αν ο τρίτος που συναλλάχθηκε με την εταιρεία γνώριζε ότι είναι ετερόρρυθμος εταίρος</w:t>
      </w:r>
      <w:r>
        <w:rPr>
          <w:rStyle w:val="a4"/>
          <w:rFonts w:ascii="Times New Roman" w:hAnsi="Times New Roman" w:cs="Times New Roman"/>
          <w:sz w:val="24"/>
          <w:szCs w:val="24"/>
        </w:rPr>
        <w:footnoteReference w:id="25"/>
      </w:r>
      <w:r w:rsidRPr="00581BBE">
        <w:rPr>
          <w:rFonts w:ascii="Times New Roman" w:hAnsi="Times New Roman" w:cs="Times New Roman"/>
          <w:sz w:val="24"/>
          <w:szCs w:val="24"/>
        </w:rPr>
        <w:t>.</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ετερόρρυθμη εταιρεία</w:t>
      </w:r>
      <w:r>
        <w:rPr>
          <w:rStyle w:val="a4"/>
          <w:rFonts w:ascii="Times New Roman" w:hAnsi="Times New Roman" w:cs="Times New Roman"/>
          <w:sz w:val="24"/>
          <w:szCs w:val="24"/>
        </w:rPr>
        <w:footnoteReference w:id="26"/>
      </w:r>
      <w:r w:rsidRPr="00581BBE">
        <w:rPr>
          <w:rFonts w:ascii="Times New Roman" w:hAnsi="Times New Roman" w:cs="Times New Roman"/>
          <w:sz w:val="24"/>
          <w:szCs w:val="24"/>
        </w:rPr>
        <w:t xml:space="preserve"> εγγράφεται στο Γ.Ε.ΜΗ. Στοιχεία που καταχωρίζονται, εκτός από τα αναφερόμενα στη παράγραφο 1, του άρθρου 251, είναι κατ’ ελάχιστον το όνομα, η κατοικία και η αξία της εισφοράς των ετερόρρυθμων εταίρων. Στο Γ.Ε.ΜΗ. καταχωρίζεται και κάθε μεταβολή των στοιχείων αυτών. </w:t>
      </w:r>
    </w:p>
    <w:p w:rsidR="00CC7EB7" w:rsidRPr="009027C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O ετερόρρυθμος εταίρος</w:t>
      </w:r>
      <w:r>
        <w:rPr>
          <w:rStyle w:val="a4"/>
          <w:rFonts w:ascii="Times New Roman" w:hAnsi="Times New Roman" w:cs="Times New Roman"/>
          <w:sz w:val="24"/>
          <w:szCs w:val="24"/>
        </w:rPr>
        <w:footnoteReference w:id="27"/>
      </w:r>
      <w:r w:rsidRPr="00581BBE">
        <w:rPr>
          <w:rFonts w:ascii="Times New Roman" w:hAnsi="Times New Roman" w:cs="Times New Roman"/>
          <w:sz w:val="24"/>
          <w:szCs w:val="24"/>
        </w:rPr>
        <w:t xml:space="preserve"> δεν συμμετέχει στη διαχείριση των εταιρικών υποθέσεων, ούτε στη λήψη των αποφάσεων, εκτός αν ορίζεται διαφορετικά στην εταιρική σύμβαση. </w:t>
      </w:r>
    </w:p>
    <w:p w:rsidR="00CC7EB7" w:rsidRPr="009027C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Ο ετερόρρυθμος εταίρος δεν έχει δικαίωμα εναντίωσης σε πράξη που ενεργεί άλλος διαχειριστής εταίρος, εκτός αν η πράξη υπερβαίνει τη συνήθη διαχείριση. Στην τελευταία περίπτωση ο διαχειριστής οφείλει να μην τελέσει την πράξη αυτή. </w:t>
      </w:r>
    </w:p>
    <w:p w:rsidR="00CC7EB7" w:rsidRDefault="00CC7EB7" w:rsidP="00CC7EB7">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Συμφωνα</w:t>
      </w:r>
      <w:proofErr w:type="spellEnd"/>
      <w:r>
        <w:rPr>
          <w:rFonts w:ascii="Times New Roman" w:hAnsi="Times New Roman" w:cs="Times New Roman"/>
          <w:sz w:val="24"/>
          <w:szCs w:val="24"/>
        </w:rPr>
        <w:t xml:space="preserve"> με το </w:t>
      </w:r>
      <w:proofErr w:type="spellStart"/>
      <w:r>
        <w:rPr>
          <w:rFonts w:ascii="Times New Roman" w:hAnsi="Times New Roman" w:cs="Times New Roman"/>
          <w:sz w:val="24"/>
          <w:szCs w:val="24"/>
        </w:rPr>
        <w:t>αρθρο</w:t>
      </w:r>
      <w:proofErr w:type="spellEnd"/>
      <w:r>
        <w:rPr>
          <w:rFonts w:ascii="Times New Roman" w:hAnsi="Times New Roman" w:cs="Times New Roman"/>
          <w:sz w:val="24"/>
          <w:szCs w:val="24"/>
        </w:rPr>
        <w:t xml:space="preserve"> 275</w:t>
      </w:r>
      <w:r w:rsidRPr="00581BBE">
        <w:rPr>
          <w:rFonts w:ascii="Times New Roman" w:hAnsi="Times New Roman" w:cs="Times New Roman"/>
          <w:sz w:val="24"/>
          <w:szCs w:val="24"/>
        </w:rPr>
        <w:t xml:space="preserve"> </w:t>
      </w:r>
      <w:r>
        <w:rPr>
          <w:rFonts w:ascii="Times New Roman" w:hAnsi="Times New Roman" w:cs="Times New Roman"/>
          <w:sz w:val="24"/>
          <w:szCs w:val="24"/>
        </w:rPr>
        <w:t>ο</w:t>
      </w:r>
      <w:r w:rsidRPr="00581BBE">
        <w:rPr>
          <w:rFonts w:ascii="Times New Roman" w:hAnsi="Times New Roman" w:cs="Times New Roman"/>
          <w:sz w:val="24"/>
          <w:szCs w:val="24"/>
        </w:rPr>
        <w:t xml:space="preserve"> ετερόρρυθμος εταίρος έχει δικαίωμα ελέγχου των εταιρικών λογαριασμών και των βιβλίων της εταιρείας, εκτός αντίθετης πρόβλεψης </w:t>
      </w:r>
      <w:r w:rsidRPr="00581BBE">
        <w:rPr>
          <w:rFonts w:ascii="Times New Roman" w:hAnsi="Times New Roman" w:cs="Times New Roman"/>
          <w:sz w:val="24"/>
          <w:szCs w:val="24"/>
        </w:rPr>
        <w:lastRenderedPageBreak/>
        <w:t xml:space="preserve">στην εταιρική σύμβαση. </w:t>
      </w:r>
      <w:r>
        <w:rPr>
          <w:rFonts w:ascii="Times New Roman" w:hAnsi="Times New Roman" w:cs="Times New Roman"/>
          <w:sz w:val="24"/>
          <w:szCs w:val="24"/>
        </w:rPr>
        <w:t xml:space="preserve">Ο </w:t>
      </w:r>
      <w:r w:rsidRPr="00581BBE">
        <w:rPr>
          <w:rFonts w:ascii="Times New Roman" w:hAnsi="Times New Roman" w:cs="Times New Roman"/>
          <w:sz w:val="24"/>
          <w:szCs w:val="24"/>
        </w:rPr>
        <w:t>ετερόρρυθμος</w:t>
      </w:r>
      <w:r>
        <w:rPr>
          <w:rStyle w:val="a4"/>
          <w:rFonts w:ascii="Times New Roman" w:hAnsi="Times New Roman" w:cs="Times New Roman"/>
          <w:sz w:val="24"/>
          <w:szCs w:val="24"/>
        </w:rPr>
        <w:footnoteReference w:id="28"/>
      </w:r>
      <w:r w:rsidRPr="00581BBE">
        <w:rPr>
          <w:rFonts w:ascii="Times New Roman" w:hAnsi="Times New Roman" w:cs="Times New Roman"/>
          <w:sz w:val="24"/>
          <w:szCs w:val="24"/>
        </w:rPr>
        <w:t xml:space="preserve"> εταίρος δεν μπορεί να ενεργεί για δικό του λογαριασμό ή για λογαριασμό τρίτου πράξεις που ανάγονται στο αντικείμενο της εταιρείας, εκτός αντίθετης πρόβλεψης στην εταιρική σύμβαση.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Οι διατάξεις</w:t>
      </w:r>
      <w:r>
        <w:rPr>
          <w:rStyle w:val="a4"/>
          <w:rFonts w:ascii="Times New Roman" w:hAnsi="Times New Roman" w:cs="Times New Roman"/>
          <w:sz w:val="24"/>
          <w:szCs w:val="24"/>
        </w:rPr>
        <w:footnoteReference w:id="29"/>
      </w:r>
      <w:r w:rsidRPr="00581BBE">
        <w:rPr>
          <w:rFonts w:ascii="Times New Roman" w:hAnsi="Times New Roman" w:cs="Times New Roman"/>
          <w:sz w:val="24"/>
          <w:szCs w:val="24"/>
        </w:rPr>
        <w:t xml:space="preserve"> του άρθρου 255 ισχύουν και ως προς τον ετερόρρυθμο εταίρο. Ο ετερόρρυθμος εταίρος συμμετέχει στις ζημίες της εταιρείας έως το ποσό της εισφοράς του, εκτός αν στην εταιρική σύμβαση προβλέπεται η συμμετοχή του για ορισμένο μεγαλύτερο χρηματικό ποσό.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Ο ετερόρρυθμος εταίρος</w:t>
      </w:r>
      <w:r>
        <w:rPr>
          <w:rStyle w:val="a4"/>
          <w:rFonts w:ascii="Times New Roman" w:hAnsi="Times New Roman" w:cs="Times New Roman"/>
          <w:sz w:val="24"/>
          <w:szCs w:val="24"/>
        </w:rPr>
        <w:footnoteReference w:id="30"/>
      </w:r>
      <w:r w:rsidRPr="00581BBE">
        <w:rPr>
          <w:rFonts w:ascii="Times New Roman" w:hAnsi="Times New Roman" w:cs="Times New Roman"/>
          <w:sz w:val="24"/>
          <w:szCs w:val="24"/>
        </w:rPr>
        <w:t xml:space="preserve"> δεν έχει εξουσία εκπροσώπησης της εταιρείας. Με την εταιρική σύμβαση μπορεί να ανατίθεται σε ετερόρρυθμο εταίρο η εκπροσώπηση της εταιρείας. Για κάθε πράξη εκπροσώπησης από μέρους ετερόρρυθμου εταίρου ευθύνεται ο ίδιος ως ομόρρυθμος, εκτός αν ο τρίτος που συναλλάχθηκε μαζί του γνώριζε ότι είναι ετερόρρυθμος εταίρος.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O ετερόρρυθμος εταίρος</w:t>
      </w:r>
      <w:r>
        <w:rPr>
          <w:rStyle w:val="a4"/>
          <w:rFonts w:ascii="Times New Roman" w:hAnsi="Times New Roman" w:cs="Times New Roman"/>
          <w:sz w:val="24"/>
          <w:szCs w:val="24"/>
        </w:rPr>
        <w:footnoteReference w:id="31"/>
      </w:r>
      <w:r w:rsidRPr="00581BBE">
        <w:rPr>
          <w:rFonts w:ascii="Times New Roman" w:hAnsi="Times New Roman" w:cs="Times New Roman"/>
          <w:sz w:val="24"/>
          <w:szCs w:val="24"/>
        </w:rPr>
        <w:t xml:space="preserve">, που έχει καταβάλει στην εταιρεία την εισφορά του, δεν ευθύνεται για τα χρέη της εταιρείας. Σε αντίθετη περίπτωση ευθύνεται προσωπικά μέχρι του ποσού της εισφοράς του. Ο εισερχόμενος μετά τη σύσταση της εταιρείας ετερόρρυθμος εταίρος ευθύνεται και για τα προ της εισόδου του χρέη.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Αντίθετη συμφωνία όσον αφορά στην ευθύνη του ετερόρρυθμου εταίρου, όπως ορίζεται στο παρόν άρθρο, δεν ισχύει έναντι των τρίτων. Σε περίπτωση έναρξης</w:t>
      </w:r>
      <w:r>
        <w:rPr>
          <w:rStyle w:val="a4"/>
          <w:rFonts w:ascii="Times New Roman" w:hAnsi="Times New Roman" w:cs="Times New Roman"/>
          <w:sz w:val="24"/>
          <w:szCs w:val="24"/>
        </w:rPr>
        <w:footnoteReference w:id="32"/>
      </w:r>
      <w:r w:rsidRPr="00581BBE">
        <w:rPr>
          <w:rFonts w:ascii="Times New Roman" w:hAnsi="Times New Roman" w:cs="Times New Roman"/>
          <w:sz w:val="24"/>
          <w:szCs w:val="24"/>
        </w:rPr>
        <w:t xml:space="preserve"> λειτουργίας της εταιρείας πριν από την εγγραφή της στο Γ.Ε.ΜΗ., κάθε ετερόρρυθμος εταίρος ευθύνεται για τα χρέη που δημιουργήθηκαν κατά το διάστημα αυτό ως ομόρρυθμος, εκτός αν οι τρίτοι γνώριζαν ότι συμμετείχε στην εταιρεία ως ετερόρρυθμος εταίρος. Το ίδιο ισχύει και αν ο ετερόρρυθμος εταίρος εισήλθε στην εταιρεία μετά την έναρξη λειτουργίας της, αλλά πριν από την εγγραφή της στο Γ.Ε.ΜΗ.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εξόδου</w:t>
      </w:r>
      <w:r>
        <w:rPr>
          <w:rStyle w:val="a4"/>
          <w:rFonts w:ascii="Times New Roman" w:hAnsi="Times New Roman" w:cs="Times New Roman"/>
          <w:sz w:val="24"/>
          <w:szCs w:val="24"/>
        </w:rPr>
        <w:footnoteReference w:id="33"/>
      </w:r>
      <w:r w:rsidRPr="00581BBE">
        <w:rPr>
          <w:rFonts w:ascii="Times New Roman" w:hAnsi="Times New Roman" w:cs="Times New Roman"/>
          <w:sz w:val="24"/>
          <w:szCs w:val="24"/>
        </w:rPr>
        <w:t>, αποκλεισμού ή θανάτου του μοναδικού ομόρρυθμου εταίρου, η ετερόρρυθμη εταιρεία λύνεται, εκτός αν με τροποποίηση της εταιρικής σύμβασης, που πρέπει να καταχωρισθεί μέσα σε δύο μήνες στο Γ.Ε.ΜΗ., ένας από τους ετερόρρυθμους εταίρους καταστεί ομόρρυθμος εταίρος ή αν εισέλθει στην εταιρεία νέος εταίρος ως ομόρρυθμος</w:t>
      </w:r>
      <w:r>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 Αν μετά τη λύση της ετερόρρυθμης εταιρείας ακολουθήσει εκκαθάριση, καθήκοντα εκκαθαριστή ασκεί και ο ετερόρρυθμος εταίρος, εκτός αν προβλέπεται διαφορετικά στην εταιρική σύμβαση.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Σε περίπτωση εξόδου, αποκλεισμού ή θανάτου του μοναδικού ετερόρρυθμου εταίρου, η ετερόρρυθμη εταιρεία συνεχίζεται ως ομόρρυθμη.  Η ετερόρρυθμη εταιρεία μπορεί να μετατραπεί σε ομόρρυθμη με ομόφωνη απόφαση των εταίρων.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 xml:space="preserve">Μετατροπή εταιρείας περιορισμένης ευθύνης σε ομόρρυθμη ή ετερόρρυθμη εταιρεία Η εταιρεία περιορισμένης ευθύνης μπορεί να μετατραπεί σε ομόρρυθμη ή ετερόρρυθμη εταιρεία με ομόφωνη απόφαση των </w:t>
      </w:r>
      <w:proofErr w:type="spellStart"/>
      <w:r w:rsidRPr="00581BBE">
        <w:rPr>
          <w:rFonts w:ascii="Times New Roman" w:hAnsi="Times New Roman" w:cs="Times New Roman"/>
          <w:sz w:val="24"/>
          <w:szCs w:val="24"/>
        </w:rPr>
        <w:t>εταίρων.Από</w:t>
      </w:r>
      <w:proofErr w:type="spellEnd"/>
      <w:r w:rsidRPr="00581BBE">
        <w:rPr>
          <w:rFonts w:ascii="Times New Roman" w:hAnsi="Times New Roman" w:cs="Times New Roman"/>
          <w:sz w:val="24"/>
          <w:szCs w:val="24"/>
        </w:rPr>
        <w:t xml:space="preserve"> τη συντέλεση των διατυπώσεων δημοσιότητας, η μετατρεπόμενη εταιρεία περιορισμένης ευθύνης συνεχίζεται με τη μορφή ομόρρυθμης ή ετερόρρυθμης </w:t>
      </w:r>
      <w:proofErr w:type="spellStart"/>
      <w:r w:rsidRPr="00581BBE">
        <w:rPr>
          <w:rFonts w:ascii="Times New Roman" w:hAnsi="Times New Roman" w:cs="Times New Roman"/>
          <w:sz w:val="24"/>
          <w:szCs w:val="24"/>
        </w:rPr>
        <w:t>εταιρείας.Η</w:t>
      </w:r>
      <w:proofErr w:type="spellEnd"/>
      <w:r w:rsidRPr="00581BBE">
        <w:rPr>
          <w:rFonts w:ascii="Times New Roman" w:hAnsi="Times New Roman" w:cs="Times New Roman"/>
          <w:sz w:val="24"/>
          <w:szCs w:val="24"/>
        </w:rPr>
        <w:t xml:space="preserve"> μετατροπή δεν επιφέρει τη διακοπή των εκκρεμών δικών.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H ετερόρρυθμη εταιρεία</w:t>
      </w:r>
      <w:r>
        <w:rPr>
          <w:rStyle w:val="a4"/>
          <w:rFonts w:ascii="Times New Roman" w:hAnsi="Times New Roman" w:cs="Times New Roman"/>
          <w:sz w:val="24"/>
          <w:szCs w:val="24"/>
        </w:rPr>
        <w:footnoteReference w:id="34"/>
      </w:r>
      <w:r w:rsidRPr="00581BBE">
        <w:rPr>
          <w:rFonts w:ascii="Times New Roman" w:hAnsi="Times New Roman" w:cs="Times New Roman"/>
          <w:sz w:val="24"/>
          <w:szCs w:val="24"/>
        </w:rPr>
        <w:t xml:space="preserve"> κατά μετοχές είναι η ετερόρρυθμη εταιρεία, στην οποία οι εταιρικές μερίδες παρίστανται με μετοχές. Κάθε εταιρική μερίδα αντιστοιχεί σε μία ή περισσότερες μετοχές. Η επωνυμία της ετερόρρυθμης εταιρείας κατά μετοχές σχηματίζεται είτε από το όνομα ενός ή περισσότερων ομόρρυθμων εταίρων είτε από το αντικείμενο της επιχείρησης είτε από άλλες ενδείξεις με την προσθήκη των λέξεων «ετερόρρυθμη εταιρεία κατά μετοχές», ολογράφως ή με τη σύντμηση «Ε.Ε.Μ.».</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Στην ετερόρρυθμη εταιρεία κατά μετοχές εφαρμόζονται το άρθρο 50α του ν. 3190/1955 (Α΄91) για την εταιρεία περιορισμένης ευθύνης, και κατά τα λοιπά οι κανόνες που ισχύουν στην ανώνυμη εταιρεία, στο μέτρο που συμβιβάζονται με τις διατάξεις του παρόντος άρθρου και τη φύση της εταιρείας.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Οι σχέσεις των ομόρρυθμων εταίρων μεταξύ τους και έναντι των ετερόρρυθμων εταίρων ή τρίτων, καθώς και η διαχείριση της εταιρείας καθορίζονται </w:t>
      </w:r>
      <w:proofErr w:type="spellStart"/>
      <w:r w:rsidRPr="00581BBE">
        <w:rPr>
          <w:rFonts w:ascii="Times New Roman" w:hAnsi="Times New Roman" w:cs="Times New Roman"/>
          <w:sz w:val="24"/>
          <w:szCs w:val="24"/>
        </w:rPr>
        <w:t>σύμφωναμε</w:t>
      </w:r>
      <w:proofErr w:type="spellEnd"/>
      <w:r w:rsidRPr="00581BBE">
        <w:rPr>
          <w:rFonts w:ascii="Times New Roman" w:hAnsi="Times New Roman" w:cs="Times New Roman"/>
          <w:sz w:val="24"/>
          <w:szCs w:val="24"/>
        </w:rPr>
        <w:t xml:space="preserve"> τους κανόνες της ομόρρυθμης εταιρείας. Τα καθήκοντα όμως και η ευθύνη των ομόρρυθμων εταίρων ως διαχειριστών ρυθμίζονται από τις διατάξεις για την ανώνυμη εταιρεία.  Αν δεν ορίζει κάτι άλλο το καταστατικό, τα δικαιώματα των ομόρρυθμων εταίρων στη γενική συνέλευση είναι ανάλογα προς τον αριθμό των μετοχών που κατέχουν. Αν δεν ορίζει κάτι άλλο το καταστατικό, τούτο μπορεί να τροποποιηθεί μόνο μετά από συναίνεση των ομόρρυθμων εταίρων.</w:t>
      </w:r>
    </w:p>
    <w:p w:rsidR="00CC7EB7" w:rsidRPr="0069792F" w:rsidRDefault="00CC7EB7" w:rsidP="00CC7EB7">
      <w:pPr>
        <w:spacing w:line="280" w:lineRule="exact"/>
        <w:jc w:val="both"/>
        <w:rPr>
          <w:rFonts w:ascii="Times New Roman" w:hAnsi="Times New Roman" w:cs="Times New Roman"/>
          <w:b/>
          <w:sz w:val="24"/>
          <w:szCs w:val="24"/>
        </w:rPr>
      </w:pPr>
    </w:p>
    <w:p w:rsidR="00CC7EB7" w:rsidRPr="0069792F" w:rsidRDefault="00CC7EB7" w:rsidP="00CC7EB7">
      <w:pPr>
        <w:spacing w:line="280" w:lineRule="exact"/>
        <w:jc w:val="both"/>
        <w:rPr>
          <w:rFonts w:ascii="Times New Roman" w:hAnsi="Times New Roman" w:cs="Times New Roman"/>
          <w:b/>
          <w:sz w:val="24"/>
          <w:szCs w:val="24"/>
        </w:rPr>
      </w:pPr>
    </w:p>
    <w:p w:rsidR="00CC7EB7" w:rsidRPr="00EF3B56" w:rsidRDefault="00CC7EB7" w:rsidP="00CC7EB7">
      <w:pPr>
        <w:spacing w:line="280" w:lineRule="exact"/>
        <w:jc w:val="both"/>
        <w:rPr>
          <w:rFonts w:ascii="Times New Roman" w:hAnsi="Times New Roman" w:cs="Times New Roman"/>
          <w:b/>
          <w:sz w:val="24"/>
          <w:szCs w:val="24"/>
        </w:rPr>
      </w:pPr>
      <w:r w:rsidRPr="00EF3B56">
        <w:rPr>
          <w:rFonts w:ascii="Times New Roman" w:hAnsi="Times New Roman" w:cs="Times New Roman"/>
          <w:b/>
          <w:sz w:val="24"/>
          <w:szCs w:val="24"/>
        </w:rPr>
        <w:t xml:space="preserve">2.4  </w:t>
      </w:r>
      <w:r w:rsidRPr="00EF3B56">
        <w:rPr>
          <w:rFonts w:ascii="Times New Roman" w:hAnsi="Times New Roman" w:cs="Times New Roman"/>
          <w:b/>
          <w:sz w:val="24"/>
          <w:szCs w:val="24"/>
          <w:lang w:val="en-US"/>
        </w:rPr>
        <w:t>I</w:t>
      </w:r>
      <w:r>
        <w:rPr>
          <w:rFonts w:ascii="Times New Roman" w:hAnsi="Times New Roman" w:cs="Times New Roman"/>
          <w:b/>
          <w:sz w:val="24"/>
          <w:szCs w:val="24"/>
        </w:rPr>
        <w:t>ΔΙΩΤΙΚΗ ΚΕΦΑΛΑΙΟΥΧΙΚΗ ΕΤΑΙΡΕΙΑ</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Με βάση τον ν.4072/2012 ε</w:t>
      </w:r>
      <w:r w:rsidRPr="00581BBE">
        <w:rPr>
          <w:rFonts w:ascii="Times New Roman" w:hAnsi="Times New Roman" w:cs="Times New Roman"/>
          <w:sz w:val="24"/>
          <w:szCs w:val="24"/>
        </w:rPr>
        <w:t xml:space="preserve">ισάγεται </w:t>
      </w:r>
      <w:r>
        <w:rPr>
          <w:rFonts w:ascii="Times New Roman" w:hAnsi="Times New Roman" w:cs="Times New Roman"/>
          <w:sz w:val="24"/>
          <w:szCs w:val="24"/>
        </w:rPr>
        <w:t xml:space="preserve">μια </w:t>
      </w:r>
      <w:r w:rsidRPr="00581BBE">
        <w:rPr>
          <w:rFonts w:ascii="Times New Roman" w:hAnsi="Times New Roman" w:cs="Times New Roman"/>
          <w:sz w:val="24"/>
          <w:szCs w:val="24"/>
        </w:rPr>
        <w:t xml:space="preserve">νέα εταιρική μορφή, η ιδιωτική κεφαλαιουχική εταιρεία. Η εταιρεία αυτή έχει νομική προσωπικότητα και είναι εμπορική, ακόμη και αν ο σκοπός της δεν είναι εμπορική επιχείρηση. Απαγορεύεται στην ιδιωτική εταιρεία η άσκηση επιχείρησης για την οποία έχει οριστεί από το νόμο αποκλειστικά άλλη εταιρική μορφή.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Με την επιφύλαξη του άρθρου 79, για τις εταιρικές υποχρεώσεις ευθύνεται μόνο η εταιρεία με την περιουσία της. Οι εταίροι συμμετέχουν στην εταιρεία με κεφαλαιακές, με </w:t>
      </w:r>
      <w:proofErr w:type="spellStart"/>
      <w:r w:rsidRPr="00581BBE">
        <w:rPr>
          <w:rFonts w:ascii="Times New Roman" w:hAnsi="Times New Roman" w:cs="Times New Roman"/>
          <w:sz w:val="24"/>
          <w:szCs w:val="24"/>
        </w:rPr>
        <w:t>εξωκεφαλαιακές</w:t>
      </w:r>
      <w:proofErr w:type="spellEnd"/>
      <w:r w:rsidRPr="00581BBE">
        <w:rPr>
          <w:rFonts w:ascii="Times New Roman" w:hAnsi="Times New Roman" w:cs="Times New Roman"/>
          <w:sz w:val="24"/>
          <w:szCs w:val="24"/>
        </w:rPr>
        <w:t xml:space="preserve"> ή με εγγυητικές εισφορές, σύμφωνα με τα άρθρα 77 έως 79.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ιδιωτική κεφαλαιουχική εταιρεία μπορεί να συνιστάται από ένα πρόσωπο ή να καθίσταται μονοπρόσωπη. Το όνομα του μοναδικού εταίρου υποβάλλεται σε δημοσιότητα δια του Γ.Ε.ΜΗ. Το καταστατικό της ιδιωτικής κεφαλαιουχικής εταιρείας και οι τροποποιήσεις του, εφόσον είναι ιδιωτικά έγγραφα, καθώς και οι αποφάσεις των </w:t>
      </w:r>
      <w:r w:rsidRPr="00581BBE">
        <w:rPr>
          <w:rFonts w:ascii="Times New Roman" w:hAnsi="Times New Roman" w:cs="Times New Roman"/>
          <w:sz w:val="24"/>
          <w:szCs w:val="24"/>
        </w:rPr>
        <w:lastRenderedPageBreak/>
        <w:t>εταίρων της και τα πρακτικά μπορούν να συντάσσονται και σε μία από τις επίσημες γλώσσες της Ευρωπαϊκής Ένωσης.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Στις περιπτώσεις αυτές εφαρμόζεται το άρθρο 14 του ν. 3419/ 2005 (Α΄ 297). Στις σχέσεις της εταιρείας και των εταίρων με τους τρίτους υπερισχύει το κείμενο στην ελληνική.  Η επωνυμία</w:t>
      </w:r>
      <w:r>
        <w:rPr>
          <w:rStyle w:val="a4"/>
          <w:rFonts w:ascii="Times New Roman" w:hAnsi="Times New Roman" w:cs="Times New Roman"/>
          <w:sz w:val="24"/>
          <w:szCs w:val="24"/>
        </w:rPr>
        <w:footnoteReference w:id="35"/>
      </w:r>
      <w:r w:rsidRPr="00581BBE">
        <w:rPr>
          <w:rFonts w:ascii="Times New Roman" w:hAnsi="Times New Roman" w:cs="Times New Roman"/>
          <w:sz w:val="24"/>
          <w:szCs w:val="24"/>
        </w:rPr>
        <w:t xml:space="preserve"> της ιδιωτικής κεφαλαιουχικής εταιρείας σχηματίζεται είτε από το όνομα ενός ή περισσότερων εταίρων είτε από το αντικείμενο της επιχείρησης που ασκεί. Στην επωνυμία της ιδιωτικής κεφαλαιουχικής εταιρείας πρέπει να περιέχονται σε κάθε περίπτωση ολογράφως οι λέξεις «Ιδιωτική Κεφαλαιουχική Εταιρεία» ή η συντομογραφία «Ι.Κ.Ε.».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Ενόσω η εταιρεία είναι μονοπρόσωπη, στην επωνυμία της συμπεριλαμβάνονται οι λέξεις «Μονοπρόσωπη Ιδιωτική Κεφαλαιουχική Εταιρεία» ή «Μονοπρόσωπη Ι.Κ.Ε.». Η ένδειξη αυτή προστίθεται ή αφαιρείται με καταχώριση στο Γ.Ε.ΜΗ., με μέριμνα του διαχειριστή, χωρίς τροποποίηση του καταστατικού.</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επωνυμία της εταιρείας μπορεί να αποδίδεται ολόκληρη με λατινικούς χαρακτήρες ή σε ξένη γλώσσα. Αν αποδίδεται στην αγγλική γλώσσα θα πρέπει να περιέχει ολογράφως τις λέξεις «</w:t>
      </w:r>
      <w:proofErr w:type="spellStart"/>
      <w:r w:rsidRPr="00581BBE">
        <w:rPr>
          <w:rFonts w:ascii="Times New Roman" w:hAnsi="Times New Roman" w:cs="Times New Roman"/>
          <w:sz w:val="24"/>
          <w:szCs w:val="24"/>
        </w:rPr>
        <w:t>Private</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Company</w:t>
      </w:r>
      <w:proofErr w:type="spellEnd"/>
      <w:r w:rsidRPr="00581BBE">
        <w:rPr>
          <w:rFonts w:ascii="Times New Roman" w:hAnsi="Times New Roman" w:cs="Times New Roman"/>
          <w:sz w:val="24"/>
          <w:szCs w:val="24"/>
        </w:rPr>
        <w:t>» ή την ένδειξη «P.C.» και αν είναι μονοπρόσωπη τις λέξεις «</w:t>
      </w:r>
      <w:proofErr w:type="spellStart"/>
      <w:r w:rsidRPr="00581BBE">
        <w:rPr>
          <w:rFonts w:ascii="Times New Roman" w:hAnsi="Times New Roman" w:cs="Times New Roman"/>
          <w:sz w:val="24"/>
          <w:szCs w:val="24"/>
        </w:rPr>
        <w:t>Single</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Member</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Private</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Company</w:t>
      </w:r>
      <w:proofErr w:type="spellEnd"/>
      <w:r w:rsidRPr="00581BBE">
        <w:rPr>
          <w:rFonts w:ascii="Times New Roman" w:hAnsi="Times New Roman" w:cs="Times New Roman"/>
          <w:sz w:val="24"/>
          <w:szCs w:val="24"/>
        </w:rPr>
        <w:t>» ή «</w:t>
      </w:r>
      <w:proofErr w:type="spellStart"/>
      <w:r w:rsidRPr="00581BBE">
        <w:rPr>
          <w:rFonts w:ascii="Times New Roman" w:hAnsi="Times New Roman" w:cs="Times New Roman"/>
          <w:sz w:val="24"/>
          <w:szCs w:val="24"/>
        </w:rPr>
        <w:t>Single</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Member</w:t>
      </w:r>
      <w:proofErr w:type="spellEnd"/>
      <w:r w:rsidRPr="00581BBE">
        <w:rPr>
          <w:rFonts w:ascii="Times New Roman" w:hAnsi="Times New Roman" w:cs="Times New Roman"/>
          <w:sz w:val="24"/>
          <w:szCs w:val="24"/>
        </w:rPr>
        <w:t xml:space="preserve"> P.C.».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ιδιωτική κεφαλαιουχική εταιρεία έχει την έδρα της στο δήμο που αναφέρεται στο καταστατικό της. Μεταφορά της καταστατικής έδρας της εταιρείας σε άλλη χώρα του Ευρωπαϊκού Οικονομικού Χώρου δεν επιφέρει τη λύση της εταιρείας, υπό τον όρο ότι η χώρα αυτή αναγνωρίζει τη μεταφορά και τη συνέχιση της νομικής προσωπικότητας. Ο διαχειριστής καταρτίζει έκθεση, στην οποία εξηγούνται οι συνέπειες της μεταφοράς για τους εταίρους, τους δανειστές και τους εργαζομένους.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έκθεση αυτή, μαζί με οικονομικές καταστάσεις μεταφοράς της έδρας, καταχωρίζονται στο Γ.Ε.ΜΗ. και τίθενται στη διάθεση των εταίρων, των δανειστών και των εργαζομένων. Η απόφαση μεταφοράς δεν λαμβάνεται, αν δεν παρέλθουν δύο μήνες από τη δημοσίευση αυτή. Η μεταφορά αποφασίζεται ομόφωνα από τους εταίρους. Η αρμόδια Υπηρεσία καταχώρισης στο Γ.Ε.ΜΗ. μπορεί να απορρίψει την αίτηση καταχώρισης της μεταφοράς για λόγους δημόσιου συμφέροντος.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ιδιωτική κεφαλαιουχική εταιρεία δεν έχει υποχρέωση να έχει την πραγματική της έδρα στην </w:t>
      </w:r>
      <w:proofErr w:type="spellStart"/>
      <w:r w:rsidRPr="00581BBE">
        <w:rPr>
          <w:rFonts w:ascii="Times New Roman" w:hAnsi="Times New Roman" w:cs="Times New Roman"/>
          <w:sz w:val="24"/>
          <w:szCs w:val="24"/>
        </w:rPr>
        <w:t>Ελλάδα.Η</w:t>
      </w:r>
      <w:proofErr w:type="spellEnd"/>
      <w:r w:rsidRPr="00581BBE">
        <w:rPr>
          <w:rFonts w:ascii="Times New Roman" w:hAnsi="Times New Roman" w:cs="Times New Roman"/>
          <w:sz w:val="24"/>
          <w:szCs w:val="24"/>
        </w:rPr>
        <w:t xml:space="preserve"> ιδιωτική κεφαλαιουχική εταιρεία μπορεί να ιδρύει υποκαταστήματα, πρακτορεία ή άλλες μορφές δευτερεύουσας εγκατάστασης σε άλλους τόπους της Ελλάδας ή της αλλοδαπής. </w:t>
      </w:r>
    </w:p>
    <w:p w:rsidR="00CC7EB7" w:rsidRDefault="00CC7EB7" w:rsidP="00CC7EB7">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Συμφωνα</w:t>
      </w:r>
      <w:proofErr w:type="spellEnd"/>
      <w:r>
        <w:rPr>
          <w:rFonts w:ascii="Times New Roman" w:hAnsi="Times New Roman" w:cs="Times New Roman"/>
          <w:sz w:val="24"/>
          <w:szCs w:val="24"/>
        </w:rPr>
        <w:t xml:space="preserve"> με το </w:t>
      </w:r>
      <w:proofErr w:type="spellStart"/>
      <w:r>
        <w:rPr>
          <w:rFonts w:ascii="Times New Roman" w:hAnsi="Times New Roman" w:cs="Times New Roman"/>
          <w:sz w:val="24"/>
          <w:szCs w:val="24"/>
        </w:rPr>
        <w:t>αρθρο</w:t>
      </w:r>
      <w:proofErr w:type="spellEnd"/>
      <w:r>
        <w:rPr>
          <w:rFonts w:ascii="Times New Roman" w:hAnsi="Times New Roman" w:cs="Times New Roman"/>
          <w:sz w:val="24"/>
          <w:szCs w:val="24"/>
        </w:rPr>
        <w:t xml:space="preserve"> 46 του Ν.4072/2012</w:t>
      </w:r>
      <w:r w:rsidRPr="00581BBE">
        <w:rPr>
          <w:rFonts w:ascii="Times New Roman" w:hAnsi="Times New Roman" w:cs="Times New Roman"/>
          <w:sz w:val="24"/>
          <w:szCs w:val="24"/>
        </w:rPr>
        <w:t xml:space="preserve"> Η διάρκεια της εταιρείας είναι ορισμένου χρόνου. Αν δεν ορίζεται ο χρόνος της διάρκειας στο καταστατικό, η εταιρεία διαρκεί δώδεκα (12) έτη από τη σύστασή της. H διάρκεια μπορεί να παραταθεί με απόφαση των εταίρων, που λαμβάνεται σύμφωνα με το άρθρο 72 </w:t>
      </w:r>
      <w:proofErr w:type="spellStart"/>
      <w:r w:rsidRPr="00581BBE">
        <w:rPr>
          <w:rFonts w:ascii="Times New Roman" w:hAnsi="Times New Roman" w:cs="Times New Roman"/>
          <w:sz w:val="24"/>
          <w:szCs w:val="24"/>
        </w:rPr>
        <w:t>παράγραφος.Αν</w:t>
      </w:r>
      <w:proofErr w:type="spellEnd"/>
      <w:r w:rsidRPr="00581BBE">
        <w:rPr>
          <w:rFonts w:ascii="Times New Roman" w:hAnsi="Times New Roman" w:cs="Times New Roman"/>
          <w:sz w:val="24"/>
          <w:szCs w:val="24"/>
        </w:rPr>
        <w:t xml:space="preserve"> δεν ορίζεται κάτι άλλο, η παράταση ισχύει για δώδεκα (12) έτη.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κάθε έντυπο της εταιρείας</w:t>
      </w:r>
      <w:r>
        <w:rPr>
          <w:rStyle w:val="a4"/>
          <w:rFonts w:ascii="Times New Roman" w:hAnsi="Times New Roman" w:cs="Times New Roman"/>
          <w:sz w:val="24"/>
          <w:szCs w:val="24"/>
        </w:rPr>
        <w:footnoteReference w:id="36"/>
      </w:r>
      <w:r w:rsidRPr="00581BBE">
        <w:rPr>
          <w:rFonts w:ascii="Times New Roman" w:hAnsi="Times New Roman" w:cs="Times New Roman"/>
          <w:sz w:val="24"/>
          <w:szCs w:val="24"/>
        </w:rPr>
        <w:t xml:space="preserve"> πρέπει απαραίτητα να αναφέρονται η επωνυμία της, το εταιρικό κεφάλαιο και το συνολικό ποσό των εγγυητικών εισφορών του άρθρου 79, ο </w:t>
      </w:r>
      <w:r w:rsidRPr="00581BBE">
        <w:rPr>
          <w:rFonts w:ascii="Times New Roman" w:hAnsi="Times New Roman" w:cs="Times New Roman"/>
          <w:sz w:val="24"/>
          <w:szCs w:val="24"/>
        </w:rPr>
        <w:lastRenderedPageBreak/>
        <w:t xml:space="preserve">αριθμός Γ.Ε.ΜΗ. της εταιρείας, η έδρα της και η ακριβής της διεύθυνση, καθώς και αν η </w:t>
      </w:r>
      <w:proofErr w:type="spellStart"/>
      <w:r w:rsidRPr="00581BBE">
        <w:rPr>
          <w:rFonts w:ascii="Times New Roman" w:hAnsi="Times New Roman" w:cs="Times New Roman"/>
          <w:sz w:val="24"/>
          <w:szCs w:val="24"/>
        </w:rPr>
        <w:t>εται</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ρεία</w:t>
      </w:r>
      <w:proofErr w:type="spellEnd"/>
      <w:r w:rsidRPr="00581BBE">
        <w:rPr>
          <w:rFonts w:ascii="Times New Roman" w:hAnsi="Times New Roman" w:cs="Times New Roman"/>
          <w:sz w:val="24"/>
          <w:szCs w:val="24"/>
        </w:rPr>
        <w:t xml:space="preserve"> βρίσκεται υπό εκκαθάριση. Αναφέρεται επίσης η ιστοσελίδα της εταιρείας σύμφωνα με την επόμενη παράγραφο.</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ιδιωτική κεφαλαιουχική εταιρεία οφείλει μέσα σε ένα μήνα από τη σύστασή της να αποκτήσει εταιρική ιστοσελίδα, όπου πρέπει να εμφανίζονται με μέριμνα και ευθύνη του διαχειριστή τα ονοματεπώνυμα και οι διευθύνσεις των εταίρων, με την κατηγορία εισφορών του καθενός, το πρόσωπο που ασκεί τη διαχείριση, καθώς και οι πληροφορίες της προηγούμενης παραγράφου. Στο Γ.Ε.ΜΗ. καταχωρίζεται και η ιστοσελίδα της εταιρείας. Περισσότερες εταιρείες μπορούν να έχουν κοινή ιστοσελίδα, αν το περιεχόμενό της είναι σαφώς διακριτό ανά εταιρεία.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Ενόσω η εταιρεία δεν διαθέτει εταιρική ιστοσελίδα, είναι υποχρεωμένη να δίδει ή να αποστέλλει δωρεάν και χωρίς καθυστέρηση τις πληροφορίες της προηγούμενης παραγράφου σε οποιονδήποτε τις ζητεί.</w:t>
      </w:r>
    </w:p>
    <w:p w:rsidR="00CC7EB7" w:rsidRDefault="00CC7EB7" w:rsidP="00CC7EB7">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Συμφωνα</w:t>
      </w:r>
      <w:proofErr w:type="spellEnd"/>
      <w:r>
        <w:rPr>
          <w:rFonts w:ascii="Times New Roman" w:hAnsi="Times New Roman" w:cs="Times New Roman"/>
          <w:sz w:val="24"/>
          <w:szCs w:val="24"/>
        </w:rPr>
        <w:t xml:space="preserve"> με το </w:t>
      </w:r>
      <w:proofErr w:type="spellStart"/>
      <w:r>
        <w:rPr>
          <w:rFonts w:ascii="Times New Roman" w:hAnsi="Times New Roman" w:cs="Times New Roman"/>
          <w:sz w:val="24"/>
          <w:szCs w:val="24"/>
        </w:rPr>
        <w:t>αρθρο</w:t>
      </w:r>
      <w:proofErr w:type="spellEnd"/>
      <w:r>
        <w:rPr>
          <w:rFonts w:ascii="Times New Roman" w:hAnsi="Times New Roman" w:cs="Times New Roman"/>
          <w:sz w:val="24"/>
          <w:szCs w:val="24"/>
        </w:rPr>
        <w:t xml:space="preserve"> 48, γ</w:t>
      </w:r>
      <w:r w:rsidRPr="00581BBE">
        <w:rPr>
          <w:rFonts w:ascii="Times New Roman" w:hAnsi="Times New Roman" w:cs="Times New Roman"/>
          <w:sz w:val="24"/>
          <w:szCs w:val="24"/>
        </w:rPr>
        <w:t>ια τις υποθέσεις που, κατά τις διατάξεις του Β΄ Μέρους του παρόντος νόμου, υπάγονται σε δικαστήριο, αποκλειστικά αρμόδιο είναι το ειρηνοδικείο της έδρας της εταιρείας, που κρίνει με τη διαδικασία της εκούσιας δικαιοδοσίας, εκτός αν ορίζεται κάτι άλλο.</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Με το αρχικό καταστατικό μπορούν να υπάγονται οι υποθέσεις της παραγράφου 1, καθώς και κάθε άλλη διαφορά που ανακύπτει από την εταιρική σχέση μεταξύ εταίρων ή μεταξύ αυτών και της εταιρείας, σε διαιτησία. Ρήτρα διαιτησίας εισαγόμενη με τροποποίηση του κα− </w:t>
      </w:r>
      <w:proofErr w:type="spellStart"/>
      <w:r w:rsidRPr="00581BBE">
        <w:rPr>
          <w:rFonts w:ascii="Times New Roman" w:hAnsi="Times New Roman" w:cs="Times New Roman"/>
          <w:sz w:val="24"/>
          <w:szCs w:val="24"/>
        </w:rPr>
        <w:t>ταστατικού</w:t>
      </w:r>
      <w:proofErr w:type="spellEnd"/>
      <w:r w:rsidRPr="00581BBE">
        <w:rPr>
          <w:rFonts w:ascii="Times New Roman" w:hAnsi="Times New Roman" w:cs="Times New Roman"/>
          <w:sz w:val="24"/>
          <w:szCs w:val="24"/>
        </w:rPr>
        <w:t xml:space="preserve"> ισχύει μόνο αν αποφασίστηκε ομόφωνα.</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Με το καταστατικό μπορούν να υπάγονται οι υποθέσεις της παραγράφου 1, καθώς και κάθε άλλη διαφορά που ανακύπτει από την εταιρική σχέση μεταξύ εταίρων ή μεταξύ αυτών και της εταιρείας, σε διαμεσολάβηση, σύμφωνα με τις διατάξεις του ν. 3898/2010 (Α΄ 211). Η σχετική καταστατική ρήτρα μπορεί να παραπέμπει σε οργανωμένη διαδικασία διαμεσολάβησης ή να προβλέπει ως διαμεσολαβητή πρόσωπο που έχει τη σχετική πιστοποίηση. Το καταστατικό μπορεί να προβλέπει ότι η διαμεσολάβηση είναι υποχρεωτική πριν αχθεί η υπόθεση στο δικαστήριο ή γίνει προσφυγή σε διαιτησία. </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Σύμφωνα με το άρθρο 48 του ν.4072/2012, η</w:t>
      </w:r>
      <w:r w:rsidRPr="00581BBE">
        <w:rPr>
          <w:rFonts w:ascii="Times New Roman" w:hAnsi="Times New Roman" w:cs="Times New Roman"/>
          <w:sz w:val="24"/>
          <w:szCs w:val="24"/>
        </w:rPr>
        <w:t xml:space="preserve"> ιδιωτική κεφαλαιουχική εταιρεία συνιστάται από ένα ή περισσότερα φυσικά ή νομικά πρόσωπα (ιδρυτές). Η πράξη σύστασης της εταιρείας καταρτίζεται με έγγραφο που πρέπει να περιέχει το καταστατικό. Το έγγραφο αυτό είναι συμβολαιογραφικό, αν το επιβάλλει ειδική διάταξη νόμου αν εισφέρονται στην εταιρεία περιουσιακά στοιχεία, για τη μεταβίβαση των οποίων απαιτείται ο τύπος αυτός, ή αν επιλέγεται από τα μέρη.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Το καταστατικό της εταιρείας πρέπει να περιέχει: (α) το ονοματεπώνυμο, τη διεύθυνση κατοικίας και την τυχόν ηλεκτρονική διεύθυνση των εταίρων˙ (β) την εταιρική επωνυμία˙ (γ) την έδρα της εταιρείας˙ (δ) το σκοπό της εταιρείας˙ (ε) την ιδιότητα της εταιρείας ως ιδιωτική κεφαλαιουχική εταιρεία˙ (</w:t>
      </w: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xml:space="preserve">) τις εισφορές των εταίρων κατά κατηγορία εισφορών και την αξία τούτων, σύμφωνα με τα άρθρα 77 έως και 79, καθώς και το κεφάλαιο της εταιρείας˙ (ζ) το συνολικό αριθμό των εταιρικών μεριδίων˙ (η) τον αρχικό αριθμό των μεριδίων κάθε εταίρου και το είδος της εισφοράς που τα μερίδια </w:t>
      </w:r>
      <w:r w:rsidRPr="00581BBE">
        <w:rPr>
          <w:rFonts w:ascii="Times New Roman" w:hAnsi="Times New Roman" w:cs="Times New Roman"/>
          <w:sz w:val="24"/>
          <w:szCs w:val="24"/>
        </w:rPr>
        <w:lastRenderedPageBreak/>
        <w:t xml:space="preserve">αυτά εκπροσωπούν˙ (θ) τον τρόπο διαχείρισης και εκπροσώπησης της εταιρείας και (ι) τη διάρκεια της εταιρείας.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Ειδικότερες συμφωνίες των εταίρων που περιέχονται στο καταστατικό είναι ισχυρές, αν δεν προσκρούουν στον παρόντα νόμο. Για τη διαδικασία σύστασης της εταιρείας εφαρμόζονται οι διατάξεις του άρθρου 5Α του ν. 3853/2010 (Α΄ 90), όπως το άρθρο αυτό προστίθεται με το άρθρο 117 παράγραφος 3 του παρόντος νόμου. Οι διατάξεις αυτές εφαρμόζονται και αν, σύμφωνα με το νόμο, απαιτείται άδεια λειτουργίας της εταιρικής επιχείρησης ή το κατα</w:t>
      </w:r>
      <w:r>
        <w:rPr>
          <w:rFonts w:ascii="Times New Roman" w:hAnsi="Times New Roman" w:cs="Times New Roman"/>
          <w:sz w:val="24"/>
          <w:szCs w:val="24"/>
        </w:rPr>
        <w:t>σ</w:t>
      </w:r>
      <w:r w:rsidRPr="00581BBE">
        <w:rPr>
          <w:rFonts w:ascii="Times New Roman" w:hAnsi="Times New Roman" w:cs="Times New Roman"/>
          <w:sz w:val="24"/>
          <w:szCs w:val="24"/>
        </w:rPr>
        <w:t>τατικό της εταιρείας πρέπει να εγκριθεί από κάποιον αρμόδιο φορέα προκειμένου η εταιρεία να αρχίσει τις εργασίες επιδίωξης του σκοπού της. Στις περιπτώσεις αυτές η άδεια ή η έγκριση μπορεί να χορηγείται αφού συσταθεί η εταιρεία, αλλά πριν αρχίσει τις εργασίες για τις οποίες ο νόμος απαιτεί άδεια ή έγκριση.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σύσταση της ιδιωτικής κεφαλαιουχικής εταιρείας γίνεται με εγγραφή της εταιρείας στο Γ.Ε.ΜΗ.  Στο Γ.Ε.ΜΗ. υποβάλλονται στη δημοσιότητα που προβλέπεται από το άρθρο 16 του ν. 3419/2005 και οι τροποποιήσεις του καταστατικού, καθώς και όσα άλλα στοιχεία αναφέρονται στο νόμο αυτόν, καθώς και στον παρόντα νόμο.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Ως προς τα αποτελέσματα της εγγραφής της εταιρείας στο Γ.Ε.ΜΗ. και της καταχώρισης σε αυτό των άλλων στοιχείων της παραγράφου 2 ισχύουν οι διατάξεις του άρθρου 15 του ν. 3419/2005.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εταιρεία που έχει εγγραφεί στο Γ.Ε.ΜΗ. κηρύσσεται άκυρη με απόφαση του δικαστηρίου μόνο αν: (α) συστήθηκε χωρίς έγγραφο, σύμφωνα με το άρθρο 49 παράγραφος 2, (β) στο καταστατικό της εταιρείας δεν αναφέρεται η επωνυμία, ο σκοπός ή το ύψος του κεφαλαίου της εταιρείας, (γ) ο σκοπός της εταιρείας είναι παράνομος ή αντίκειται στη δημόσια τάξη και (δ) ο μοναδικός ιδρυτής ή όλοι οι ιδρυτές δεν είχαν ικανότητα για δικαιοπραξία όταν υπέγραψαν την πράξη σύστασης της εταιρείας, εκτός αν εντός της ετήσιας προθεσμίας της παραγράφου 2 ένας από αυτούς κατέστη ικανός και ενέκρινε τη σύσταση της εταιρείας.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αίτηση για ακύρωση της εταιρείας υποβάλλεται από κάθε πρόσωπο που έχει έννομο συμφέρον, μέσα σε ένα έτος από την εγγραφή της εταιρείας στο Γ.Ε.ΜΗ., και κοινοποιείται υποχρεωτικά στην εταιρεία. Στην περίπτωση γ΄ της παραγράφου 1 η υποβολή της αίτησης δεν υπόκειται σε χρονικό περιορισμό.</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Το δικαστήριο που προβαίνει στην ακύρωση θέτει με την ίδια απόφαση την εταιρεία υπό εκκαθάριση και διορίζει τον εκκαθαριστή. Οι λόγοι κήρυξης ακυρότητας των περιπτώσεων α΄, β΄ και γ΄ της παραγράφου 1 θεραπεύονται εάν, μέχρι τη συζήτηση της αίτησης, το καταστατικό τροποποιηθεί, ώστε να μην υφίσταται πλέον ο λόγος ακυρότητας. Το δικαστήριο που εκδικάζει αίτηση για κήρυξη της ακυρότητας μπορεί να χορηγήσει στην εταιρεία εύλογη προθεσμία, όχι μεγαλύτερη των τριών (3) μηνών, με σκοπό να ληφθεί η απόφαση της τροποποίησης του καταστατικού και να καταχωρισθεί το τροποποιημένο καταστατικό στο Γ.Ε.ΜΗ. Για το διάστημα που μεσολαβεί το δικαστήριο μπορεί να διατάξει ασφαλιστικά μέτρα.</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δικαστική απόφαση που κηρύσσει την ακυρότητα της εταιρείας αντιτάσσεται στους τρίτους από την καταχώρισή της στο Γ.Ε.ΜΗ. Τριτανακοπή μπορεί να ασκηθεί μέσα σε προθεσμία ενός (1) μηνός από την καταχώριση αυτή. Η κήρυξη της ακυρότητας δεν επηρεάζει την εγκυρότητα των υποχρεώσεων ή των απαιτήσεων της εταιρείας.  Οι </w:t>
      </w:r>
      <w:r w:rsidRPr="00581BBE">
        <w:rPr>
          <w:rFonts w:ascii="Times New Roman" w:hAnsi="Times New Roman" w:cs="Times New Roman"/>
          <w:sz w:val="24"/>
          <w:szCs w:val="24"/>
        </w:rPr>
        <w:lastRenderedPageBreak/>
        <w:t xml:space="preserve">ιδρυτές που συναλλάχθηκαν με τρίτους στο όνομα της εταιρείας πριν από τη σύστασή της ευθύνονται απεριόριστα και εις </w:t>
      </w:r>
      <w:proofErr w:type="spellStart"/>
      <w:r w:rsidRPr="00581BBE">
        <w:rPr>
          <w:rFonts w:ascii="Times New Roman" w:hAnsi="Times New Roman" w:cs="Times New Roman"/>
          <w:sz w:val="24"/>
          <w:szCs w:val="24"/>
        </w:rPr>
        <w:t>ολόκληρον</w:t>
      </w:r>
      <w:proofErr w:type="spellEnd"/>
      <w:r w:rsidRPr="00581BBE">
        <w:rPr>
          <w:rFonts w:ascii="Times New Roman" w:hAnsi="Times New Roman" w:cs="Times New Roman"/>
          <w:sz w:val="24"/>
          <w:szCs w:val="24"/>
        </w:rPr>
        <w:t xml:space="preserve">. Ευθύνεται όμως, μόνη η εταιρεία για τις πράξεις που έγιναν κατά το διάστημα αυτό αν μέσα σε τρεις μήνες από τη σύστασή της ανέλαβε με πράξη του διαχειριστή τις σχετικές υποχρεώσεις. </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 xml:space="preserve">Σύμφωνα με το </w:t>
      </w:r>
      <w:proofErr w:type="spellStart"/>
      <w:r>
        <w:rPr>
          <w:rFonts w:ascii="Times New Roman" w:hAnsi="Times New Roman" w:cs="Times New Roman"/>
          <w:sz w:val="24"/>
          <w:szCs w:val="24"/>
        </w:rPr>
        <w:t>αρθρο</w:t>
      </w:r>
      <w:proofErr w:type="spellEnd"/>
      <w:r>
        <w:rPr>
          <w:rFonts w:ascii="Times New Roman" w:hAnsi="Times New Roman" w:cs="Times New Roman"/>
          <w:sz w:val="24"/>
          <w:szCs w:val="24"/>
        </w:rPr>
        <w:t xml:space="preserve"> 55 τ</w:t>
      </w:r>
      <w:r w:rsidRPr="00581BBE">
        <w:rPr>
          <w:rFonts w:ascii="Times New Roman" w:hAnsi="Times New Roman" w:cs="Times New Roman"/>
          <w:sz w:val="24"/>
          <w:szCs w:val="24"/>
        </w:rPr>
        <w:t xml:space="preserve">ην εταιρεία διαχειρίζεται και εκπροσωπεί ένας ή περισσότεροι διαχειριστές. Όπου στον παρόντα νόμο γίνεται λόγος για «διαχειριστή», νοούνται και οι περισσότεροι </w:t>
      </w:r>
      <w:proofErr w:type="spellStart"/>
      <w:r w:rsidRPr="00581BBE">
        <w:rPr>
          <w:rFonts w:ascii="Times New Roman" w:hAnsi="Times New Roman" w:cs="Times New Roman"/>
          <w:sz w:val="24"/>
          <w:szCs w:val="24"/>
        </w:rPr>
        <w:t>διαχειριστές.Αν</w:t>
      </w:r>
      <w:proofErr w:type="spellEnd"/>
      <w:r w:rsidRPr="00581BBE">
        <w:rPr>
          <w:rFonts w:ascii="Times New Roman" w:hAnsi="Times New Roman" w:cs="Times New Roman"/>
          <w:sz w:val="24"/>
          <w:szCs w:val="24"/>
        </w:rPr>
        <w:t xml:space="preserve"> δεν ορίζεται διαφορετικά στο καταστατικό, οι πράξεις διαχείρισης και εκπροσώπησης της εταιρείας διενεργούνται συλλογικά από όλους τους εταίρους ή από το μοναδικό εταίρο (νόμιμη διαχείριση). Επείγουσες πράξεις διαχείρισης, από την παράλειψη των οποίων απειλείται σοβαρή ζημία της εταιρείας, μπορεί να διενεργεί κάθε εταίρος χωριστά, ειδοποιώντας τους λοιπούς εταίρους.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Το καταστατικό μπορεί να ορίζει τον τρόπο διαχείρισης και εκπροσώπησης της ιδιωτικής κεφαλαιουχικής εταιρείας (καταστατική διαχείριση). Η διαχείριση μπορεί να γίνεται για ορισμένο ή αόριστο χρόνο από έναν ή περισσότερους διαχειριστές. Ο διαχειριστής διορίζεται με απόφαση των εταίρων που λαμβάνεται με πλειοψηφία του συνολικού αριθμού των εταιρικών μεριδίων. Αν δεν ορίζεται κάτι άλλο στην απόφαση, ο διαχειριστής διορίζεται για αόριστο χρόνο. Σε περίπτωση περισσότερων διαχειριστών οι πράξεις διαχείρισης και εκπροσώπησης διενεργούνται συλλογικά, εκτός αν το καταστατικό προβλέπει κάτι άλλο. Επείγουσες πράξεις διαχείρισης, από την παράλειψη των οποίων απειλείται σοβαρή ζημία της εταιρείας, μπορεί να διενεργεί κάθε διαχειριστής χωριστά, ειδοποιώντας τους λοιπούς διαχειριστές.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Διαχειριστής μπορεί να είναι μόνο φυσικό πρόσωπο, εταίρος ή μη. Σε περίπτωση νόμιμης διαχείρισης, αν κάποιος από τους εταίρους είναι νομικό πρόσωπο, αυτό οφείλει να ορίσει για λογαριασμό του φυσικό πρόσωπο που θα είναι διαχειριστής. Το νομικό πρόσωπο είναι εις ολόκληρο υπεύθυνο για τη διαχείριση.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 διαχειριστής που ασκεί καταστατική διαχείριση ανακαλείται με απόφαση των εταίρων που λαμβάνεται με πλειοψηφία του συνολικού αριθμού των </w:t>
      </w:r>
      <w:proofErr w:type="spellStart"/>
      <w:r w:rsidRPr="00581BBE">
        <w:rPr>
          <w:rFonts w:ascii="Times New Roman" w:hAnsi="Times New Roman" w:cs="Times New Roman"/>
          <w:sz w:val="24"/>
          <w:szCs w:val="24"/>
        </w:rPr>
        <w:t>εταιρικώνμεριδίων</w:t>
      </w:r>
      <w:proofErr w:type="spellEnd"/>
      <w:r w:rsidRPr="00581BBE">
        <w:rPr>
          <w:rFonts w:ascii="Times New Roman" w:hAnsi="Times New Roman" w:cs="Times New Roman"/>
          <w:sz w:val="24"/>
          <w:szCs w:val="24"/>
        </w:rPr>
        <w:t>, αν το καταστατικό δεν ορίζει μεγαλύτερη πλειοψηφία. Αν η διαχείριση έχει ανατεθεί για ορισμένο χρόνο, το καταστατικό μπορεί να ορίζει και τους λόγους ανάκλησης.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περισσότερων διαχειριστών, το καταστατικό μπορεί να προβλέπει ότι ένας ή περισσότεροι από αυτούς διορίζονται και ανακαλούνται από συγκεκριμένο εταίρο ή εταίρους με κοινή δήλωσή τους. Η ανάκληση τέτοιου διαχειριστή πρέπει να συνοδεύεται από διορισμό νέου. Ενόσω αυτός που έχει το δικαίωμα δεν προβαίνει σε διορισμό διαχειριστή ή δεν αντικαθιστά το διαχειριστή που ανακάλεσε, η διαχείριση διενεργείται από τους υπόλοιπους διαχειριστές.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Παροχή του δικαιώματος της προηγούμενης παραγράφου με τροποποίηση του καταστατικού είναι επιτρεπτή μόνο με ομόφωνη απόφαση των εταίρων. Αν υπάρχει σπουδαίος λόγος, το δικαστήριο μπορεί να ανακαλεί το διαχειριστή που ασκεί καταστατική διαχείριση μετά από αίτηση εταίρων που κατέχουν το ένα δέκατο (1/10) του συνολικού αριθμού των εταιρικών μεριδίων. Ως σπουδαίος λόγος θεωρείται ιδίως η σοβαρή παράβαση καθηκόντων ή η ανικανότητα προς τακτική διαχείριση. Συμφωνία για μη ανάκληση από το δικαστήριο για σπουδαίο λόγο είναι άκυρη.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 xml:space="preserve">Σε περίπτωση ανάκλησης διαχειριστή τη διαχείριση ασκούν οι λοιποί διαχειριστές, ο εταίρος όμως ή οι εταίροι που είχαν διορίσει τον ανακληθέντα διαχειριστή μπορούν να διορίσουν άλλο πρόσωπο στη θέση του. Αν δεν υπάρχουν άλλοι διαχειριστές και ενόσω οι εταίροι δεν προβαίνουν σε διορισμό νέου διαχειριστή, ισχύει η νόμιμη διαχείριση.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Σε περίπτωση ανάκλησης του διαχειριστή κατά το άρθρο 59, καθώς και σε περίπτωση θανάτου, παραίτησης, ή έκπτωσης αυτού για άλλο λόγο, ο νέος διαχειριστής διορίζεται με απόφαση των εταίρων, άλλως εφαρμόζονται οι διατάξεις του καταστατικού. Το καταστατικό μπορεί να προβλέπει το διορισμό διαχειριστή από την πλειοψηφία των διαχειριστών που απομένουν ή τη συνέχιση της διαχείρισης από τους λοιπούς διαχειριστές χωρίς αντικατάσταση. Κάθε εταίρος ή διαχειριστής μπορεί να συγκαλεί τη συνέλευση των εταίρων για εκλογή νέου διαχειριστή. Εάν οι εταίροι δεν προβαίνουν σε εκλογή διαχειριστή και το καταστατικό δεν περιέχει σχετικές προβλέψεις, ισχύει η νόμιμη διαχείριση.</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Ο</w:t>
      </w:r>
      <w:r w:rsidRPr="00581BBE">
        <w:rPr>
          <w:rFonts w:ascii="Times New Roman" w:hAnsi="Times New Roman" w:cs="Times New Roman"/>
          <w:sz w:val="24"/>
          <w:szCs w:val="24"/>
        </w:rPr>
        <w:t xml:space="preserve"> διορισμός, η ανάκληση και η αντικατάσταση του διαχειριστή υπόκεινται σε δημοσιότητα στο Γ.Ε.ΜΗ., σύμφωνα με τις σχετικές διατάξεις του ν. 3419/2005. Η έλλειψη δημοσιότητας έχει τις συνέπειες της παρ. 3 του άρθρου 16 του ν. 3419/2005.  Ελάττωμα ως προς το διορισμό του διαχειριστή δεν αντιτάσσεται στους τρίτους, εφόσον τηρήθηκαν οι σχετικές με το διορισμό του διατυπώσεις δημοσιότητας στο Γ.Ε.ΜΗ., εκτός αν η εταιρεία αποδείξει ότι οι τρίτοι γνώριζαν το ελάττωμα.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 διαχειριστής εκπροσωπεί την εταιρεία και ενεργεί στο όνομά της κάθε πράξη που αφορά στη διοίκηση της εταιρείας, τη διαχείριση της περιουσίας της και την εν γένει επιδίωξη του σκοπού της.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Πράξεις του διαχειριστή, ακόμη και αν είναι εκτός του εταιρικού σκοπού, δεσμεύουν την εταιρεία απέναντι στους τρίτους, εκτός αν η εταιρεία αποδείξει ότι ο τρίτος γνώριζε την υπέρβαση του εταιρικού σκοπού ή όφειλε να τη γνωρίζει. Δεν συνιστά απόδειξη μόνη η τήρηση των διατυπώσεων δημοσιότητας ως προς το καταστατικό ή τις τροποποιήσεις του. Περιορισμοί της εξουσίας του διαχειριστή της εταιρείας, που προκύπτουν από το καταστατικό ή από απόφαση των εταίρων, δεν αντιτάσσονται στους τρίτους, ακόμη και αν έχουν υποβληθεί στις διατυπώσεις δημοσιότητας.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 διαχειριστής μπορεί να αναθέτει την άσκηση συγκεκριμένων εξουσιών του σε εταίρους ή τρίτους, αν τούτο επιτρέπεται από το καταστατικό. Ο διαχειριστής δεν αμείβεται για τη διαχείριση, εκτός αν προβλέπεται διαφορετικά από το καταστατικό ή απόφαση των εταίρων. Ο διαχειριστής έχει υποχρέωση πίστεως απέναντι στην εταιρεία. Οφείλει ιδίως: (α) να μην επιδιώκει ίδια συμφέροντα που αντιβαίνουν στα συμφέροντα της εταιρείας, (β) να αποκαλύπτει έγκαιρα στους εταίρους τα ίδια συμφέροντά του, που ενδέχεται να ανακύψουν από συναλλαγές της εταιρείας, οι οποίες εμπίπτουν στα καθήκοντά του, καθώς και κάθε άλλη σύγκρουση ιδίων συμφερόντων με αυτά της εταιρείας ή συνδεδεμένων με αυτήν επιχειρήσεων κατά την έννοια της παρ. 5 του άρθρου 42ε του </w:t>
      </w:r>
      <w:proofErr w:type="spellStart"/>
      <w:r w:rsidRPr="00581BBE">
        <w:rPr>
          <w:rFonts w:ascii="Times New Roman" w:hAnsi="Times New Roman" w:cs="Times New Roman"/>
          <w:sz w:val="24"/>
          <w:szCs w:val="24"/>
        </w:rPr>
        <w:t>κ.ν</w:t>
      </w:r>
      <w:proofErr w:type="spellEnd"/>
      <w:r w:rsidRPr="00581BBE">
        <w:rPr>
          <w:rFonts w:ascii="Times New Roman" w:hAnsi="Times New Roman" w:cs="Times New Roman"/>
          <w:sz w:val="24"/>
          <w:szCs w:val="24"/>
        </w:rPr>
        <w:t xml:space="preserve">. 2190/1920, που ανακύπτει κατά την άσκηση των καθηκόντων τους, (γ) να μη διενεργεί πράξεις για λογαριασμό του ίδιου ή τρίτων, που ανά </w:t>
      </w:r>
      <w:proofErr w:type="spellStart"/>
      <w:r w:rsidRPr="00581BBE">
        <w:rPr>
          <w:rFonts w:ascii="Times New Roman" w:hAnsi="Times New Roman" w:cs="Times New Roman"/>
          <w:sz w:val="24"/>
          <w:szCs w:val="24"/>
        </w:rPr>
        <w:t>γονται</w:t>
      </w:r>
      <w:proofErr w:type="spellEnd"/>
      <w:r w:rsidRPr="00581BBE">
        <w:rPr>
          <w:rFonts w:ascii="Times New Roman" w:hAnsi="Times New Roman" w:cs="Times New Roman"/>
          <w:sz w:val="24"/>
          <w:szCs w:val="24"/>
        </w:rPr>
        <w:t xml:space="preserve"> στο σκοπό της εταιρείας ούτε να είναι εταίρος προσωπικής εταιρείας, Ε.Π.Ε. ή ιδιωτικής κεφαλαιουχικής εταιρείας, που επιδιώκει τον ίδιο σκοπό, εκτός αν οι εταίροι αποφασίσουν ότι επιτρέπονται τέτοιες πράξεις και (δ) να τηρεί εχεμύθεια για τις εταιρικές υποθέσεις.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 xml:space="preserve">Το καταστατικό μπορεί να εξειδικεύει τις υποχρεώσεις της παραγράφου 1. Σε περίπτωση παράβασης της απαγόρευσης της περίπτωσης γ΄ της παραγράφου 1, η εταιρεία </w:t>
      </w:r>
      <w:proofErr w:type="spellStart"/>
      <w:r w:rsidRPr="00581BBE">
        <w:rPr>
          <w:rFonts w:ascii="Times New Roman" w:hAnsi="Times New Roman" w:cs="Times New Roman"/>
          <w:sz w:val="24"/>
          <w:szCs w:val="24"/>
        </w:rPr>
        <w:t>δικαι</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ούται</w:t>
      </w:r>
      <w:proofErr w:type="spellEnd"/>
      <w:r w:rsidRPr="00581BBE">
        <w:rPr>
          <w:rFonts w:ascii="Times New Roman" w:hAnsi="Times New Roman" w:cs="Times New Roman"/>
          <w:sz w:val="24"/>
          <w:szCs w:val="24"/>
        </w:rPr>
        <w:t xml:space="preserve"> αντί αποζημίωσης να απαιτεί, προκειμένου μεν για πράξεις που έγιναν για λογαριασμό του ίδιου του διαχειριστή, να θεωρηθεί ότι οι πράξεις αυτές διενεργήθηκαν για λογαριασμό της εταιρείας, προκειμένου δε για πράξεις που έγιναν για λογαριασμό άλλου, να δοθεί στην εταιρεία η αμοιβή για τη μεσολάβηση ή να εκχωρηθεί σε αυτήν η σχετική απαίτηση.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Οι απαιτήσεις αυτές παραγράφονται μετά από έξι (6) μήνες από τότε που οι παραπάνω πράξεις ανακοινώθηκαν στους εταίρους και σε κάθε περίπτωση μετά από </w:t>
      </w:r>
      <w:proofErr w:type="spellStart"/>
      <w:r w:rsidRPr="00581BBE">
        <w:rPr>
          <w:rFonts w:ascii="Times New Roman" w:hAnsi="Times New Roman" w:cs="Times New Roman"/>
          <w:sz w:val="24"/>
          <w:szCs w:val="24"/>
        </w:rPr>
        <w:t>τριετία.Ο</w:t>
      </w:r>
      <w:proofErr w:type="spellEnd"/>
      <w:r w:rsidRPr="00581BBE">
        <w:rPr>
          <w:rFonts w:ascii="Times New Roman" w:hAnsi="Times New Roman" w:cs="Times New Roman"/>
          <w:sz w:val="24"/>
          <w:szCs w:val="24"/>
        </w:rPr>
        <w:t xml:space="preserve"> διαχειριστής οφείλει να τηρεί: (α) «βιβλίο εταίρων», στο οποίο καταχωρίζει τα ονόματα των εταίρων, τη διεύθυνσή τους, τον αριθμό των μεριδίων που κατέχει κάθε εταίρος, το είδος της εισφοράς που εκπροσωπούν τα μερίδια, τη χρονολογία κτήσεως και μεταβίβασης ή επιβάρυνσης αυτών και τα ειδικά δικαιώματα που παρέχει το καταστατικό στους εταίρους και (β) «ενιαίο βιβλίο πρακτικών αποφάσεων των εταίρων και </w:t>
      </w:r>
      <w:proofErr w:type="spellStart"/>
      <w:r w:rsidRPr="00581BBE">
        <w:rPr>
          <w:rFonts w:ascii="Times New Roman" w:hAnsi="Times New Roman" w:cs="Times New Roman"/>
          <w:sz w:val="24"/>
          <w:szCs w:val="24"/>
        </w:rPr>
        <w:t>απο</w:t>
      </w:r>
      <w:proofErr w:type="spellEnd"/>
      <w:r w:rsidRPr="00581BBE">
        <w:rPr>
          <w:rFonts w:ascii="Times New Roman" w:hAnsi="Times New Roman" w:cs="Times New Roman"/>
          <w:sz w:val="24"/>
          <w:szCs w:val="24"/>
        </w:rPr>
        <w:t xml:space="preserve">− φάσεων της διαχείρισης». Στο τελευταίο αυτό βιβλίο καταχωρίζονται όλες οι αποφάσεις των εταίρων και οι αποφάσεις της διαχείρισης που λαμβάνονται από περισσότερους διαχειριστές και δεν αφορούν θέματα τρέχουσας διαχείρισης ή, ανεξάρτητα από τον αριθμό των διαχειριστών, συνιστούν πράξεις </w:t>
      </w:r>
      <w:proofErr w:type="spellStart"/>
      <w:r w:rsidRPr="00581BBE">
        <w:rPr>
          <w:rFonts w:ascii="Times New Roman" w:hAnsi="Times New Roman" w:cs="Times New Roman"/>
          <w:sz w:val="24"/>
          <w:szCs w:val="24"/>
        </w:rPr>
        <w:t>καταχωριστέες</w:t>
      </w:r>
      <w:proofErr w:type="spellEnd"/>
      <w:r w:rsidRPr="00581BBE">
        <w:rPr>
          <w:rFonts w:ascii="Times New Roman" w:hAnsi="Times New Roman" w:cs="Times New Roman"/>
          <w:sz w:val="24"/>
          <w:szCs w:val="24"/>
        </w:rPr>
        <w:t xml:space="preserve"> στο Γ.Ε.ΜΗ.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εταιρεία φέρει το βάρος απόδειξης ότι οι αποφάσεις των εταίρων και του διαχειριστή έλαβαν χώρα την ημερομηνία και ώρα που αναγράφεται στο βιβλίο. Ο διαχειριστής ευθύνεται έναντι της εταιρείας για παραβάσεις του παρόντος νόμου, του καταστατικού και των αποφάσεων των εταίρων, καθώς και για κάθε διαχειριστικό πταίσμα. Η ευθύνη αυτή δεν υφίσταται προκειμένου για πράξεις ή παραλείψεις που στηρίζονται σε σύννομη απόφαση των εταίρων ή που αφορούν εύλογη επιχειρηματική απόφαση, η οποία ελήφθη με καλή πίστη, με βάση επαρκείς πληροφορίες και αποκλειστικά προς εξυπηρέτηση του εταιρικού συμφέροντος. Αν περισσότεροι διαχειριστές ενήργησαν από κοινού, ευθύνονται εις ολόκληρο.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Με απόφαση των εταίρων μπορεί να απαλλάσσεται ο διαχειριστής μετά την έγκριση των ετήσιων οικονομικών καταστάσεων μόνο για τα διαχειριστικά πταίσματα, εκτός αν οι εταίροι παρέχουν ομόφωνα γενική απαλλαγή.</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H αξίωση της εταιρείας παραγράφεται μετά τριετία από την τέλεση της πράξης.  Την αγωγή της εταιρείας για αποζημίωση ασκεί και οποιοσδήποτε εταίρος ή διαχειριστής της εταιρείας. Με απόφαση των εταίρων μπορεί να ορίζεται ειδικός εκπρόσωπος της εταιρείας για τη διεξαγωγή της δίκης.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Οι εταίροι αποφασίζουν</w:t>
      </w:r>
      <w:r>
        <w:rPr>
          <w:rStyle w:val="a4"/>
          <w:rFonts w:ascii="Times New Roman" w:hAnsi="Times New Roman" w:cs="Times New Roman"/>
          <w:sz w:val="24"/>
          <w:szCs w:val="24"/>
        </w:rPr>
        <w:footnoteReference w:id="37"/>
      </w:r>
      <w:r w:rsidRPr="00581BBE">
        <w:rPr>
          <w:rFonts w:ascii="Times New Roman" w:hAnsi="Times New Roman" w:cs="Times New Roman"/>
          <w:sz w:val="24"/>
          <w:szCs w:val="24"/>
        </w:rPr>
        <w:t xml:space="preserve"> για κάθε εταιρική υπόθεση. Οι εταίροι είναι οι μόνοι αρμόδιοι να λαμβάνουν αποφάσεις: (α) για τις τροποποιήσεις του καταστατικού, στις οποίες περιλαμβάνονται η αύξηση και η μείωση του κεφαλαίου, εκτός αν ο παρών νόμος ή το καταστατικό προβλέπει ότι συγκεκριμένες τροποποιήσεις ή πράξεις αύξησης ή μείωσης του κεφαλαίου γίνονται από μόνο το διαχειριστή, (β) για το διορισμό και την ανάκληση του διαχειριστή, με την επιφύλαξη του άρθρου 60, (γ) για την έγκριση των ετήσιων οικονομικών καταστάσεων, τη διανομή κερδών, το διορισμό ελεγκτή και την απαλλαγή του διαχειριστή από την ευθύνη, (δ) για τον αποκλεισμό </w:t>
      </w:r>
      <w:r w:rsidRPr="00581BBE">
        <w:rPr>
          <w:rFonts w:ascii="Times New Roman" w:hAnsi="Times New Roman" w:cs="Times New Roman"/>
          <w:sz w:val="24"/>
          <w:szCs w:val="24"/>
        </w:rPr>
        <w:lastRenderedPageBreak/>
        <w:t>εταίρου, (ε) για τη λύση της εταιρείας ή την παράταση της διάρκειάς της και (</w:t>
      </w: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για τη μετατροπή και τη συγχώνευση της εταιρείας.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Ανάθεση στο διαχειριστή εξουσίας τροποποίησης του καταστατικού, σύμφωνα με την παράγραφο 2 περίπτωση α΄ του παρόντος άρθρου, μη προβλεπόμενη στο αρχικό καταστατικό, αποφασίζεται με ομοφωνία των εταίρων. Η εξουσία που παρέχεται στο διαχειριστή να τροποποιεί το καταστατικό δεν επιτρέπεται να υπερβαίνει την τριετία. Με την επιφύλαξη του άρθρου 73, οι αποφάσεις των εταίρων λαμβάνονται σε συνέλευση.  Η συνέλευση </w:t>
      </w:r>
      <w:proofErr w:type="spellStart"/>
      <w:r w:rsidRPr="00581BBE">
        <w:rPr>
          <w:rFonts w:ascii="Times New Roman" w:hAnsi="Times New Roman" w:cs="Times New Roman"/>
          <w:sz w:val="24"/>
          <w:szCs w:val="24"/>
        </w:rPr>
        <w:t>συγκαλείται</w:t>
      </w:r>
      <w:proofErr w:type="spellEnd"/>
      <w:r w:rsidRPr="00581BBE">
        <w:rPr>
          <w:rFonts w:ascii="Times New Roman" w:hAnsi="Times New Roman" w:cs="Times New Roman"/>
          <w:sz w:val="24"/>
          <w:szCs w:val="24"/>
        </w:rPr>
        <w:t xml:space="preserve"> τουλάχιστον μια φορά κατ’ έτος και μέσα σε τέσσερις (4) μήνες από τη λήξη της εταιρικής χρήσης με αντικείμενο την έγκριση των ετήσιων οικονομικών καταστάσεων (τακτική συνέλευση).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σύγκληση της συνέλευσης γίνεται από το διαχειριστή, σύμφωνα με τις διατάξεις του καταστατικού, σε κάθε περίπτωση όμως προ οκτώ (8) τουλάχιστον ημερών. Η ημέρα της σύγκλησης και η ημέρα της συνέλευσης δεν υπολογίζονται στην προθεσμία αυτή. Απαιτείται προσωπική πρόσκληση των εταίρων με κάθε κατάλληλο μέσο, περιλαμβανομένου του ηλεκτρονικού ταχυδρομείου (e−</w:t>
      </w:r>
      <w:proofErr w:type="spellStart"/>
      <w:r w:rsidRPr="00581BBE">
        <w:rPr>
          <w:rFonts w:ascii="Times New Roman" w:hAnsi="Times New Roman" w:cs="Times New Roman"/>
          <w:sz w:val="24"/>
          <w:szCs w:val="24"/>
        </w:rPr>
        <w:t>mail</w:t>
      </w:r>
      <w:proofErr w:type="spellEnd"/>
      <w:r w:rsidRPr="00581BBE">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Εταίροι που έχουν το ένα δέκατο (1/10) του συνολικού αριθμού των εταιρικών μεριδίων δικαιούνται να ζητήσουν από το διαχειριστή τη σύγκληση συνέλευσης προσδιορίζοντας τα θέματα της ημερήσιας διάταξης. Αν ο διαχειριστής μέσα σε δέκα (10) ημέρες δεν συγκαλέσει τη συνέλευση, οι αιτούντες εταίροι προβαίνουν οι ίδιοι στη σύγκληση με την </w:t>
      </w:r>
      <w:proofErr w:type="spellStart"/>
      <w:r w:rsidRPr="00581BBE">
        <w:rPr>
          <w:rFonts w:ascii="Times New Roman" w:hAnsi="Times New Roman" w:cs="Times New Roman"/>
          <w:sz w:val="24"/>
          <w:szCs w:val="24"/>
        </w:rPr>
        <w:t>προταθείσα</w:t>
      </w:r>
      <w:proofErr w:type="spellEnd"/>
      <w:r w:rsidRPr="00581BBE">
        <w:rPr>
          <w:rFonts w:ascii="Times New Roman" w:hAnsi="Times New Roman" w:cs="Times New Roman"/>
          <w:sz w:val="24"/>
          <w:szCs w:val="24"/>
        </w:rPr>
        <w:t xml:space="preserve"> ημερήσια διάταξη.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πρόσκληση της συνέλευσης πρέπει να περιέχει με ακρίβεια τον τόπο και το χρόνο, όπου θα λάβει χώρα η συνέλευση, τις προϋποθέσεις για τη συμμετοχή των εταίρων, καθώς και λεπτομερή ημερήσια διάταξη.  Κατά παρέκκλιση από τις προηγούμενες διατάξεις η συνέλευση μπορεί να συνεδριάζει εγκύρως, αν όλοι οι εταίροι είναι παρόντες ή αντιπροσωπεύονται και συναινούν (καθολική συνέλευση).</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συνέλευση μπορεί να συνέρχεται οπουδήποτε αναφέρεται στο καταστατικό, στο εσωτερικό ή το εξωτερικό. Αν δεν αναφέρεται ο τόπος αυτός, η συνέλευση μπορεί να συνέρχεται στην έδρα της εταιρείας ή και οπουδήποτε αλλού, αν συναινούν όλοι οι εταίροι. Το καταστατικό μπορεί να προβλέπει ότι η συνέλευση των εταίρων διεξάγεται με τηλεδιάσκεψη. Κάθε εταίρος μπορεί να αξιώσει να διεξαχθεί η συνέλευση με τηλεδιάσκεψη, ως προς αυτόν, αν κατοικεί σε άλλη χώρα από εκείνη όπου διεξάγεται η συνέλευση ή αν υπάρχει άλλος σπουδαίος λόγος, ιδίως ασθένεια ή αναπηρία</w:t>
      </w:r>
      <w:r>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Σ</w:t>
      </w:r>
      <w:r w:rsidRPr="00581BBE">
        <w:rPr>
          <w:rFonts w:ascii="Times New Roman" w:hAnsi="Times New Roman" w:cs="Times New Roman"/>
          <w:sz w:val="24"/>
          <w:szCs w:val="24"/>
        </w:rPr>
        <w:t xml:space="preserve">τη συνέλευση μετέχουν όλοι οι εταίροι αυτοπροσώπως ή με αντιπρόσωπο. Έχουν το δικαίωμα να λάβουν το λόγο και να ψηφίσουν. Κάθε εταιρικό μερίδιο παρέχει δικαίωμα μιας ψήφου. Το καταστατικό μπορεί να θέτει μέγιστο όριο αριθμού ψήφων που μπορεί να έχει κάθε εταίρος για τη λήψη ορισμένων αποφάσεων. Στην περίπτωση αυτή για τον υπολογισμό της πλειοψηφίας θεωρείται ότι τα επιπλέον μερίδια του εταίρου δεν υπάρχουν. Το δικαίωμα ψήφου δεν μπορεί να ασκείται από εταίρο, διαχειριστή ή μη, αν πρόκειται να αποφασισθεί ο ορισμός ειδικού εκπροσώπου για διεξαγωγή δίκης εναντίον του (άρθρο 67 παράγραφος 4) ή η απαλλαγή από την ευθύνη του (άρθρο 67 παράγραφος 2) ή ο αποκλεισμός του από την εταιρεία κατ’ άρθρο 93.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συνέλευση αποφασίζει με απόλυτη πλειοψηφία του συνολικού αριθμού των εταιρικών μεριδίων. Οι αποφάσεις της συνέλευσης δεσμεύουν τους απόντες ή τους διαφωνούντες εταίρους. Στις περιπτώσεις της παραγράφου 2 του άρθρου 68, </w:t>
      </w:r>
      <w:r w:rsidRPr="00581BBE">
        <w:rPr>
          <w:rFonts w:ascii="Times New Roman" w:hAnsi="Times New Roman" w:cs="Times New Roman"/>
          <w:sz w:val="24"/>
          <w:szCs w:val="24"/>
        </w:rPr>
        <w:lastRenderedPageBreak/>
        <w:t xml:space="preserve">περιπτώσεις α΄, δ΄, ε΄ και </w:t>
      </w: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xml:space="preserve">΄, η συνέλευση αποφασίζει με την αυξημένη πλειοψηφία των δύο τρίτων (2/3) του συνολικού αριθμού των εταιρικών μεριδίων. 6. Το καταστατικό μπορεί να αυξάνει το ποσοστό λήψης όλων ή ορισμένων αποφάσεων ή και να ορίζει ότι ορισμένες αποφάσεις λαμβάνονται ομόφωνα. Το καταστατικό μπορεί επίσης να προβλέπει ότι ορισμένες ή και όλες οι αποφάσεις λαμβάνονται με πλειοψηφία του αριθμού των εταίρων, που εκπροσωπούν την πλειοψηφία του συνολικού αριθμού των εταιρικών μεριδίων. Θέσπιση διατάξεων της παρούσας παραγράφου με τροποποίηση του καταστατικού απαιτεί ομοφωνία των εταίρων. Οι αποφάσεις των εταίρων καταχωρίζονται στο βιβλίο πρακτικών που τηρείται κατά το άρθρο 66.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Κατά παρέκκλιση από τις διατάξεις των προηγούμενων άρθρων, οι αποφάσεις των εταίρων, αν είναι ομόφωνες, μπορούν να λαμβάνονται εγγράφως χωρίς συνέλευση. Η ρύθμιση αυτή ισχύει και αν όλοι οι εταίροι ή οι αντιπρόσωποί τους συμφωνούν να αποτυπωθεί πλειοψηφική απόφασή τους σε έγγραφο, χωρίς συνέλευση. Το σχετικό πρακτικό υπογράφεται από όλους τους εταίρους με αναφορά των μειοψηφούντων. Οι υπογραφές των εταίρων μπορούν να αντικαθίστανται με ανταλλαγή μηνυμάτων με ηλεκτρονικό ταχυδρομείο (e−</w:t>
      </w:r>
      <w:proofErr w:type="spellStart"/>
      <w:r w:rsidRPr="00581BBE">
        <w:rPr>
          <w:rFonts w:ascii="Times New Roman" w:hAnsi="Times New Roman" w:cs="Times New Roman"/>
          <w:sz w:val="24"/>
          <w:szCs w:val="24"/>
        </w:rPr>
        <w:t>mail</w:t>
      </w:r>
      <w:proofErr w:type="spellEnd"/>
      <w:r w:rsidRPr="00581BBE">
        <w:rPr>
          <w:rFonts w:ascii="Times New Roman" w:hAnsi="Times New Roman" w:cs="Times New Roman"/>
          <w:sz w:val="24"/>
          <w:szCs w:val="24"/>
        </w:rPr>
        <w:t xml:space="preserve">) ή άλλα ηλεκτρονικά μέσα, αν τούτο προβλέπεται στο καταστατικό. Τα παραπάνω πρακτικά καταχωρίζονται στο βιβλίο πρακτικών που τηρείται κατά το άρθρο 66.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Απόφαση της συνέλευσης των εταίρων που λήφθηκε με τρόπο που δεν είναι σύμφωνος με το νόμο ή το καταστατικό ή κατά κατάχρηση της εξουσίας της πλειοψηφίας υπό τους όρους του άρθρου 281 του Αστικού Κώδικα, ακυρώνεται από το δικαστήριο. Η ακύρωση μπορεί να ζητείται από το διαχειριστή, καθώς και από κάθε εταίρο που δεν παρέστη στη συνέλευση ή αντιτάχθηκε στην απόφαση, με αίτηση που υποβάλλεται στο αρμόδιο δικαστήριο μέσα σε προθεσμία τεσσάρων (4) μηνών από την καταχώρισή της στο βιβλίο πρακτικών. Ο αιτών μπορεί να ζητήσει από το δικαστήριο το διορισμό ειδικού εκπροσώπου της εταιρείας για τη διεξαγωγή της δίκης. Η τελεσίδικη απόφαση περί ακυρότητας ισχύει έναντι πάντων. Αν η προσβαλλόμενη απόφαση της συνέλευσης καταχωρίσθηκε στο Γ.Ε.ΜΗ., καταχωρίζεται και η δικαστική απόφαση που την ακυρώνει.</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Απόφαση της συνέλευσης των εταίρων που είναι αντίθετη στο νόμο ή το καταστατικό είναι άκυρη. Η ακυρότητα αναγνωρίζεται από το δικαστήριο ύστερα από αίτηση που υποβάλλεται από κάθε πρόσωπο το οποίο έχει έννομο συμφέρον, εντός προθεσμίας έξι (6) μηνών από την καταχώριση της απόφασης στο βιβλίο πρακτικών. Σε περίπτωση που με τροποποίηση του καταστα</w:t>
      </w:r>
      <w:r>
        <w:rPr>
          <w:rFonts w:ascii="Times New Roman" w:hAnsi="Times New Roman" w:cs="Times New Roman"/>
          <w:sz w:val="24"/>
          <w:szCs w:val="24"/>
        </w:rPr>
        <w:t>τ</w:t>
      </w:r>
      <w:r w:rsidRPr="00581BBE">
        <w:rPr>
          <w:rFonts w:ascii="Times New Roman" w:hAnsi="Times New Roman" w:cs="Times New Roman"/>
          <w:sz w:val="24"/>
          <w:szCs w:val="24"/>
        </w:rPr>
        <w:t xml:space="preserve">ικού ο σκοπός της εταιρείας καθίσταται παράνομος ή </w:t>
      </w:r>
      <w:proofErr w:type="spellStart"/>
      <w:r w:rsidRPr="00581BBE">
        <w:rPr>
          <w:rFonts w:ascii="Times New Roman" w:hAnsi="Times New Roman" w:cs="Times New Roman"/>
          <w:sz w:val="24"/>
          <w:szCs w:val="24"/>
        </w:rPr>
        <w:t>αντικείμενος</w:t>
      </w:r>
      <w:proofErr w:type="spellEnd"/>
      <w:r w:rsidRPr="00581BBE">
        <w:rPr>
          <w:rFonts w:ascii="Times New Roman" w:hAnsi="Times New Roman" w:cs="Times New Roman"/>
          <w:sz w:val="24"/>
          <w:szCs w:val="24"/>
        </w:rPr>
        <w:t xml:space="preserve"> στη δημόσια τάξη, καθώς και όταν από την απόφαση προκύπτει διαρκής παράβαση διατάξεων αναγκαστικού δικαίου, η προβολή της ακυρότητας δεν υπόκειται σε προθεσμία.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Απόφαση που αποτυπώνεται σε έγγραφο, χωρίς να συντρέχουν οι προϋποθέσεις του άρθρου 73 ή που είναι αντίθετη στο νόμο ή το καταστατικό, είναι άκυρη. Τα δύο τελευταία εδάφια της προηγούμενης παραγράφου εφαρμόζονται αναλόγως.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συμμετοχή στην ιδιωτική κεφαλαιουχική εταιρεία προϋποθέτει την απόκτηση ενός ή περισσότερων εταιρικών μεριδίων. Τα εταιρικά μερίδια δεν μπορούν να παρασταθούν με μετοχές. Η εταιρεία μπορεί να χορηγεί έγγραφο για τα εταιρικά μερίδια που δεν έχει χαρακτήρα αξιογράφου. Ο αρχικός αριθμός των εταιρικών μεριδίων κάθε εταίρου ορίζεται στο καταστατικό κατά το άρθρο 50. Στη συνέχεια ο </w:t>
      </w:r>
      <w:r w:rsidRPr="00581BBE">
        <w:rPr>
          <w:rFonts w:ascii="Times New Roman" w:hAnsi="Times New Roman" w:cs="Times New Roman"/>
          <w:sz w:val="24"/>
          <w:szCs w:val="24"/>
        </w:rPr>
        <w:lastRenderedPageBreak/>
        <w:t xml:space="preserve">αριθμός αυτός μπορεί να αυξομειώνεται σύμφωνα με τις διατάξεις του παρόντος νόμου. </w:t>
      </w:r>
    </w:p>
    <w:p w:rsidR="00CC7EB7" w:rsidRPr="00B955FC"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Τα εταιρικά μερίδια έχουν ονομαστική αξία τουλάχιστον ενός (1) ευρώ. Η ονομαστική αξία είναι ίδια για όλα τα εταιρικά μερίδια, ανεξάρτητα από το είδος της εισφοράς στην οποία αντιστοιχούν. Τα εταιρικά μερίδια μπορεί να αποτελούν </w:t>
      </w:r>
      <w:proofErr w:type="spellStart"/>
      <w:r w:rsidRPr="00581BBE">
        <w:rPr>
          <w:rFonts w:ascii="Times New Roman" w:hAnsi="Times New Roman" w:cs="Times New Roman"/>
          <w:sz w:val="24"/>
          <w:szCs w:val="24"/>
        </w:rPr>
        <w:t>αντικεί</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μενο</w:t>
      </w:r>
      <w:proofErr w:type="spellEnd"/>
      <w:r w:rsidRPr="00581BBE">
        <w:rPr>
          <w:rFonts w:ascii="Times New Roman" w:hAnsi="Times New Roman" w:cs="Times New Roman"/>
          <w:sz w:val="24"/>
          <w:szCs w:val="24"/>
        </w:rPr>
        <w:t xml:space="preserve"> κοινωνίας, επικαρπίας ή ενεχύρου. Υποχρεώσεις που προκύπτουν από </w:t>
      </w:r>
      <w:proofErr w:type="spellStart"/>
      <w:r w:rsidRPr="00581BBE">
        <w:rPr>
          <w:rFonts w:ascii="Times New Roman" w:hAnsi="Times New Roman" w:cs="Times New Roman"/>
          <w:sz w:val="24"/>
          <w:szCs w:val="24"/>
        </w:rPr>
        <w:t>εξωκεφαλαιακές</w:t>
      </w:r>
      <w:proofErr w:type="spellEnd"/>
      <w:r w:rsidRPr="00581BBE">
        <w:rPr>
          <w:rFonts w:ascii="Times New Roman" w:hAnsi="Times New Roman" w:cs="Times New Roman"/>
          <w:sz w:val="24"/>
          <w:szCs w:val="24"/>
        </w:rPr>
        <w:t xml:space="preserve"> ή εγγυητικές εισφορές, κατά την έννοια των άρθρων 78 και 79, βαρύνουν αποκλειστικά τον ψιλό κύριο ή τον ενεχυριαστή. </w:t>
      </w:r>
    </w:p>
    <w:p w:rsidR="00CC7EB7" w:rsidRPr="00A344BB" w:rsidRDefault="00CC7EB7" w:rsidP="00CC7EB7">
      <w:pPr>
        <w:spacing w:line="280" w:lineRule="exact"/>
        <w:jc w:val="both"/>
        <w:rPr>
          <w:rFonts w:ascii="Times New Roman" w:hAnsi="Times New Roman" w:cs="Times New Roman"/>
          <w:b/>
          <w:sz w:val="24"/>
          <w:szCs w:val="24"/>
        </w:rPr>
      </w:pPr>
      <w:r w:rsidRPr="00EF3B56">
        <w:rPr>
          <w:rFonts w:ascii="Times New Roman" w:hAnsi="Times New Roman" w:cs="Times New Roman"/>
          <w:b/>
          <w:sz w:val="24"/>
          <w:szCs w:val="24"/>
        </w:rPr>
        <w:t>2.5 ΕΤΑΙΡΙΑ ΠΕΡΙΟΡΙΣΜΕΝΗΣ ΕΥΘΥΝΗΣ</w:t>
      </w:r>
      <w:r>
        <w:rPr>
          <w:rFonts w:ascii="Times New Roman" w:hAnsi="Times New Roman" w:cs="Times New Roman"/>
          <w:b/>
          <w:sz w:val="24"/>
          <w:szCs w:val="24"/>
        </w:rPr>
        <w:t xml:space="preserve"> (Ε.Π.Ε)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Εταιρία Περιορισμένης Ευθύνης (Ε.Π.Ε.) αποτελεί ιδιόμορφο εταιρικό τύπο. Είναι μια εταιρία, που διευκολύνει τα πρόσωπα που θέλουν να εργαστούν με ορισμένο κεφάλαιό τους, χωρίς να κινδυνεύει η υπόλοιπη περιουσία τους. Στην εταιρία αυτή, όλοι οι εταίροι ευθύνονται μέχρι το ποσό της εισφοράς τους, για τις υποχρεώσεις της εταιρίας, ενώ, συγχρόνως, βρίσκονται σε άμεση επαφή με τους συναλλασσόμενους μαζί τους και συμμετέχουν άμεσα και προσωπικά στη διοίκηση των εταιρικών υ- </w:t>
      </w:r>
      <w:proofErr w:type="spellStart"/>
      <w:r w:rsidRPr="00581BBE">
        <w:rPr>
          <w:rFonts w:ascii="Times New Roman" w:hAnsi="Times New Roman" w:cs="Times New Roman"/>
          <w:sz w:val="24"/>
          <w:szCs w:val="24"/>
        </w:rPr>
        <w:t>ποθέσεων</w:t>
      </w:r>
      <w:proofErr w:type="spellEnd"/>
      <w:r w:rsidRPr="00581BBE">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Έτσι, διαφέρει από τις προσωπικές εταιρίες (Ο.Ε. και Ε.Ε.), γιατί σ' αυτές η ευθύνη του ομόρρυθμου εταίρου είναι απεριόριστη και η συμμετοχή του ετερόρρυθμου εταίρου περιορισμένη. Επίσης, διαφέρει από τις Α.Ε., γιατί το κεφάλαιό της απαγορεύεται ν' αποτυπώνεται σε μετοχές. Ακόμη, στις Α.Ε. η δυνατότητα ελεύθερης μεταβίβασης των μετοχών, κάνει την εταιρία ξένη προς τον προσωπικό χαρακτήρα της εταιρικής μερίδας.</w:t>
      </w:r>
    </w:p>
    <w:p w:rsidR="00CC7EB7" w:rsidRPr="00581BBE"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 περιορισμός της ευθύνης όλων των εταίρων μέχρι το ποσό της εισφοράς τους, που ονομάζεται μερίδα συμμετοχής. Η απαγόρευση της έκδοσης μετοχών, δηλαδή η μετατροπή των εταιρικών μερίδων σε μετοχές. Αυτό επιτρέπεται μόνο στις Α.Ε. και όχι στις εταιρίες περιορισμένης ευθύνης. Ο προσωπικός χαρακτήρας της εταιρίας</w:t>
      </w:r>
      <w:r>
        <w:rPr>
          <w:rFonts w:ascii="Times New Roman" w:hAnsi="Times New Roman" w:cs="Times New Roman"/>
          <w:sz w:val="24"/>
          <w:szCs w:val="24"/>
        </w:rPr>
        <w:t>,</w:t>
      </w:r>
      <w:r w:rsidRPr="00581BBE">
        <w:rPr>
          <w:rFonts w:ascii="Times New Roman" w:hAnsi="Times New Roman" w:cs="Times New Roman"/>
          <w:sz w:val="24"/>
          <w:szCs w:val="24"/>
        </w:rPr>
        <w:t xml:space="preserve"> </w:t>
      </w:r>
      <w:r>
        <w:rPr>
          <w:rFonts w:ascii="Times New Roman" w:hAnsi="Times New Roman" w:cs="Times New Roman"/>
          <w:sz w:val="24"/>
          <w:szCs w:val="24"/>
        </w:rPr>
        <w:t>δ</w:t>
      </w:r>
      <w:r w:rsidRPr="00581BBE">
        <w:rPr>
          <w:rFonts w:ascii="Times New Roman" w:hAnsi="Times New Roman" w:cs="Times New Roman"/>
          <w:sz w:val="24"/>
          <w:szCs w:val="24"/>
        </w:rPr>
        <w:t>ηλαδή, η συμμετοχή όλων των εταίρων στις εργασίες της εταιρίας.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Προστατεύονται οι δανειστές της εταιρίας αυτής με πολλούς όρους, όπως λ.χ. ευρείες δημοσιεύσεις της σύστασης της εταιρίας, αστικές και ποινικές κυρώσεις κατά των διαχειριστών, κ.λπ. Η εταιρία αυτή αποτελεί ιδιόμορφο τύπο εταιρίας. Οι εταίροι, με κατάλληλους όρους στο καταστατικό τους, μπορούν να εξυπηρετούν καλύτερα τα συμφέροντά τους, υπάρχει, δηλαδή, στο νόμο αρχή για την ελαστικότητα του τύπου αυτών των εταιριών.  Η εταιρία περιορισμένης ευθύνης είναι από το νόμο εμπορική εταιρία, ανεξάρτητα από το σκοπό, που επιδιώκει</w:t>
      </w:r>
      <w:r>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Για τη σύσταση της εταιρίας χρειάζεται συστατικό έγγραφο, που ονομάζεται καταστατικό και πρέπει να γίνει με συμβολαιογραφικό έγγραφο, έτσι ώστε ν' αποκτά η σύσταση της εταιρίας μεγαλύτερες εγγυήσεις. Επίσης, πρέπει να υποβληθεί σε διατυπώσεις δημοσιότητας, που ορίζει ο νόμος</w:t>
      </w:r>
      <w:r>
        <w:rPr>
          <w:rFonts w:ascii="Times New Roman" w:hAnsi="Times New Roman" w:cs="Times New Roman"/>
          <w:sz w:val="24"/>
          <w:szCs w:val="24"/>
        </w:rPr>
        <w:t xml:space="preserve"> </w:t>
      </w:r>
      <w:r w:rsidRPr="00581BBE">
        <w:rPr>
          <w:rFonts w:ascii="Times New Roman" w:hAnsi="Times New Roman" w:cs="Times New Roman"/>
          <w:sz w:val="24"/>
          <w:szCs w:val="24"/>
        </w:rPr>
        <w:t xml:space="preserve">και αναφέρεται παρακάτω.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εταιρική σύμβαση πρέπει υποχρεωτικά να περιέχει: α. Τ' όνομα, το επώνυμο και το επάγγελμα των εταίρων, την κατοικία και την ιθαγένειά τους. Στην Ε.Π.Ε. μπορούν να είναι εταίροι και αλλοδαποί. Γιατί, διαφορετικά δεν υπάρχει εταιρία. Επίσης, μπορεί να είναι μέλος της εταιρίας και άλλη εταιρία οποιαδήποτε, είτε Ο.Ε. είτε και άλλη Ε.Π.Ε. Είναι δυνατή, όμως, η σύσταση Ε.Π.Ε. από ένα πρόσωπο ή να καταστεί </w:t>
      </w:r>
      <w:r w:rsidRPr="00581BBE">
        <w:rPr>
          <w:rFonts w:ascii="Times New Roman" w:hAnsi="Times New Roman" w:cs="Times New Roman"/>
          <w:sz w:val="24"/>
          <w:szCs w:val="24"/>
        </w:rPr>
        <w:lastRenderedPageBreak/>
        <w:t>μονοπρόσωπη, οπότε στην επωνυμία της συμπεριλαμβάνονται ολογράφως οι λέξεις "ΜΟΝΟΠΡΟΣΩΠΗ ΕΤΑΙΡΙΑ ΠΕΡΙΟΡΙΣΜΕΝΗΣ ΕΥΘΥΝΗΣ".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Φυσικό ή νομικό πρόσωπο δεν μπορεί, με ποινή ακυρότητας, να είναι μοναδικός εταίρος σε περισσότερες από μια Ε.Π.Ε. Ε.Π.Ε. δεν μπορεί, με ποινή ακυρότητας, να είναι μοναδικός εταίρος μονοπρόσωπης Ε.Π.Ε.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β. Η επωνυμία απαρτίζεται είτε από τ' όνομα του ενός ή περισσότερων εταίρων είτε από το αντικείμενο της επιχείρησης. </w:t>
      </w:r>
      <w:r>
        <w:rPr>
          <w:rFonts w:ascii="Times New Roman" w:hAnsi="Times New Roman" w:cs="Times New Roman"/>
          <w:sz w:val="24"/>
          <w:szCs w:val="24"/>
        </w:rPr>
        <w:t>Α</w:t>
      </w:r>
      <w:r w:rsidRPr="00581BBE">
        <w:rPr>
          <w:rFonts w:ascii="Times New Roman" w:hAnsi="Times New Roman" w:cs="Times New Roman"/>
          <w:sz w:val="24"/>
          <w:szCs w:val="24"/>
        </w:rPr>
        <w:t>ρκεί μόνο το αντικείμενο της εταιρίας, ή μόνο τα ονόματα των εταίρων</w:t>
      </w:r>
      <w:r>
        <w:rPr>
          <w:rFonts w:ascii="Times New Roman" w:hAnsi="Times New Roman" w:cs="Times New Roman"/>
          <w:sz w:val="24"/>
          <w:szCs w:val="24"/>
        </w:rPr>
        <w:t>,</w:t>
      </w:r>
      <w:r w:rsidRPr="00581BBE">
        <w:rPr>
          <w:rFonts w:ascii="Times New Roman" w:hAnsi="Times New Roman" w:cs="Times New Roman"/>
          <w:sz w:val="24"/>
          <w:szCs w:val="24"/>
        </w:rPr>
        <w:t xml:space="preserve"> δεν απαγορεύεται, να γραφούν και το αντικείμενο και τα ονόματα, απαραίτητες είναι, όμως, στην επωνυμία οι λέξεις "Εταιρία Περιορισμένης Ευθύνης" ή "Ε.Π.Ε.".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γ.  Έδρα εννοεί ο νόμος, τον τόπο που εδρεύουν τα κύρια όργανα της λειτουργίας της εταιρίας. Ο σκοπός πρέπει να είναι θεμιτός. Συνήθως, είναι η άσκηση εμπορικών επιχειρήσεων, μπορεί όμως να κάνει και άλλες πράξεις. Οπωσδήποτε, όμως, ο σκοπός είναι οικονομικός και η εταιρία είναι πάντοτε εμπορική, όπως ρητά ορίζει ο νόμος.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Οι Ε.Π.Ε. δεν μπορούν ν' ασκήσουν όλα τα είδη επιχειρήσεων. έτσι, δεν μπορούν ν' ασκούν έργα επιχειρήσεων, όταν έχει οριστεί από το νόμο άλλος αποκλειστικά εταιρικός τύπος. Έτσι, λ.χ. δεν μπορεί ιδιωτική ασφαλιστική επιχείρηση ή τραπεζική επιχείρηση να είναι Ε.Π.Ε. πρέπει να είναι Α.Ε., όπως ορίζεται ρητά στο νόμο.</w:t>
      </w:r>
    </w:p>
    <w:p w:rsidR="00CC7EB7" w:rsidRPr="00A344BB"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δ. </w:t>
      </w:r>
      <w:r>
        <w:rPr>
          <w:rFonts w:ascii="Times New Roman" w:hAnsi="Times New Roman" w:cs="Times New Roman"/>
          <w:sz w:val="24"/>
          <w:szCs w:val="24"/>
        </w:rPr>
        <w:t>Σ</w:t>
      </w:r>
      <w:r w:rsidRPr="00581BBE">
        <w:rPr>
          <w:rFonts w:ascii="Times New Roman" w:hAnsi="Times New Roman" w:cs="Times New Roman"/>
          <w:sz w:val="24"/>
          <w:szCs w:val="24"/>
        </w:rPr>
        <w:t>την εταιρική σύμβαση πρέπει να καθορίζεται ότι η εταιρία που συστήνεται, θα είναι εταιρία περιορισμένης ευθύνης.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ε. Το κεφάλαιο της εταιρίας, τη μερίδα συμμετοχής και τα τυχόν περισσότερα εταιρικά μερίδια κάθε εταίρου, όπως και βεβαίωση των ιδρυτών για την καταβολή του κεφαλαίου. Το κεφάλαιο της Ε.Π.Ε. καθορίζεται από τους εταίρους χωρίς περιορισμό. Το μισό του κεφαλαίου πρέπει να καταβληθεί, οπωσδήποτε, σε μετρητά και το υπόλοιπο (1/2) μπορεί να καταβληθεί ή σε μετρητά ή σε είδος. Η αξία όμως αυτών που έχουν καταβληθεί σε είδος θα εξακριβώνεται από ειδική εκτιμητική επιτροπή που ορίζει ο νόμος.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Το κεφάλαιο πρέπει να έχει κατατεθεί κατά την κατάρτιση της εταιρικής σύμβασης και να βεβαιωθεί η κατάθεσή τους από τους ιδρυτές. Το κεφάλαιο της Ε.Π.Ε. δεν μπορεί να καλυφτεί με πρόσκληση προς το κοινό για δημόσια εγγραφή. Κάθε εταίρος μετέχει στην εταιρία μόνο με μια μερίδα συμμετοχής και με περισσότερα εταιρικά μερίδια, που αποτελούν τη μερίδα συμμετοχής του, αν η εισφορά του είναι </w:t>
      </w:r>
      <w:proofErr w:type="spellStart"/>
      <w:r w:rsidRPr="00581BBE">
        <w:rPr>
          <w:rFonts w:ascii="Times New Roman" w:hAnsi="Times New Roman" w:cs="Times New Roman"/>
          <w:sz w:val="24"/>
          <w:szCs w:val="24"/>
        </w:rPr>
        <w:t>πολλα</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πλάσια</w:t>
      </w:r>
      <w:proofErr w:type="spellEnd"/>
      <w:r w:rsidRPr="00581BBE">
        <w:rPr>
          <w:rFonts w:ascii="Times New Roman" w:hAnsi="Times New Roman" w:cs="Times New Roman"/>
          <w:sz w:val="24"/>
          <w:szCs w:val="24"/>
        </w:rPr>
        <w:t xml:space="preserve"> του ελάχιστου ποσού της μερίδας συμμετοχής σύμφωνα με το καταστατικό. Το καταστατικό πρέπει να ορίζει τη μερίδα συμμετοχής. Αυτό σημαίνει ότι η εισφορά κάθε εταίρου δεν μπορεί να είναι κατώτερη από τη μερίδα της συμμετοχής.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 νόμος καθορίζει ελάχιστο ποσό για τη μερίδα συμμετοχής, που δεν πρέπει να είναι κατώτερο των 30 ευρώ, μπορεί, όμως, να είναι μεγαλύτερο από το ποσό αυτό. Όταν, όμως, η μερίδα συμμετοχής είναι μεγαλύτερη από 30 ευρώ, θα πρέπει κατά το νόμο να είναι πολλαπλάσιο των 30 ευρώ. π.χ. 60 ή 90 ή 120 ή 150 ευρώ, κ.λπ.. Τέλος, η εισφορά, δηλαδή το εταιρικό μερίδιο κάθε εταίρου, μπορεί να είναι ίση με τη με- </w:t>
      </w:r>
      <w:proofErr w:type="spellStart"/>
      <w:r w:rsidRPr="00581BBE">
        <w:rPr>
          <w:rFonts w:ascii="Times New Roman" w:hAnsi="Times New Roman" w:cs="Times New Roman"/>
          <w:sz w:val="24"/>
          <w:szCs w:val="24"/>
        </w:rPr>
        <w:t>ρίδα</w:t>
      </w:r>
      <w:proofErr w:type="spellEnd"/>
      <w:r w:rsidRPr="00581BBE">
        <w:rPr>
          <w:rFonts w:ascii="Times New Roman" w:hAnsi="Times New Roman" w:cs="Times New Roman"/>
          <w:sz w:val="24"/>
          <w:szCs w:val="24"/>
        </w:rPr>
        <w:t xml:space="preserve"> συμμετοχής ή ανώτερη από αυτή, ποτέ, όμως, κατώτερη απ' αυτή. Υπάρχει διαφορά, μεταξύ μερίδας συμμετοχής και εταιρικού μεριδίου.</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Μερίδα συμμετοχής είναι ό,τι αναφέρθηκε πιο πάνω, ενώ εταιρικό μερίδιο είναι η εισφορά κάθε εταίρου. Όταν η εισφορά ενός εταίρου είναι μεγαλύτερη από τη μερίδα συμμετοχής, τότε θα πρέπει να είναι πολλαπλάσιο του ποσού της μερίδας. Δηλαδή, αν η μερίδα συμμετοχής είναι 30 ευρώ, η εισφορά κάθε εταίρου θα πρέπει να είναι ή 30 ή 60 ή 90 ευρώ κ.λπ. αν πάλι η μερίδα συμμετοχής είναι 30 ευρώ (πάντως ανώτερη από 30 ευρώ) η εισφορά πρέπει να είναι ή 30 ή 60 ή 90 ευρώ, κ.λπ. Τα εταιρικά μερίδια είναι υποχρεωτικά ίσα μεταξύ τους και κάθε μερίδιο είναι ίσο με το ποσό της μερίδας συμμετοχής. Επομένως, όταν το μερίδιο ενός εταίρου, δηλαδή η εισφορά του, είναι ίση με τη μερίδα συμμετοχής, ο εταίρος αυτός συμμετέχει στην εταιρία με μια μερίδα συμμετοχής και μ' ένα εταιρικό μερίδιο. Όταν, όμως, η εισφορά του ή το εταιρικό μερίδιο είναι μεγαλύτερο (πάντως, οπωσδήποτε πολλαπλάσιο) από τη μερίδα συμμετοχής, τότε ο εταίρος αυτός συμμετέχει στην εταιρία πάλι με μια μερίδα συμμετοχής, αλλά με πολλά εταιρικά μερίδια.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 αριθμός των μερίδων συμμετοχής είναι πάντοτε ο ίδιος με τον αριθμό των εταίρων και κάθε εταίρος δεν μπορεί να έχει περισσότερες μερίδες συμμετοχής, μπορεί, όμως, να έχει πολλά εταιρικά μερίδια, δηλαδή μεγαλύτερη εισφορά. Ο αριθμός των μερίδων συμμετοχής είναι πάντοτε ο ίδιος με τον αριθμό των εταίρων και κάθε εταίρος δεν μπορεί να έχει περισσότερες μερίδες συμμετοχής, μπορεί, όμως, να έχει πολλά εταιρικά μερίδια, δηλαδή μεγαλύτερη εισφορά</w:t>
      </w:r>
      <w:r>
        <w:rPr>
          <w:rFonts w:ascii="Times New Roman" w:hAnsi="Times New Roman" w:cs="Times New Roman"/>
          <w:sz w:val="24"/>
          <w:szCs w:val="24"/>
        </w:rPr>
        <w:t>.</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Όταν αντί για χρήματα δοθούν στην εταιρία εισφορές σε είδος, τότε αυτές αποτιμώνται και η αξία τους συμπληρώνεται με χρήμα, μέχρις ότου φτάσει το ποσό των 30 ευρώ ή πολλαπλάσιό τους.</w:t>
      </w:r>
    </w:p>
    <w:p w:rsidR="00CC7EB7" w:rsidRDefault="00CC7EB7" w:rsidP="00CC7EB7">
      <w:pPr>
        <w:spacing w:line="280" w:lineRule="exact"/>
        <w:jc w:val="both"/>
        <w:rPr>
          <w:rFonts w:ascii="Times New Roman" w:hAnsi="Times New Roman" w:cs="Times New Roman"/>
          <w:sz w:val="24"/>
          <w:szCs w:val="24"/>
        </w:rPr>
      </w:pP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Τ' αντικείμενα που θα δοθούν σε είδος αντί για εισφορά, την αποτίμησή τους, τ' όνομα του εταίρου που τα εισφέρει και το σύνολο της αξίας των εισφορών σε είδος. Αν υπάρχουν εταιρικές εισφορές σε είδος, που εισφέρονται στην Ε.Π.Ε., κατά τη σύσταση της, είναι υποχρεωτική η εξακρίβωση της αξίας τους. Η εξακρίβωση αυτή γίνεται από ειδική εκτιμητική επιτροπή.</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Ο διορισμός της επιτροπής γίνεται μέσα σε 15 ημέρες από την υποβολή της σχετικής αίτησης. Η απόφασή της επιτροπής παίρνεται μέσα σε 2 μήνες από το διορισμό της. Επίσης, όταν η εταιρία αποκτά ακίνητα ή άλλα αντικείμενα, που μεταβιβάζονται από εταίρους ή διαχειριστές ή συγγενείς τους, μέχρι και του δεύτερου βαθμού, για να τα εκμεταλλευθεί, χρειάζεται, πάλι, να εξακριβωθεί η αξία τους, από την πιο πάνω αναφερόμενη επιτροπή.</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Αυτό γίνεται για να μη καταστρατηγούνται οι διατάξεις των εισφορών σε είδος, διαφορετικά, η μεταβίβαση αυτή είναι για την εταιρία άκυρη. Την ακυρότητα αυτή μπορεί να επικαλεστεί μόνο η εταιρία και όχι οι μεταβιβάσαντες τρίτοι ή κάποιος άλλος ενδιαφερόμενος. </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Τ</w:t>
      </w:r>
      <w:r w:rsidRPr="00581BBE">
        <w:rPr>
          <w:rFonts w:ascii="Times New Roman" w:hAnsi="Times New Roman" w:cs="Times New Roman"/>
          <w:sz w:val="24"/>
          <w:szCs w:val="24"/>
        </w:rPr>
        <w:t>ο καταστατικό πρέπει στο τέλος να φέρει τις υπογραφές όλων των εταίρων. Όλα τα πιο πάνω στοιχεία είναι υποχρεωτικό να γράφονται στο καταστατικό της εταιρίας, διαφορετικά η εταιρία δεν μπορεί να συσταθεί.</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Εκτός από τα υποχρεωτικά στοιχεία για την ίδρυση της εταιρίας, μπορούν οι εταίροι ν' αναφέρουν στο καταστατικό όσα άλλα προαιρετικά στοιχεία θεωρούν ότι εξυπηρετούν καλύτερα το σκοπό της εταιρίας και τις μεταξύ τους σχέσεις. Ο νόμος αναφέρει τα εξής ως προαιρετικά στοιχεία, που οι εταίροι περιλαμβάνουν, αν </w:t>
      </w:r>
      <w:proofErr w:type="spellStart"/>
      <w:r w:rsidRPr="00581BBE">
        <w:rPr>
          <w:rFonts w:ascii="Times New Roman" w:hAnsi="Times New Roman" w:cs="Times New Roman"/>
          <w:sz w:val="24"/>
          <w:szCs w:val="24"/>
        </w:rPr>
        <w:t>θέ</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λουν</w:t>
      </w:r>
      <w:proofErr w:type="spellEnd"/>
      <w:r w:rsidRPr="00581BBE">
        <w:rPr>
          <w:rFonts w:ascii="Times New Roman" w:hAnsi="Times New Roman" w:cs="Times New Roman"/>
          <w:sz w:val="24"/>
          <w:szCs w:val="24"/>
        </w:rPr>
        <w:t xml:space="preserve"> στο καταστατικό </w:t>
      </w:r>
      <w:r w:rsidRPr="00581BBE">
        <w:rPr>
          <w:rFonts w:ascii="Times New Roman" w:hAnsi="Times New Roman" w:cs="Times New Roman"/>
          <w:sz w:val="24"/>
          <w:szCs w:val="24"/>
        </w:rPr>
        <w:lastRenderedPageBreak/>
        <w:t xml:space="preserve">τους : α. συμφωνίες για συμπληρωματικές εισφορές των εταίρων, β. για άλλες παρεπόμενες παροχές των εταίρων που δεν αποτελούν εισφορές σε χρήμα ή σε είδος, γ. για την απαγόρευση του ανταγωνισμού ανάμεσα τους εταίρους, δ. για την απαγόρευση της μεταβίβασης ή της μεταβίβασης με ορισμένες προϋποθέσεις του εταιρικού μεριδίου, ε. για την έξοδο των εταίρων, </w:t>
      </w: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για τη λύση της εταιρίας, για λόγο που δεν προβλέπεται από το νόμο, ζ. διατάξεις για τον έλεγχο της διαχείρισης. Ακόμα, στο καταστατικό, με τροποποίηση, εκ των υστέρων, μπορεί να προστεθούν και άλλα συμπληρωματικά στοιχεία.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εταιρία κηρύσσεται άκυρη με δικαστική απόφαση μόνο αν: α. συστήθηκε κατά παράβαση των διατάξεων των σχετικών : </w:t>
      </w:r>
      <w:proofErr w:type="spellStart"/>
      <w:r w:rsidRPr="00581BBE">
        <w:rPr>
          <w:rFonts w:ascii="Times New Roman" w:hAnsi="Times New Roman" w:cs="Times New Roman"/>
          <w:sz w:val="24"/>
          <w:szCs w:val="24"/>
        </w:rPr>
        <w:t>αα</w:t>
      </w:r>
      <w:proofErr w:type="spellEnd"/>
      <w:r w:rsidRPr="00581BBE">
        <w:rPr>
          <w:rFonts w:ascii="Times New Roman" w:hAnsi="Times New Roman" w:cs="Times New Roman"/>
          <w:sz w:val="24"/>
          <w:szCs w:val="24"/>
        </w:rPr>
        <w:t xml:space="preserve">. με το κατώτερο όριο του εταιρικού κεφαλαίου, </w:t>
      </w:r>
      <w:proofErr w:type="spellStart"/>
      <w:r w:rsidRPr="00581BBE">
        <w:rPr>
          <w:rFonts w:ascii="Times New Roman" w:hAnsi="Times New Roman" w:cs="Times New Roman"/>
          <w:sz w:val="24"/>
          <w:szCs w:val="24"/>
        </w:rPr>
        <w:t>αβ</w:t>
      </w:r>
      <w:proofErr w:type="spellEnd"/>
      <w:r w:rsidRPr="00581BBE">
        <w:rPr>
          <w:rFonts w:ascii="Times New Roman" w:hAnsi="Times New Roman" w:cs="Times New Roman"/>
          <w:sz w:val="24"/>
          <w:szCs w:val="24"/>
        </w:rPr>
        <w:t xml:space="preserve">. με την κατάρτιση της εταιρικής σύμβασης με συμβολαιογραφικό έγγραφο, </w:t>
      </w:r>
      <w:proofErr w:type="spellStart"/>
      <w:r w:rsidRPr="00581BBE">
        <w:rPr>
          <w:rFonts w:ascii="Times New Roman" w:hAnsi="Times New Roman" w:cs="Times New Roman"/>
          <w:sz w:val="24"/>
          <w:szCs w:val="24"/>
        </w:rPr>
        <w:t>αγ.</w:t>
      </w:r>
      <w:proofErr w:type="spellEnd"/>
      <w:r w:rsidRPr="00581BBE">
        <w:rPr>
          <w:rFonts w:ascii="Times New Roman" w:hAnsi="Times New Roman" w:cs="Times New Roman"/>
          <w:sz w:val="24"/>
          <w:szCs w:val="24"/>
        </w:rPr>
        <w:t xml:space="preserve"> με την εταιρική επωνυμία, </w:t>
      </w:r>
      <w:proofErr w:type="spellStart"/>
      <w:r w:rsidRPr="00581BBE">
        <w:rPr>
          <w:rFonts w:ascii="Times New Roman" w:hAnsi="Times New Roman" w:cs="Times New Roman"/>
          <w:sz w:val="24"/>
          <w:szCs w:val="24"/>
        </w:rPr>
        <w:t>αδ</w:t>
      </w:r>
      <w:proofErr w:type="spellEnd"/>
      <w:r w:rsidRPr="00581BBE">
        <w:rPr>
          <w:rFonts w:ascii="Times New Roman" w:hAnsi="Times New Roman" w:cs="Times New Roman"/>
          <w:sz w:val="24"/>
          <w:szCs w:val="24"/>
        </w:rPr>
        <w:t xml:space="preserve">. με την έδρα της εταιρίας, </w:t>
      </w:r>
      <w:proofErr w:type="spellStart"/>
      <w:r w:rsidRPr="00581BBE">
        <w:rPr>
          <w:rFonts w:ascii="Times New Roman" w:hAnsi="Times New Roman" w:cs="Times New Roman"/>
          <w:sz w:val="24"/>
          <w:szCs w:val="24"/>
        </w:rPr>
        <w:t>αε</w:t>
      </w:r>
      <w:proofErr w:type="spellEnd"/>
      <w:r w:rsidRPr="00581BBE">
        <w:rPr>
          <w:rFonts w:ascii="Times New Roman" w:hAnsi="Times New Roman" w:cs="Times New Roman"/>
          <w:sz w:val="24"/>
          <w:szCs w:val="24"/>
        </w:rPr>
        <w:t xml:space="preserve">. με το κεφάλαιο της εταιρίας, τη μερίδα συμμετοχής και τα τυχόν </w:t>
      </w:r>
      <w:proofErr w:type="spellStart"/>
      <w:r w:rsidRPr="00581BBE">
        <w:rPr>
          <w:rFonts w:ascii="Times New Roman" w:hAnsi="Times New Roman" w:cs="Times New Roman"/>
          <w:sz w:val="24"/>
          <w:szCs w:val="24"/>
        </w:rPr>
        <w:t>πλείονα</w:t>
      </w:r>
      <w:proofErr w:type="spellEnd"/>
      <w:r w:rsidRPr="00581BBE">
        <w:rPr>
          <w:rFonts w:ascii="Times New Roman" w:hAnsi="Times New Roman" w:cs="Times New Roman"/>
          <w:sz w:val="24"/>
          <w:szCs w:val="24"/>
        </w:rPr>
        <w:t xml:space="preserve"> εταιρικά μερίδια κάθε εταίρου, </w:t>
      </w:r>
      <w:proofErr w:type="spellStart"/>
      <w:r w:rsidRPr="00581BBE">
        <w:rPr>
          <w:rFonts w:ascii="Times New Roman" w:hAnsi="Times New Roman" w:cs="Times New Roman"/>
          <w:sz w:val="24"/>
          <w:szCs w:val="24"/>
        </w:rPr>
        <w:t>αστ</w:t>
      </w:r>
      <w:proofErr w:type="spellEnd"/>
      <w:r w:rsidRPr="00581BBE">
        <w:rPr>
          <w:rFonts w:ascii="Times New Roman" w:hAnsi="Times New Roman" w:cs="Times New Roman"/>
          <w:sz w:val="24"/>
          <w:szCs w:val="24"/>
        </w:rPr>
        <w:t xml:space="preserve">. με το αντικείμενο των εισφορών σε είδος, την αποτίμηση αυτών και τ' όνομα του </w:t>
      </w:r>
      <w:proofErr w:type="spellStart"/>
      <w:r w:rsidRPr="00581BBE">
        <w:rPr>
          <w:rFonts w:ascii="Times New Roman" w:hAnsi="Times New Roman" w:cs="Times New Roman"/>
          <w:sz w:val="24"/>
          <w:szCs w:val="24"/>
        </w:rPr>
        <w:t>εισφέροντος</w:t>
      </w:r>
      <w:proofErr w:type="spellEnd"/>
      <w:r w:rsidRPr="00581BBE">
        <w:rPr>
          <w:rFonts w:ascii="Times New Roman" w:hAnsi="Times New Roman" w:cs="Times New Roman"/>
          <w:sz w:val="24"/>
          <w:szCs w:val="24"/>
        </w:rPr>
        <w:t xml:space="preserve"> εταίρου καθώς και το σύνολο των εισφορών, β. ο σκοπός της είναι παράνομος ή αντίκειται στη δημόσια τάξη, γ. όλοι οι ιδρυτές, όταν υπογράφηκε εταιρική σύμβαση, δεν είχαν την ικανότητα για δικαιοπραξία.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αγωγή ασκείται από κάθε πρόσωπο που έχει έννομο συμφέρον και απευθύνεται κατά της εταιρίας. Το δικαστήριο που απαγγέλλει την ακυρότητα διορίζει με την ίδια απόφαση τους εκκαθαριστές.  Η δικαστική απόφαση που κηρύσσει την ακυρότητα της εταιρίας υποβάλλεται στις διατυπώσεις που αναφέρονται αμέσως παρακάτω. Η απόφαση αυτή μπορεί ν' αντιταχτεί προς τους τρίτους.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Επίσης, μπορεί ν' ασκηθεί τριτανακοπή μέσα σε προθεσμία 6 μηνών από την υποβολή της απόφασης στη δημοσιότητα. Οι λόγοι ακυρότητας που αναφέρονται στην παράταση των διατάξεων για την επωνυμία και το σκοπό της εταιρίας θεραπεύονται αν, μετά από συμφωνία όλων των εταίρων, συμπληρωθεί η εταιρική σύμβαση με συμβολαιογραφική πράξη και υποβληθεί στις διατυπώσεις δη- </w:t>
      </w:r>
      <w:proofErr w:type="spellStart"/>
      <w:r w:rsidRPr="00581BBE">
        <w:rPr>
          <w:rFonts w:ascii="Times New Roman" w:hAnsi="Times New Roman" w:cs="Times New Roman"/>
          <w:sz w:val="24"/>
          <w:szCs w:val="24"/>
        </w:rPr>
        <w:t>μοσιότητας</w:t>
      </w:r>
      <w:proofErr w:type="spellEnd"/>
      <w:r w:rsidRPr="00581BBE">
        <w:rPr>
          <w:rFonts w:ascii="Times New Roman" w:hAnsi="Times New Roman" w:cs="Times New Roman"/>
          <w:sz w:val="24"/>
          <w:szCs w:val="24"/>
        </w:rPr>
        <w:t xml:space="preserve"> της Ε.Π.Ε.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Πράξεις που πραγματοποιήθηκαν στ' όνομα της άκυρης εταιρίας παραμένουν ισχυρές. Οι εταίροι που είναι υπαίτιοι για την ακυρότητα ευθύνονται απεριόριστα και σε ολόκληρο απέναντι στους αναίτιους εταίρους και στους τρίτους κάθε ζημιά που προέκυψε από την ακυρότητα. Δηλαδή, στην περίπτωση αυτή, εξομοιώνονται οι υπαίτιοι εταίροι, όσον αφορά την ευθύνη τους, με τους ομόρρυθμους εταίρους.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 νόμος προβλέπει τα εξής σχετικά με τη δημοσιότητα της εταιρίας: Αντίγραφο της εταιρικής σύμβασης κατατίθεται μ' επιμέλεια κάθε εταίρου ή διαχειριστή και υποχρεωτικά από το συμβολαιογράφο μέσα σ' ένα μήνα από την κατάρτισή της, στη γραμματεία του πρωτοδικείου της έδρας της εταιρίας. Ο γραμματέας καταχωρίζει την εταιρική σύμβαση στο μητρώο Ε.Π.Ε.. Μ' επιμέλεια κάθε εταίρου ή διαχειριστή και με δαπάνες της ενδιαφερόμενης εταιρίας δημοσιεύεται στο τεύχος Α.Ε. και Ε.Π.Ε. της </w:t>
      </w:r>
      <w:proofErr w:type="spellStart"/>
      <w:r w:rsidRPr="00581BBE">
        <w:rPr>
          <w:rFonts w:ascii="Times New Roman" w:hAnsi="Times New Roman" w:cs="Times New Roman"/>
          <w:sz w:val="24"/>
          <w:szCs w:val="24"/>
        </w:rPr>
        <w:t>ΕτΚ</w:t>
      </w:r>
      <w:proofErr w:type="spellEnd"/>
      <w:r w:rsidRPr="00581BBE">
        <w:rPr>
          <w:rFonts w:ascii="Times New Roman" w:hAnsi="Times New Roman" w:cs="Times New Roman"/>
          <w:sz w:val="24"/>
          <w:szCs w:val="24"/>
        </w:rPr>
        <w:t xml:space="preserve"> περίληψη των πράξεων και των στοιχείων που υποβάλλονται σε δημοσιότητα.</w:t>
      </w:r>
    </w:p>
    <w:p w:rsidR="00CC7EB7" w:rsidRDefault="00CC7EB7" w:rsidP="00CC7EB7">
      <w:pPr>
        <w:spacing w:line="280" w:lineRule="exact"/>
        <w:jc w:val="both"/>
        <w:rPr>
          <w:rFonts w:ascii="Times New Roman" w:hAnsi="Times New Roman" w:cs="Times New Roman"/>
          <w:sz w:val="24"/>
          <w:szCs w:val="24"/>
        </w:rPr>
      </w:pPr>
      <w:proofErr w:type="spellStart"/>
      <w:r w:rsidRPr="00581BBE">
        <w:rPr>
          <w:rFonts w:ascii="Times New Roman" w:hAnsi="Times New Roman" w:cs="Times New Roman"/>
          <w:sz w:val="24"/>
          <w:szCs w:val="24"/>
        </w:rPr>
        <w:t>Κατεξαίρεση</w:t>
      </w:r>
      <w:proofErr w:type="spellEnd"/>
      <w:r w:rsidRPr="00581BBE">
        <w:rPr>
          <w:rFonts w:ascii="Times New Roman" w:hAnsi="Times New Roman" w:cs="Times New Roman"/>
          <w:sz w:val="24"/>
          <w:szCs w:val="24"/>
        </w:rPr>
        <w:t xml:space="preserve">, οι αρχικές και τροποποιημένες από τη συνέλευση των εταίρων ετήσιες οικονομικές καταστάσεις εκτός από το προσάρτημα, καθώς και το σχετικό πιστοποιητικό ελέγχου, δημοσιεύονται στο σύνολό τους 20 ημέρες τουλάχιστο πριν από τη συνεδρίαση της συνέλευσης και σε περίπτωση τροποποίησης τους μέσα σε 20 ημέρες από αυτή. Ο γραμματέας κάθε πρωτοδικείου τηρεί μητρώο Ε.Π.Ε., που αποτελείται από: α. το βιβλίο μητρώου, β. τη μερίδα κάθε εταιρίας, γ. το φάκελο της </w:t>
      </w:r>
      <w:r w:rsidRPr="00581BBE">
        <w:rPr>
          <w:rFonts w:ascii="Times New Roman" w:hAnsi="Times New Roman" w:cs="Times New Roman"/>
          <w:sz w:val="24"/>
          <w:szCs w:val="24"/>
        </w:rPr>
        <w:lastRenderedPageBreak/>
        <w:t>εταιρίας, και δ. το ευρετήριο των εταιριών. Στο βιβλίο μητρώου καταχωρίζεται με χρονολογική σειρά η επωνυμία κάθε Ε.Π.Ε.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Οι </w:t>
      </w:r>
      <w:proofErr w:type="spellStart"/>
      <w:r w:rsidRPr="00581BBE">
        <w:rPr>
          <w:rFonts w:ascii="Times New Roman" w:hAnsi="Times New Roman" w:cs="Times New Roman"/>
          <w:sz w:val="24"/>
          <w:szCs w:val="24"/>
        </w:rPr>
        <w:t>καταχωριζόμενες</w:t>
      </w:r>
      <w:proofErr w:type="spellEnd"/>
      <w:r w:rsidRPr="00581BBE">
        <w:rPr>
          <w:rFonts w:ascii="Times New Roman" w:hAnsi="Times New Roman" w:cs="Times New Roman"/>
          <w:sz w:val="24"/>
          <w:szCs w:val="24"/>
        </w:rPr>
        <w:t xml:space="preserve"> εταιρίες αριθμούνται και ο αριθμός καταχώρισης, που αποτελεί τον αριθμό μητρώου της εταιρίας αναγράφεται στο φάκελο και στη μερίδα της εταιρίας. Ο αριθμός μητρώου μνημονεύεται επίσης σε κάθε έγγραφο που υποβάλλεται για καταχώριση στη γραμματεία του πρωτοδικείου και σε κάθε έγγραφο ή πιστοποιητικό της υπηρεσίας αυτής. Ο αριθμός μητρώου της εταιρίας δεν μπορεί να δοθεί σε άλλη εταιρία ακόμη και μετά τη λήξη της. Στη</w:t>
      </w:r>
      <w:r>
        <w:rPr>
          <w:rFonts w:ascii="Times New Roman" w:hAnsi="Times New Roman" w:cs="Times New Roman"/>
          <w:sz w:val="24"/>
          <w:szCs w:val="24"/>
        </w:rPr>
        <w:t xml:space="preserve"> </w:t>
      </w:r>
      <w:r w:rsidRPr="00581BBE">
        <w:rPr>
          <w:rFonts w:ascii="Times New Roman" w:hAnsi="Times New Roman" w:cs="Times New Roman"/>
          <w:sz w:val="24"/>
          <w:szCs w:val="24"/>
        </w:rPr>
        <w:t>μερίδα της εταιρίας καταχωρίζονται οι πράξεις και τα στοιχεία που υποβάλλονται σε δημοσιότητα σύμφωνα με τις διατάξεις του νόμου για την Ε.Π.Ε.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Στη μερίδα αυτή, αναγράφονται: α. η επωνυμία, β. η έδρα, γ. η διάρκεια και το κεφάλαιο της εταιρίας, δ. τα ονοματεπώνυμα και οι διευθύνσεις κατοικίας των διαχειριστών, ε. τα ονοματεπώνυμα και οι διευθύνσεις κατοικίας των προσώπων που από κοινού ή μεμονωμένα εκπροσωπούν την εταιρία, και </w:t>
      </w:r>
      <w:proofErr w:type="spellStart"/>
      <w:r w:rsidRPr="00581BBE">
        <w:rPr>
          <w:rFonts w:ascii="Times New Roman" w:hAnsi="Times New Roman" w:cs="Times New Roman"/>
          <w:sz w:val="24"/>
          <w:szCs w:val="24"/>
        </w:rPr>
        <w:t>στ</w:t>
      </w:r>
      <w:proofErr w:type="spellEnd"/>
      <w:r w:rsidRPr="00581BBE">
        <w:rPr>
          <w:rFonts w:ascii="Times New Roman" w:hAnsi="Times New Roman" w:cs="Times New Roman"/>
          <w:sz w:val="24"/>
          <w:szCs w:val="24"/>
        </w:rPr>
        <w:t>. τ' ονοματεπώνυμο και η διεύθυνση του προσώπου που είναι εξουσιοδοτημένο για την παραλαβή των προς την εταιρία κοινοποιούμενων εγγράφων. Μεταγενέστερες μεταβολές των ανωτέρω σημειώνονται στη μερίδα της εταιρίας αμέσως μετά τις σχετικές καταχωρίσεις ή την υποβολή των σχετικών εγγράφων.</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Στο φάκελο της εταιρίας τηρούνται όλα τα έγγραφα που καταχωρίζονται στη μερίδα της. Στο ευρετήριο των εταιριών αναγράφεται με αλφαβητική σειρά η ακριβής επωνυμία κάθε εταιρίας και ο αριθμός μητρώου της. Για την τήρηση του ευρετηρίου δεν παίρνονται υπόψη οι λέξεις "Ε.Π.Ε.". Οι φάκελοι και οι μερίδες ταξινομούνται με βάση τον αριθμό μητρώου της εταιρίας. Επίσης, σε κάθε έντυπο της εταιρίας πρέπει απαραίτητα ν' αναφέρονται, η επωνυμία της, το εταιρικό κεφάλαιο, το μητρώο Ε.Π.Ε. όπου έχει καταχωρηθεί η εταιρία, ο αριθμός του μητρώου της εταιρίας, καθώς και η έδρα της.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Μετά από αίτηση κάθε ενδιαφερόμενου παραδίνονται ή στέλνονται από τη γραμματεία του αρμόδιου πρωτοδικείου αντίγραφα των πράξεων και των στοιχείων που τηρούνται στο φάκελο, σύμφωνα με όσα, ήδη, αναφέρθηκαν, επικυρωμένα ή όχι, αφού καταβληθεί το διοικητικό κόστος.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εταιρία δεν μπορεί ν' αντιτάξει στους τρίτους τις πράξεις ή τα στοιχεία για τα οποία δεν τηρήθηκε η δημοσίευση που προβλέπει ο νόμος, εκτός αν αποδείξει ότι οι τρίτοι τα γνώριζαν. Πράξεις ή στοιχεία που έχουν δημοσιευτεί δεν αντιτάσσονται στους τρίτους πριν περάσουν 15 ημέρες από τη δημοσίευση, εφόσον οι τρίτοι αποδεικνύουν ότι δεν ήταν δυνατό να τα γνωρίζουν. Οι τρίτοι μπορούν να επικαλούνται πράξεις ή στοιχεία, για τα οποία δεν ολοκληρώθηκαν οι διατυπώσεις δημοσιότητας που προβλέπει ο νόμος, εκτός αν η έλλειψη δημοσιότητας τα καθιστά ανίσχυρα.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Τα κείμενα που υποβάλλονται για δημοσίευση στο τεύχος Α.Ε. και Ε.Π.Ε. της </w:t>
      </w:r>
      <w:proofErr w:type="spellStart"/>
      <w:r w:rsidRPr="00581BBE">
        <w:rPr>
          <w:rFonts w:ascii="Times New Roman" w:hAnsi="Times New Roman" w:cs="Times New Roman"/>
          <w:sz w:val="24"/>
          <w:szCs w:val="24"/>
        </w:rPr>
        <w:t>ΕτΚ</w:t>
      </w:r>
      <w:proofErr w:type="spellEnd"/>
      <w:r w:rsidRPr="00581BBE">
        <w:rPr>
          <w:rFonts w:ascii="Times New Roman" w:hAnsi="Times New Roman" w:cs="Times New Roman"/>
          <w:sz w:val="24"/>
          <w:szCs w:val="24"/>
        </w:rPr>
        <w:t xml:space="preserve"> πρέπει απαραίτητα να έχουν θεωρηθεί από τον αρμόδιο γραμματέα πρωτοδικών. Σε περίπτωση ασυμφωνίας του κειμένου που δημοσιεύτηκε στο τεύχος Α.Ε. και Ε.Π.Ε. με το περιεχόμενο της πράξης ή του στοιχείου που έχει καταχωρηθεί στο μητρώο Ε.Π.Ε., η εταιρία δεν μπορεί ν' αντιτάξει στους τρίτους το περιεχόμενο του κειμένου που δημοσιεύτηκε. Οι τρίτοι μπορούν να το επικαλεστούν, εκτός αν η εταιρία αποδείξει ότι γνώριζαν το κείμενο που έχει καταχωρηθεί στο μητρώο.</w:t>
      </w:r>
    </w:p>
    <w:p w:rsidR="00CC7EB7" w:rsidRPr="00EF3B56" w:rsidRDefault="00CC7EB7" w:rsidP="00CC7EB7">
      <w:pPr>
        <w:spacing w:line="280" w:lineRule="exact"/>
        <w:jc w:val="both"/>
        <w:rPr>
          <w:rFonts w:ascii="Times New Roman" w:hAnsi="Times New Roman" w:cs="Times New Roman"/>
          <w:b/>
          <w:sz w:val="24"/>
          <w:szCs w:val="24"/>
        </w:rPr>
      </w:pPr>
      <w:r w:rsidRPr="00EF3B56">
        <w:rPr>
          <w:rFonts w:ascii="Times New Roman" w:hAnsi="Times New Roman" w:cs="Times New Roman"/>
          <w:b/>
          <w:sz w:val="24"/>
          <w:szCs w:val="24"/>
        </w:rPr>
        <w:lastRenderedPageBreak/>
        <w:t xml:space="preserve">2.6 ΑΝΩΝΥΜΗ ΕΤΑΙΡΙΑ </w:t>
      </w:r>
      <w:r>
        <w:rPr>
          <w:rFonts w:ascii="Times New Roman" w:hAnsi="Times New Roman" w:cs="Times New Roman"/>
          <w:b/>
          <w:sz w:val="24"/>
          <w:szCs w:val="24"/>
        </w:rPr>
        <w:t xml:space="preserve">(Α.Ε) </w:t>
      </w:r>
    </w:p>
    <w:p w:rsidR="00CC7EB7" w:rsidRDefault="00CC7EB7" w:rsidP="00CC7EB7">
      <w:pPr>
        <w:spacing w:line="280" w:lineRule="exact"/>
        <w:jc w:val="both"/>
        <w:rPr>
          <w:rFonts w:ascii="Times New Roman" w:hAnsi="Times New Roman" w:cs="Times New Roman"/>
          <w:sz w:val="24"/>
          <w:szCs w:val="24"/>
        </w:rPr>
      </w:pPr>
      <w:r>
        <w:rPr>
          <w:rFonts w:ascii="Times New Roman" w:hAnsi="Times New Roman" w:cs="Times New Roman"/>
          <w:sz w:val="24"/>
          <w:szCs w:val="24"/>
        </w:rPr>
        <w:t xml:space="preserve">Η </w:t>
      </w:r>
      <w:r w:rsidRPr="00581BBE">
        <w:rPr>
          <w:rFonts w:ascii="Times New Roman" w:hAnsi="Times New Roman" w:cs="Times New Roman"/>
          <w:sz w:val="24"/>
          <w:szCs w:val="24"/>
        </w:rPr>
        <w:t>Α.Ε. είναι η εμπορική εταιρία που έχει νομική προσωπικότητα, στην οποία η εταιρική ιδιότητα αφενός μεν δεν συνεπάγεται προσωπική ευθύνη του φορέα της για τις υποχρεώσεις της εταιρίας, αφετέρου μπορεί να ενσωματώνεται σε μετοχές ευχερώς μεταβιβαζόμενες που παριστάνουν τμήματα του εταιρικού κεφαλαίου.</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Α.Ε. είναι ο αντιπροσωπευτικότερος τύπος κεφαλαιουχικής εταιρίας, με την έννοια ότι ενέχει ιδιαίτερη και βαρύνουσα αξία το κεφαλαιουχικό στοιχείο και όχι τα πρόσωπα των συνεταίρων.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Α.Ε. είναι νομικό πρόσωπο που διακρίνεται από τα φυσικά ή νομικά πρόσωπα των μετόχων της. Είναι, επομένως, υποκείμενο δικαιωμάτων και υποχρεώσεων. Έχει ίδια περιουσία ανεξάρτητη απ' αυτήν των μετόχων της. Οι τελευταίοι έχουν, ως μέτοχοι, μόνο τα δικαιώματα που παρέχονται σ' αυτούς από το νόμο, με τα οποία εκφράζεται και η έννομη σχέση που τους συνδέει με την εταιρία.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Στα δικαιώματα αυτά περιλαμβάνεται και δικαίωμα συγκυριότητας στα περιουσιακά στοιχεία ή δικαίωμα στην περιουσία (ως σύνολο) της Α.Ε. Η σημαίνουσα αξία του κεφαλαιουχικού στοιχείου διαφαίνεται τόσο στις σχέσεις των συνεταίρων μεταξύ τους (εσωτερικές σχέσεις), όσο και στις σχέσεις της εταιρίας με τους τρίτους (εξωτερικές σχέσεις).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Στις εσωτερικές σχέσεις, η σημασία του κεφαλαιουχικού στοιχείου συνίσταται στ' ότι η εταιρική ιδιότητα, είτε είναι ενσωματωμένη σ’ έγγραφο, είτε </w:t>
      </w:r>
      <w:proofErr w:type="spellStart"/>
      <w:r w:rsidRPr="00581BBE">
        <w:rPr>
          <w:rFonts w:ascii="Times New Roman" w:hAnsi="Times New Roman" w:cs="Times New Roman"/>
          <w:sz w:val="24"/>
          <w:szCs w:val="24"/>
        </w:rPr>
        <w:t>αποϋλοποιημένη</w:t>
      </w:r>
      <w:proofErr w:type="spellEnd"/>
      <w:r w:rsidRPr="00581BBE">
        <w:rPr>
          <w:rFonts w:ascii="Times New Roman" w:hAnsi="Times New Roman" w:cs="Times New Roman"/>
          <w:sz w:val="24"/>
          <w:szCs w:val="24"/>
        </w:rPr>
        <w:t xml:space="preserve"> και </w:t>
      </w:r>
      <w:proofErr w:type="spellStart"/>
      <w:r w:rsidRPr="00581BBE">
        <w:rPr>
          <w:rFonts w:ascii="Times New Roman" w:hAnsi="Times New Roman" w:cs="Times New Roman"/>
          <w:sz w:val="24"/>
          <w:szCs w:val="24"/>
        </w:rPr>
        <w:t>απεγχαρτωμένη</w:t>
      </w:r>
      <w:proofErr w:type="spellEnd"/>
      <w:r w:rsidRPr="00581BBE">
        <w:rPr>
          <w:rFonts w:ascii="Times New Roman" w:hAnsi="Times New Roman" w:cs="Times New Roman"/>
          <w:sz w:val="24"/>
          <w:szCs w:val="24"/>
        </w:rPr>
        <w:t xml:space="preserve">, όπως έχει αρχίσει να συμβαίνει με τις άυλες μετοχές, αποκτά αυτοτέλεια </w:t>
      </w:r>
      <w:proofErr w:type="spellStart"/>
      <w:r w:rsidRPr="00581BBE">
        <w:rPr>
          <w:rFonts w:ascii="Times New Roman" w:hAnsi="Times New Roman" w:cs="Times New Roman"/>
          <w:sz w:val="24"/>
          <w:szCs w:val="24"/>
        </w:rPr>
        <w:t>απέναντιστο</w:t>
      </w:r>
      <w:proofErr w:type="spellEnd"/>
      <w:r w:rsidRPr="00581BBE">
        <w:rPr>
          <w:rFonts w:ascii="Times New Roman" w:hAnsi="Times New Roman" w:cs="Times New Roman"/>
          <w:sz w:val="24"/>
          <w:szCs w:val="24"/>
        </w:rPr>
        <w:t xml:space="preserve"> φορέα της. έτσι, μεταβιβάζεται μ' ευχέρεια από πρόσωπο σε πρόσωπο, πολλές φορές, όμως, με περιορισμούς. </w:t>
      </w:r>
      <w:proofErr w:type="spellStart"/>
      <w:r w:rsidRPr="00581BBE">
        <w:rPr>
          <w:rFonts w:ascii="Times New Roman" w:hAnsi="Times New Roman" w:cs="Times New Roman"/>
          <w:sz w:val="24"/>
          <w:szCs w:val="24"/>
        </w:rPr>
        <w:t>Γι</w:t>
      </w:r>
      <w:r>
        <w:rPr>
          <w:rFonts w:ascii="Times New Roman" w:hAnsi="Times New Roman" w:cs="Times New Roman"/>
          <w:sz w:val="24"/>
          <w:szCs w:val="24"/>
        </w:rPr>
        <w:t>’</w:t>
      </w:r>
      <w:r w:rsidRPr="00581BBE">
        <w:rPr>
          <w:rFonts w:ascii="Times New Roman" w:hAnsi="Times New Roman" w:cs="Times New Roman"/>
          <w:sz w:val="24"/>
          <w:szCs w:val="24"/>
        </w:rPr>
        <w:t>αυτό</w:t>
      </w:r>
      <w:proofErr w:type="spellEnd"/>
      <w:r w:rsidRPr="00581BBE">
        <w:rPr>
          <w:rFonts w:ascii="Times New Roman" w:hAnsi="Times New Roman" w:cs="Times New Roman"/>
          <w:sz w:val="24"/>
          <w:szCs w:val="24"/>
        </w:rPr>
        <w:t xml:space="preserve"> το λόγο ένα πρόσωπο μπορεί να συγκεντρώνει περισσότερες εταιρικές ιδιότητες χωρίς να θίγεται η αυτοτέλειά τους, ενώ είναι δυνατή ακόμη και η συγκέντρωση όλων αυτών (των εταιρικών ιδιοτήτων) στα χέρια ενός χωρίς η Α.Ε. να λύνεται.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Παραπέρα, η βαρύτητα της ψήφου του συνεταίρου εξαρτάται αποκλειστικά από το ποσοστό του κεφαλαίου, που εκπροσωπούν οι μετοχές του. Τέλος, η Α.Ε. δεν λύνεται με το θάνατο, την απαγόρευση, την πτώχευση του συνεταίρου ή με καταγγελία του.  Στις εξωτερικές σχέσεις, η σημασία του κεφαλαιουχικού στοιχείου συνίσταται στο γεγονός ότι για τις εταιρικές υποχρεώσεις δεν ευθύνονται προσωπικά οι συνεταίροι αλλά μόνο η εταιρία με την περιουσία της. Αυτό το γεγονός δημιουργεί κινδύνους για τους εταιρικούς δανειστές.</w:t>
      </w:r>
    </w:p>
    <w:p w:rsidR="00CC7EB7" w:rsidRDefault="00CC7EB7" w:rsidP="00CC7EB7">
      <w:pPr>
        <w:spacing w:line="280" w:lineRule="exact"/>
        <w:jc w:val="both"/>
        <w:rPr>
          <w:rFonts w:ascii="Times New Roman" w:hAnsi="Times New Roman" w:cs="Times New Roman"/>
          <w:sz w:val="24"/>
          <w:szCs w:val="24"/>
        </w:rPr>
      </w:pPr>
      <w:proofErr w:type="spellStart"/>
      <w:r w:rsidRPr="00581BBE">
        <w:rPr>
          <w:rFonts w:ascii="Times New Roman" w:hAnsi="Times New Roman" w:cs="Times New Roman"/>
          <w:sz w:val="24"/>
          <w:szCs w:val="24"/>
        </w:rPr>
        <w:t>Γι</w:t>
      </w:r>
      <w:r>
        <w:rPr>
          <w:rFonts w:ascii="Times New Roman" w:hAnsi="Times New Roman" w:cs="Times New Roman"/>
          <w:sz w:val="24"/>
          <w:szCs w:val="24"/>
        </w:rPr>
        <w:t>’</w:t>
      </w:r>
      <w:r w:rsidRPr="00581BBE">
        <w:rPr>
          <w:rFonts w:ascii="Times New Roman" w:hAnsi="Times New Roman" w:cs="Times New Roman"/>
          <w:sz w:val="24"/>
          <w:szCs w:val="24"/>
        </w:rPr>
        <w:t>αυτό</w:t>
      </w:r>
      <w:proofErr w:type="spellEnd"/>
      <w:r w:rsidRPr="00581BBE">
        <w:rPr>
          <w:rFonts w:ascii="Times New Roman" w:hAnsi="Times New Roman" w:cs="Times New Roman"/>
          <w:sz w:val="24"/>
          <w:szCs w:val="24"/>
        </w:rPr>
        <w:t xml:space="preserve"> ο νομοθέτης κατοχυρώνει τα συμφέροντα των δανειστών με σειρά μέτρων όπως λ.χ. η απαίτηση για συγκέντρωση ενός ελάχιστου ορίου κεφαλαίου κατά τη σύσταση της εταιρίας, που πρέπει να παραμένει σταθερό σ' όλη τη διάρκεια της "ζωής" της εταιρίας, ο αυστηρός έλεγχος, η συστηματική εποπτεία και η ευρεία δημοσιότητα τόσο κατά τη σύσταση όσο και κατά τη λειτουργία της εταιρίας.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οικονομική σημασία της Α.Ε. είναι πολύ μεγάλη. Συνίσταται στ' ότι η εταιρία μπορεί να συγκεντρώνει μεγάλα κεφάλαια, που απαιτεί η λειτουργία των σύγχρονων μεγάλων επιχειρήσεων. Πραγματικά, η συμμετοχή στην Α.Ε. είναι πολύ απλή και ιδιαίτερα ευνοϊκή. Με δεδομένο ότι το εταιρικό κεφάλαιο διαιρείται σε μικρά και ίσα τμήματα, απλά και μόνο η εισφορά ενός ποσού, που αντιστοιχεί σ' ένα από τα τμήματα αυτών επιφέρει την απόκτηση της εταιρικής ιδιότητας. Εξάλλου, η εταιρική ιδιότητα δεν </w:t>
      </w:r>
      <w:r w:rsidRPr="00581BBE">
        <w:rPr>
          <w:rFonts w:ascii="Times New Roman" w:hAnsi="Times New Roman" w:cs="Times New Roman"/>
          <w:sz w:val="24"/>
          <w:szCs w:val="24"/>
        </w:rPr>
        <w:lastRenderedPageBreak/>
        <w:t>συνεπάγεται ανάληψη μεγάλων κινδύνων, γιατί η ευθύνη για τις εταιρικές υποχρεώσεις περιορίζεται στο ποσό της εισφοράς και μπορεί ν' αποσειστεί μ' ευχέρεια με τη μεταβίβασή της. Παραπέρα, η εταιρική ιδιότητα δεν προϋποθέτει ικανότητα ούτε απαιτεί πείρα επιχειρηματικής δραστηριότητας, αφού δεν συνεπάγεται, αναγκαστικά, άμεση ανάμειξη των φορέων της στη δραστηριότητα της εταιρικής επιχείρησης.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Ανώνυμη Εταιρία (Α.Ε.)</w:t>
      </w:r>
      <w:r>
        <w:rPr>
          <w:rStyle w:val="a4"/>
          <w:rFonts w:ascii="Times New Roman" w:hAnsi="Times New Roman" w:cs="Times New Roman"/>
          <w:sz w:val="24"/>
          <w:szCs w:val="24"/>
        </w:rPr>
        <w:footnoteReference w:id="38"/>
      </w:r>
      <w:r w:rsidRPr="00581BBE">
        <w:rPr>
          <w:rFonts w:ascii="Times New Roman" w:hAnsi="Times New Roman" w:cs="Times New Roman"/>
          <w:sz w:val="24"/>
          <w:szCs w:val="24"/>
        </w:rPr>
        <w:t xml:space="preserve"> ρυθμίζεται κατά βάση από το ν. 2190 "περί ανωνύμων εταιριών", όπως κωδικοποιήθηκε με το </w:t>
      </w:r>
      <w:proofErr w:type="spellStart"/>
      <w:r w:rsidRPr="00581BBE">
        <w:rPr>
          <w:rFonts w:ascii="Times New Roman" w:hAnsi="Times New Roman" w:cs="Times New Roman"/>
          <w:sz w:val="24"/>
          <w:szCs w:val="24"/>
        </w:rPr>
        <w:t>β.δ</w:t>
      </w:r>
      <w:proofErr w:type="spellEnd"/>
      <w:r w:rsidRPr="00581BBE">
        <w:rPr>
          <w:rFonts w:ascii="Times New Roman" w:hAnsi="Times New Roman" w:cs="Times New Roman"/>
          <w:sz w:val="24"/>
          <w:szCs w:val="24"/>
        </w:rPr>
        <w:t>. 174/1963 και τροποποιήθηκε από με το ν. 3604</w:t>
      </w:r>
      <w:r>
        <w:rPr>
          <w:rFonts w:ascii="Times New Roman" w:hAnsi="Times New Roman" w:cs="Times New Roman"/>
          <w:sz w:val="24"/>
          <w:szCs w:val="24"/>
        </w:rPr>
        <w:t>/07.</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Η ψήφιση του </w:t>
      </w:r>
      <w:r>
        <w:rPr>
          <w:rFonts w:ascii="Times New Roman" w:hAnsi="Times New Roman" w:cs="Times New Roman"/>
          <w:sz w:val="24"/>
          <w:szCs w:val="24"/>
        </w:rPr>
        <w:t>Ν</w:t>
      </w:r>
      <w:r w:rsidRPr="00581BBE">
        <w:rPr>
          <w:rFonts w:ascii="Times New Roman" w:hAnsi="Times New Roman" w:cs="Times New Roman"/>
          <w:sz w:val="24"/>
          <w:szCs w:val="24"/>
        </w:rPr>
        <w:t>. 3604</w:t>
      </w:r>
      <w:r>
        <w:rPr>
          <w:rFonts w:ascii="Times New Roman" w:hAnsi="Times New Roman" w:cs="Times New Roman"/>
          <w:sz w:val="24"/>
          <w:szCs w:val="24"/>
        </w:rPr>
        <w:t>/07</w:t>
      </w:r>
      <w:r w:rsidRPr="00581BBE">
        <w:rPr>
          <w:rFonts w:ascii="Times New Roman" w:hAnsi="Times New Roman" w:cs="Times New Roman"/>
          <w:sz w:val="24"/>
          <w:szCs w:val="24"/>
        </w:rPr>
        <w:t xml:space="preserve"> εντάχτηκε στο πλαίσιο της ευρύτερης μεταρρύθμισης που βρίσκεται σε εξέλιξη και έρχεται να συμβάλλει στην αντιμετώπιση μιας σειράς από διαρθρωτικά προβλήματα που υπάρχουν και αφορούν στην "εταιρική καθημερινότητα", όπως είναι η διοικητική κηδεμονία και εποπτεία της Α.Ε., ο απόμακρος χαρακτήρας του ν. 2190 προς τους μετόχους και τη μειοψηφία και το ξεπερασμένο πλέον καθεστώς ευθύνης του Δ.Σ. της εταιρίας.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Επιπλέον, η δυναμική της εξέλιξης στους τομείς των εταιριών, της οικονομίας της αγοράς, του ανταγωνισμού επέβαλαν την προσαρμογή του νομοθετικού πλαισίου στα νέα δεδομένα λειτουργίας των αγορών και στον διεθνή ανταγωνισμό, για τους εξής, κυρίως, λόγους: Πρώτο, είχε καταστεί επιτακτική η ανάγκη εναρμόνισης διατάξεων του ν. 2190: α. με το κοινοτικό δίκαιο γενικότερα και ειδικότερα με την Οδηγία 2006/68/ΕΚ σχετικά με τη σύσταση της Α.Ε. και τη διατήρηση και τις μεταβολές του κεφαλαίου της και β. με την πρόσφατη νομολογία του </w:t>
      </w:r>
      <w:proofErr w:type="spellStart"/>
      <w:r w:rsidRPr="00581BBE">
        <w:rPr>
          <w:rFonts w:ascii="Times New Roman" w:hAnsi="Times New Roman" w:cs="Times New Roman"/>
          <w:sz w:val="24"/>
          <w:szCs w:val="24"/>
        </w:rPr>
        <w:t>ΣτΕ</w:t>
      </w:r>
      <w:proofErr w:type="spellEnd"/>
      <w:r w:rsidRPr="00581BBE">
        <w:rPr>
          <w:rFonts w:ascii="Times New Roman" w:hAnsi="Times New Roman" w:cs="Times New Roman"/>
          <w:sz w:val="24"/>
          <w:szCs w:val="24"/>
        </w:rPr>
        <w:t xml:space="preserve"> και των λοιπών διοικητικών δικαστηρίων σε διάφορα θέματα, μεταξύ των οποίων και η μορφή του καταστατικού της Α.Ε.</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Δεύτερο, το ίδιο επιτακτικά </w:t>
      </w:r>
      <w:proofErr w:type="spellStart"/>
      <w:r w:rsidRPr="00581BBE">
        <w:rPr>
          <w:rFonts w:ascii="Times New Roman" w:hAnsi="Times New Roman" w:cs="Times New Roman"/>
          <w:sz w:val="24"/>
          <w:szCs w:val="24"/>
        </w:rPr>
        <w:t>προέβαλε</w:t>
      </w:r>
      <w:proofErr w:type="spellEnd"/>
      <w:r w:rsidRPr="00581BBE">
        <w:rPr>
          <w:rFonts w:ascii="Times New Roman" w:hAnsi="Times New Roman" w:cs="Times New Roman"/>
          <w:sz w:val="24"/>
          <w:szCs w:val="24"/>
        </w:rPr>
        <w:t xml:space="preserve"> και η ανάγκη συμπλήρωσης των διατάξεων με </w:t>
      </w:r>
      <w:proofErr w:type="spellStart"/>
      <w:r w:rsidRPr="00581BBE">
        <w:rPr>
          <w:rFonts w:ascii="Times New Roman" w:hAnsi="Times New Roman" w:cs="Times New Roman"/>
          <w:sz w:val="24"/>
          <w:szCs w:val="24"/>
        </w:rPr>
        <w:t>εισα</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γωγή</w:t>
      </w:r>
      <w:proofErr w:type="spellEnd"/>
      <w:r w:rsidRPr="00581BBE">
        <w:rPr>
          <w:rFonts w:ascii="Times New Roman" w:hAnsi="Times New Roman" w:cs="Times New Roman"/>
          <w:sz w:val="24"/>
          <w:szCs w:val="24"/>
        </w:rPr>
        <w:t xml:space="preserve"> νέων θεσμών, όπως π.χ. η δυνατότητα τηλεδιάσκεψης στις συνεδριάσεις του Δ.Σ. και της Γ.Σ. που διευρύνουν τις εταιρικές δυνατότητες, εκσυγχρονίζουν και διευκολύνουν τη </w:t>
      </w:r>
      <w:proofErr w:type="spellStart"/>
      <w:r w:rsidRPr="00581BBE">
        <w:rPr>
          <w:rFonts w:ascii="Times New Roman" w:hAnsi="Times New Roman" w:cs="Times New Roman"/>
          <w:sz w:val="24"/>
          <w:szCs w:val="24"/>
        </w:rPr>
        <w:t>λει</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τουργία</w:t>
      </w:r>
      <w:proofErr w:type="spellEnd"/>
      <w:r w:rsidRPr="00581BBE">
        <w:rPr>
          <w:rFonts w:ascii="Times New Roman" w:hAnsi="Times New Roman" w:cs="Times New Roman"/>
          <w:sz w:val="24"/>
          <w:szCs w:val="24"/>
        </w:rPr>
        <w:t xml:space="preserve"> Α.Ε. Τρίτο, επελέγη η διατήρηση του αρχικού νόμου (ν. 2190) με τροποποιήσεις πάνω στο γνωστό κείμενο, προκειμένου να γίνει ευχερέστερη η χρήση του, λόγω της διατήρησης των γνώριμων διατάξεων, αλλά και της αρίθμησής τους.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Η αναμόρφωση που επιχειρήθηκε με το ν. 3604 κινήθηκε στους εξής άξονες: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Πρώτο, μειώθηκε δραστικά, χωρίς, πάντως, να καταργηθεί πλήρως η διοικητική παρέμβαση στη σύσταση και τη λειτουργία της Α.Ε. Η Ελλάδα είναι από τις ελάχιστες χώρες (αν όχι η μοναδική) στον ευρωπαϊκό χώρο, που διατηρεί τη διοικητική κηδεμονία και εποπτεία της Α.Ε., που περιορίστηκε με το ν. 3604. Άρα, μειώθηκαν δραστικά τα γραφειοκρατικά εμπόδια και οι σχετικές καθυστερήσεις.</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Δεύτερο, καταβλήθηκε μέριμνα για την ενίσχυση της θέσης των μετόχων. Η ενίσχυση της θέσης των μετόχων αποτελεί κίνητρο επενδύσεων και δημιουργία εμπιστοσύνης στην αγορά. Η ενίσχυση όμως δεν είναι απότομη και έντονη. γιατί διαφορετικά, υπάρχει ο κίνδυνος </w:t>
      </w:r>
      <w:proofErr w:type="spellStart"/>
      <w:r w:rsidRPr="00581BBE">
        <w:rPr>
          <w:rFonts w:ascii="Times New Roman" w:hAnsi="Times New Roman" w:cs="Times New Roman"/>
          <w:sz w:val="24"/>
          <w:szCs w:val="24"/>
        </w:rPr>
        <w:t>ανα</w:t>
      </w:r>
      <w:proofErr w:type="spellEnd"/>
      <w:r w:rsidRPr="00581BBE">
        <w:rPr>
          <w:rFonts w:ascii="Times New Roman" w:hAnsi="Times New Roman" w:cs="Times New Roman"/>
          <w:sz w:val="24"/>
          <w:szCs w:val="24"/>
        </w:rPr>
        <w:t>-τροπής ισορροπιών και προσδοκιών στις επιχειρήσεις, με δυσμενή αποτελέσματα. Αντίθετα, φαίνεται απόλυτα σταθμισμένη με βάση τη μέχρι σήμερα εμπειρία.</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lastRenderedPageBreak/>
        <w:t xml:space="preserve">Τρίτο, διευρύνθηκαν τα περιθώρια καταστατικών διαμορφώσεων. Αυτό σημαίνει ότι δίνε- </w:t>
      </w:r>
      <w:proofErr w:type="spellStart"/>
      <w:r w:rsidRPr="00581BBE">
        <w:rPr>
          <w:rFonts w:ascii="Times New Roman" w:hAnsi="Times New Roman" w:cs="Times New Roman"/>
          <w:sz w:val="24"/>
          <w:szCs w:val="24"/>
        </w:rPr>
        <w:t>ται</w:t>
      </w:r>
      <w:proofErr w:type="spellEnd"/>
      <w:r w:rsidRPr="00581BBE">
        <w:rPr>
          <w:rFonts w:ascii="Times New Roman" w:hAnsi="Times New Roman" w:cs="Times New Roman"/>
          <w:sz w:val="24"/>
          <w:szCs w:val="24"/>
        </w:rPr>
        <w:t xml:space="preserve"> η δυνατότητα στους μετόχους να διαμορφώνουν ελεύθερα κάποια επιμέρους θέματα στο καταστατικό ή να προβλέπουν διαφορετικές ρυθμίσεις στο καταστατικό από ορισμένα που αναφέρονται στο νόμο. </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Τέταρτο, </w:t>
      </w:r>
      <w:proofErr w:type="spellStart"/>
      <w:r w:rsidRPr="00581BBE">
        <w:rPr>
          <w:rFonts w:ascii="Times New Roman" w:hAnsi="Times New Roman" w:cs="Times New Roman"/>
          <w:sz w:val="24"/>
          <w:szCs w:val="24"/>
        </w:rPr>
        <w:t>εισήχθηκαν</w:t>
      </w:r>
      <w:proofErr w:type="spellEnd"/>
      <w:r w:rsidRPr="00581BBE">
        <w:rPr>
          <w:rFonts w:ascii="Times New Roman" w:hAnsi="Times New Roman" w:cs="Times New Roman"/>
          <w:sz w:val="24"/>
          <w:szCs w:val="24"/>
        </w:rPr>
        <w:t xml:space="preserve"> ρυθμίσεις που διευκολύνουν τις επιχειρηματικές επιλογές των </w:t>
      </w:r>
      <w:proofErr w:type="spellStart"/>
      <w:r w:rsidRPr="00581BBE">
        <w:rPr>
          <w:rFonts w:ascii="Times New Roman" w:hAnsi="Times New Roman" w:cs="Times New Roman"/>
          <w:sz w:val="24"/>
          <w:szCs w:val="24"/>
        </w:rPr>
        <w:t>ενδια</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φερομένων</w:t>
      </w:r>
      <w:proofErr w:type="spellEnd"/>
      <w:r w:rsidRPr="00581BBE">
        <w:rPr>
          <w:rFonts w:ascii="Times New Roman" w:hAnsi="Times New Roman" w:cs="Times New Roman"/>
          <w:sz w:val="24"/>
          <w:szCs w:val="24"/>
        </w:rPr>
        <w:t xml:space="preserve"> ή απλοποιούν τη σύσταση και τη λειτουργία της Α.Ε., όπως λ.χ. η δυνατότητα ίδρυσης μονοπρόσωπης Α.Ε., η αύξηση των δυνατοτήτων έκδοσης προνομιούχων μετοχών και η αναμόρφωση της διαδικασίας μείωσης του μετοχικού κεφαλαίου.</w:t>
      </w:r>
    </w:p>
    <w:p w:rsidR="00CC7EB7" w:rsidRDefault="00CC7EB7" w:rsidP="00CC7EB7">
      <w:pPr>
        <w:spacing w:line="280" w:lineRule="exact"/>
        <w:jc w:val="both"/>
        <w:rPr>
          <w:rFonts w:ascii="Times New Roman" w:hAnsi="Times New Roman" w:cs="Times New Roman"/>
          <w:sz w:val="24"/>
          <w:szCs w:val="24"/>
        </w:rPr>
      </w:pPr>
      <w:r w:rsidRPr="00581BBE">
        <w:rPr>
          <w:rFonts w:ascii="Times New Roman" w:hAnsi="Times New Roman" w:cs="Times New Roman"/>
          <w:sz w:val="24"/>
          <w:szCs w:val="24"/>
        </w:rPr>
        <w:t xml:space="preserve">Πέμπτο, αναθεωρήθηκαν ορισμένα μείζονος σημασίας ζητήματα του δικαίου των Α.Ε. και ρυθμίστηκαν επιμέρους ζητήματα. Τέτοια ζητήματα, λ.χ., είναι το καθεστώς ευθύνης του Δ.Σ., καθώς και το καθεστώς ακυρότητας ή </w:t>
      </w:r>
      <w:proofErr w:type="spellStart"/>
      <w:r w:rsidRPr="00581BBE">
        <w:rPr>
          <w:rFonts w:ascii="Times New Roman" w:hAnsi="Times New Roman" w:cs="Times New Roman"/>
          <w:sz w:val="24"/>
          <w:szCs w:val="24"/>
        </w:rPr>
        <w:t>ακυρωσίας</w:t>
      </w:r>
      <w:proofErr w:type="spellEnd"/>
      <w:r w:rsidRPr="00581BBE">
        <w:rPr>
          <w:rFonts w:ascii="Times New Roman" w:hAnsi="Times New Roman" w:cs="Times New Roman"/>
          <w:sz w:val="24"/>
          <w:szCs w:val="24"/>
        </w:rPr>
        <w:t xml:space="preserve"> των αποφάσεων της Γ.Σ., που </w:t>
      </w:r>
      <w:proofErr w:type="spellStart"/>
      <w:r w:rsidRPr="00581BBE">
        <w:rPr>
          <w:rFonts w:ascii="Times New Roman" w:hAnsi="Times New Roman" w:cs="Times New Roman"/>
          <w:sz w:val="24"/>
          <w:szCs w:val="24"/>
        </w:rPr>
        <w:t>αναθε</w:t>
      </w:r>
      <w:proofErr w:type="spellEnd"/>
      <w:r w:rsidRPr="00581BBE">
        <w:rPr>
          <w:rFonts w:ascii="Times New Roman" w:hAnsi="Times New Roman" w:cs="Times New Roman"/>
          <w:sz w:val="24"/>
          <w:szCs w:val="24"/>
        </w:rPr>
        <w:t xml:space="preserve">- </w:t>
      </w:r>
      <w:proofErr w:type="spellStart"/>
      <w:r w:rsidRPr="00581BBE">
        <w:rPr>
          <w:rFonts w:ascii="Times New Roman" w:hAnsi="Times New Roman" w:cs="Times New Roman"/>
          <w:sz w:val="24"/>
          <w:szCs w:val="24"/>
        </w:rPr>
        <w:t>ωρήθηκαν</w:t>
      </w:r>
      <w:proofErr w:type="spellEnd"/>
      <w:r w:rsidRPr="00581BBE">
        <w:rPr>
          <w:rFonts w:ascii="Times New Roman" w:hAnsi="Times New Roman" w:cs="Times New Roman"/>
          <w:sz w:val="24"/>
          <w:szCs w:val="24"/>
        </w:rPr>
        <w:t xml:space="preserve">, διευκρινίστηκαν και εκσυγχρονίστηκαν. Έκτο, </w:t>
      </w:r>
      <w:proofErr w:type="spellStart"/>
      <w:r w:rsidRPr="00581BBE">
        <w:rPr>
          <w:rFonts w:ascii="Times New Roman" w:hAnsi="Times New Roman" w:cs="Times New Roman"/>
          <w:sz w:val="24"/>
          <w:szCs w:val="24"/>
        </w:rPr>
        <w:t>προβλέφτηκαν</w:t>
      </w:r>
      <w:proofErr w:type="spellEnd"/>
      <w:r w:rsidRPr="00581BBE">
        <w:rPr>
          <w:rFonts w:ascii="Times New Roman" w:hAnsi="Times New Roman" w:cs="Times New Roman"/>
          <w:sz w:val="24"/>
          <w:szCs w:val="24"/>
        </w:rPr>
        <w:t xml:space="preserve"> μεταβατικές διατάξεις για την ομαλή μετάβαση στις νέες ρυθμίσεις του </w:t>
      </w:r>
      <w:r>
        <w:rPr>
          <w:rFonts w:ascii="Times New Roman" w:hAnsi="Times New Roman" w:cs="Times New Roman"/>
          <w:sz w:val="24"/>
          <w:szCs w:val="24"/>
        </w:rPr>
        <w:t>Ν</w:t>
      </w:r>
      <w:r w:rsidRPr="00581BBE">
        <w:rPr>
          <w:rFonts w:ascii="Times New Roman" w:hAnsi="Times New Roman" w:cs="Times New Roman"/>
          <w:sz w:val="24"/>
          <w:szCs w:val="24"/>
        </w:rPr>
        <w:t>. 3604</w:t>
      </w:r>
      <w:r>
        <w:rPr>
          <w:rFonts w:ascii="Times New Roman" w:hAnsi="Times New Roman" w:cs="Times New Roman"/>
          <w:sz w:val="24"/>
          <w:szCs w:val="24"/>
        </w:rPr>
        <w:t>/07</w:t>
      </w:r>
      <w:r w:rsidRPr="00581BBE">
        <w:rPr>
          <w:rFonts w:ascii="Times New Roman" w:hAnsi="Times New Roman" w:cs="Times New Roman"/>
          <w:sz w:val="24"/>
          <w:szCs w:val="24"/>
        </w:rPr>
        <w:t xml:space="preserve">. </w:t>
      </w:r>
    </w:p>
    <w:p w:rsidR="00CC7EB7" w:rsidRDefault="00CC7EB7" w:rsidP="00CC7EB7">
      <w:pPr>
        <w:spacing w:line="360" w:lineRule="auto"/>
        <w:jc w:val="both"/>
        <w:rPr>
          <w:rFonts w:ascii="Times New Roman" w:hAnsi="Times New Roman" w:cs="Times New Roman"/>
          <w:sz w:val="24"/>
          <w:szCs w:val="24"/>
        </w:rPr>
      </w:pPr>
    </w:p>
    <w:p w:rsidR="00AF36B8" w:rsidRDefault="00AF36B8"/>
    <w:sectPr w:rsidR="00AF36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4C" w:rsidRDefault="00E7284C" w:rsidP="00CC7EB7">
      <w:pPr>
        <w:spacing w:after="0" w:line="240" w:lineRule="auto"/>
      </w:pPr>
      <w:r>
        <w:separator/>
      </w:r>
    </w:p>
  </w:endnote>
  <w:endnote w:type="continuationSeparator" w:id="0">
    <w:p w:rsidR="00E7284C" w:rsidRDefault="00E7284C" w:rsidP="00CC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4C" w:rsidRDefault="00E7284C" w:rsidP="00CC7EB7">
      <w:pPr>
        <w:spacing w:after="0" w:line="240" w:lineRule="auto"/>
      </w:pPr>
      <w:r>
        <w:separator/>
      </w:r>
    </w:p>
  </w:footnote>
  <w:footnote w:type="continuationSeparator" w:id="0">
    <w:p w:rsidR="00E7284C" w:rsidRDefault="00E7284C" w:rsidP="00CC7EB7">
      <w:pPr>
        <w:spacing w:after="0" w:line="240" w:lineRule="auto"/>
      </w:pPr>
      <w:r>
        <w:continuationSeparator/>
      </w:r>
    </w:p>
  </w:footnote>
  <w:footnote w:id="1">
    <w:p w:rsidR="00CC7EB7" w:rsidRDefault="00CC7EB7" w:rsidP="00CC7EB7">
      <w:pPr>
        <w:pStyle w:val="a3"/>
      </w:pPr>
      <w:r>
        <w:rPr>
          <w:rStyle w:val="a4"/>
        </w:rPr>
        <w:footnoteRef/>
      </w:r>
      <w:r>
        <w:t xml:space="preserve"> </w:t>
      </w:r>
      <w:proofErr w:type="spellStart"/>
      <w:r>
        <w:t>Αρθρο</w:t>
      </w:r>
      <w:proofErr w:type="spellEnd"/>
      <w:r>
        <w:t xml:space="preserve"> 249 του Ν.4072/12</w:t>
      </w:r>
    </w:p>
  </w:footnote>
  <w:footnote w:id="2">
    <w:p w:rsidR="00CC7EB7" w:rsidRDefault="00CC7EB7" w:rsidP="00CC7EB7">
      <w:pPr>
        <w:pStyle w:val="a3"/>
      </w:pPr>
      <w:r>
        <w:rPr>
          <w:rStyle w:val="a4"/>
        </w:rPr>
        <w:footnoteRef/>
      </w:r>
      <w:r>
        <w:t xml:space="preserve"> </w:t>
      </w:r>
      <w:proofErr w:type="spellStart"/>
      <w:r>
        <w:t>Αρθρο</w:t>
      </w:r>
      <w:proofErr w:type="spellEnd"/>
      <w:r>
        <w:t xml:space="preserve"> 250 του Ν.4072/12</w:t>
      </w:r>
    </w:p>
  </w:footnote>
  <w:footnote w:id="3">
    <w:p w:rsidR="00CC7EB7" w:rsidRDefault="00CC7EB7" w:rsidP="00CC7EB7">
      <w:pPr>
        <w:pStyle w:val="a3"/>
      </w:pPr>
      <w:r>
        <w:rPr>
          <w:rStyle w:val="a4"/>
        </w:rPr>
        <w:footnoteRef/>
      </w:r>
      <w:r>
        <w:t xml:space="preserve"> </w:t>
      </w:r>
      <w:proofErr w:type="spellStart"/>
      <w:r>
        <w:t>Αρθρο</w:t>
      </w:r>
      <w:proofErr w:type="spellEnd"/>
      <w:r>
        <w:t xml:space="preserve"> 251 του Ν.4072/12</w:t>
      </w:r>
    </w:p>
  </w:footnote>
  <w:footnote w:id="4">
    <w:p w:rsidR="00CC7EB7" w:rsidRDefault="00CC7EB7" w:rsidP="00CC7EB7">
      <w:pPr>
        <w:pStyle w:val="a3"/>
      </w:pPr>
      <w:r>
        <w:rPr>
          <w:rStyle w:val="a4"/>
        </w:rPr>
        <w:footnoteRef/>
      </w:r>
      <w:r>
        <w:t xml:space="preserve"> </w:t>
      </w:r>
      <w:proofErr w:type="spellStart"/>
      <w:r>
        <w:t>Αρθρο</w:t>
      </w:r>
      <w:proofErr w:type="spellEnd"/>
      <w:r>
        <w:t xml:space="preserve"> 252 του Ν.4072/12</w:t>
      </w:r>
    </w:p>
  </w:footnote>
  <w:footnote w:id="5">
    <w:p w:rsidR="00CC7EB7" w:rsidRDefault="00CC7EB7" w:rsidP="00CC7EB7">
      <w:pPr>
        <w:pStyle w:val="a3"/>
      </w:pPr>
      <w:r>
        <w:rPr>
          <w:rStyle w:val="a4"/>
        </w:rPr>
        <w:footnoteRef/>
      </w:r>
      <w:r>
        <w:t xml:space="preserve"> </w:t>
      </w:r>
      <w:proofErr w:type="spellStart"/>
      <w:r>
        <w:t>Αρθρο</w:t>
      </w:r>
      <w:proofErr w:type="spellEnd"/>
      <w:r>
        <w:t xml:space="preserve"> 253 του Ν.4072/12</w:t>
      </w:r>
    </w:p>
  </w:footnote>
  <w:footnote w:id="6">
    <w:p w:rsidR="00CC7EB7" w:rsidRDefault="00CC7EB7" w:rsidP="00CC7EB7">
      <w:pPr>
        <w:pStyle w:val="a3"/>
      </w:pPr>
      <w:r>
        <w:rPr>
          <w:rStyle w:val="a4"/>
        </w:rPr>
        <w:footnoteRef/>
      </w:r>
      <w:r>
        <w:t xml:space="preserve"> </w:t>
      </w:r>
      <w:proofErr w:type="spellStart"/>
      <w:r>
        <w:t>Αρθρο</w:t>
      </w:r>
      <w:proofErr w:type="spellEnd"/>
      <w:r>
        <w:t xml:space="preserve"> 254 του Ν.4072/12</w:t>
      </w:r>
    </w:p>
  </w:footnote>
  <w:footnote w:id="7">
    <w:p w:rsidR="00CC7EB7" w:rsidRDefault="00CC7EB7" w:rsidP="00CC7EB7">
      <w:pPr>
        <w:pStyle w:val="a3"/>
      </w:pPr>
      <w:r>
        <w:rPr>
          <w:rStyle w:val="a4"/>
        </w:rPr>
        <w:footnoteRef/>
      </w:r>
      <w:r>
        <w:t xml:space="preserve"> </w:t>
      </w:r>
      <w:proofErr w:type="spellStart"/>
      <w:r>
        <w:t>Αρθρο</w:t>
      </w:r>
      <w:proofErr w:type="spellEnd"/>
      <w:r>
        <w:t xml:space="preserve"> 255 του Ν.4072/12</w:t>
      </w:r>
    </w:p>
  </w:footnote>
  <w:footnote w:id="8">
    <w:p w:rsidR="00CC7EB7" w:rsidRDefault="00CC7EB7" w:rsidP="00CC7EB7">
      <w:pPr>
        <w:pStyle w:val="a3"/>
      </w:pPr>
      <w:r>
        <w:rPr>
          <w:rStyle w:val="a4"/>
        </w:rPr>
        <w:footnoteRef/>
      </w:r>
      <w:r>
        <w:t xml:space="preserve"> </w:t>
      </w:r>
      <w:proofErr w:type="spellStart"/>
      <w:r>
        <w:t>Αρθρο</w:t>
      </w:r>
      <w:proofErr w:type="spellEnd"/>
      <w:r>
        <w:t xml:space="preserve"> 256 του Ν.4072/12</w:t>
      </w:r>
    </w:p>
  </w:footnote>
  <w:footnote w:id="9">
    <w:p w:rsidR="00CC7EB7" w:rsidRDefault="00CC7EB7" w:rsidP="00CC7EB7">
      <w:pPr>
        <w:pStyle w:val="a3"/>
      </w:pPr>
      <w:r>
        <w:rPr>
          <w:rStyle w:val="a4"/>
        </w:rPr>
        <w:footnoteRef/>
      </w:r>
      <w:r>
        <w:t xml:space="preserve"> </w:t>
      </w:r>
      <w:proofErr w:type="spellStart"/>
      <w:r>
        <w:t>Αρθρο</w:t>
      </w:r>
      <w:proofErr w:type="spellEnd"/>
      <w:r>
        <w:t xml:space="preserve"> 257 του Ν.4072/12</w:t>
      </w:r>
    </w:p>
  </w:footnote>
  <w:footnote w:id="10">
    <w:p w:rsidR="00CC7EB7" w:rsidRDefault="00CC7EB7" w:rsidP="00CC7EB7">
      <w:pPr>
        <w:pStyle w:val="a3"/>
      </w:pPr>
      <w:r>
        <w:rPr>
          <w:rStyle w:val="a4"/>
        </w:rPr>
        <w:footnoteRef/>
      </w:r>
      <w:r>
        <w:t xml:space="preserve"> </w:t>
      </w:r>
      <w:proofErr w:type="spellStart"/>
      <w:r>
        <w:t>Αρθρο</w:t>
      </w:r>
      <w:proofErr w:type="spellEnd"/>
      <w:r>
        <w:t xml:space="preserve"> 258 του Ν.4072/12</w:t>
      </w:r>
    </w:p>
  </w:footnote>
  <w:footnote w:id="11">
    <w:p w:rsidR="00CC7EB7" w:rsidRDefault="00CC7EB7" w:rsidP="00CC7EB7">
      <w:pPr>
        <w:pStyle w:val="a3"/>
      </w:pPr>
      <w:r>
        <w:rPr>
          <w:rStyle w:val="a4"/>
        </w:rPr>
        <w:footnoteRef/>
      </w:r>
      <w:r>
        <w:t xml:space="preserve"> </w:t>
      </w:r>
      <w:proofErr w:type="spellStart"/>
      <w:r>
        <w:t>Αρθρο</w:t>
      </w:r>
      <w:proofErr w:type="spellEnd"/>
      <w:r>
        <w:t xml:space="preserve"> 259 του Ν.4072/12</w:t>
      </w:r>
    </w:p>
  </w:footnote>
  <w:footnote w:id="12">
    <w:p w:rsidR="00CC7EB7" w:rsidRDefault="00CC7EB7" w:rsidP="00CC7EB7">
      <w:pPr>
        <w:pStyle w:val="a3"/>
      </w:pPr>
      <w:r>
        <w:rPr>
          <w:rStyle w:val="a4"/>
        </w:rPr>
        <w:footnoteRef/>
      </w:r>
      <w:r>
        <w:t xml:space="preserve"> </w:t>
      </w:r>
      <w:proofErr w:type="spellStart"/>
      <w:r>
        <w:t>Αρθρο</w:t>
      </w:r>
      <w:proofErr w:type="spellEnd"/>
      <w:r>
        <w:t xml:space="preserve"> 260 του Ν.4072/12</w:t>
      </w:r>
    </w:p>
  </w:footnote>
  <w:footnote w:id="13">
    <w:p w:rsidR="00CC7EB7" w:rsidRDefault="00CC7EB7" w:rsidP="00CC7EB7">
      <w:pPr>
        <w:pStyle w:val="a3"/>
      </w:pPr>
      <w:r>
        <w:rPr>
          <w:rStyle w:val="a4"/>
        </w:rPr>
        <w:footnoteRef/>
      </w:r>
      <w:r>
        <w:t xml:space="preserve"> </w:t>
      </w:r>
      <w:proofErr w:type="spellStart"/>
      <w:r>
        <w:t>Αρθρο</w:t>
      </w:r>
      <w:proofErr w:type="spellEnd"/>
      <w:r>
        <w:t xml:space="preserve"> 261 του Ν.4072/12</w:t>
      </w:r>
    </w:p>
  </w:footnote>
  <w:footnote w:id="14">
    <w:p w:rsidR="00CC7EB7" w:rsidRDefault="00CC7EB7" w:rsidP="00CC7EB7">
      <w:pPr>
        <w:pStyle w:val="a3"/>
      </w:pPr>
      <w:r>
        <w:rPr>
          <w:rStyle w:val="a4"/>
        </w:rPr>
        <w:footnoteRef/>
      </w:r>
      <w:r>
        <w:t xml:space="preserve"> </w:t>
      </w:r>
      <w:proofErr w:type="spellStart"/>
      <w:r>
        <w:t>Αρθρο</w:t>
      </w:r>
      <w:proofErr w:type="spellEnd"/>
      <w:r>
        <w:t xml:space="preserve"> 262 του Ν.4072/12</w:t>
      </w:r>
    </w:p>
  </w:footnote>
  <w:footnote w:id="15">
    <w:p w:rsidR="00CC7EB7" w:rsidRDefault="00CC7EB7" w:rsidP="00CC7EB7">
      <w:pPr>
        <w:pStyle w:val="a3"/>
      </w:pPr>
      <w:r>
        <w:rPr>
          <w:rStyle w:val="a4"/>
        </w:rPr>
        <w:footnoteRef/>
      </w:r>
      <w:r>
        <w:t xml:space="preserve"> </w:t>
      </w:r>
      <w:proofErr w:type="spellStart"/>
      <w:r>
        <w:t>Αρθρο</w:t>
      </w:r>
      <w:proofErr w:type="spellEnd"/>
      <w:r>
        <w:t xml:space="preserve"> 263 του Ν.4072/12</w:t>
      </w:r>
    </w:p>
  </w:footnote>
  <w:footnote w:id="16">
    <w:p w:rsidR="00CC7EB7" w:rsidRDefault="00CC7EB7" w:rsidP="00CC7EB7">
      <w:pPr>
        <w:pStyle w:val="a3"/>
      </w:pPr>
      <w:r>
        <w:rPr>
          <w:rStyle w:val="a4"/>
        </w:rPr>
        <w:footnoteRef/>
      </w:r>
      <w:r>
        <w:t xml:space="preserve"> </w:t>
      </w:r>
      <w:proofErr w:type="spellStart"/>
      <w:r>
        <w:t>Αρθρο</w:t>
      </w:r>
      <w:proofErr w:type="spellEnd"/>
      <w:r>
        <w:t xml:space="preserve"> 264 του Ν.4072/12</w:t>
      </w:r>
    </w:p>
  </w:footnote>
  <w:footnote w:id="17">
    <w:p w:rsidR="00CC7EB7" w:rsidRDefault="00CC7EB7" w:rsidP="00CC7EB7">
      <w:pPr>
        <w:pStyle w:val="a3"/>
      </w:pPr>
      <w:r>
        <w:rPr>
          <w:rStyle w:val="a4"/>
        </w:rPr>
        <w:footnoteRef/>
      </w:r>
      <w:r>
        <w:t xml:space="preserve"> </w:t>
      </w:r>
      <w:proofErr w:type="spellStart"/>
      <w:r>
        <w:t>Αρθρο</w:t>
      </w:r>
      <w:proofErr w:type="spellEnd"/>
      <w:r>
        <w:t xml:space="preserve"> 265 του Ν.4072/12</w:t>
      </w:r>
    </w:p>
  </w:footnote>
  <w:footnote w:id="18">
    <w:p w:rsidR="00CC7EB7" w:rsidRDefault="00CC7EB7" w:rsidP="00CC7EB7">
      <w:pPr>
        <w:pStyle w:val="a3"/>
      </w:pPr>
      <w:r>
        <w:rPr>
          <w:rStyle w:val="a4"/>
        </w:rPr>
        <w:footnoteRef/>
      </w:r>
      <w:r>
        <w:t xml:space="preserve"> </w:t>
      </w:r>
      <w:proofErr w:type="spellStart"/>
      <w:r>
        <w:t>Αρθρο</w:t>
      </w:r>
      <w:proofErr w:type="spellEnd"/>
      <w:r>
        <w:t xml:space="preserve"> 266 του Ν.4072/12</w:t>
      </w:r>
    </w:p>
  </w:footnote>
  <w:footnote w:id="19">
    <w:p w:rsidR="00CC7EB7" w:rsidRDefault="00CC7EB7" w:rsidP="00CC7EB7">
      <w:pPr>
        <w:pStyle w:val="a3"/>
      </w:pPr>
      <w:r>
        <w:rPr>
          <w:rStyle w:val="a4"/>
        </w:rPr>
        <w:footnoteRef/>
      </w:r>
      <w:r>
        <w:t xml:space="preserve"> </w:t>
      </w:r>
      <w:proofErr w:type="spellStart"/>
      <w:r>
        <w:t>Αρθρο</w:t>
      </w:r>
      <w:proofErr w:type="spellEnd"/>
      <w:r>
        <w:t xml:space="preserve"> 267 του Ν.4072/12</w:t>
      </w:r>
    </w:p>
  </w:footnote>
  <w:footnote w:id="20">
    <w:p w:rsidR="00CC7EB7" w:rsidRDefault="00CC7EB7" w:rsidP="00CC7EB7">
      <w:pPr>
        <w:pStyle w:val="a3"/>
      </w:pPr>
      <w:r>
        <w:rPr>
          <w:rStyle w:val="a4"/>
        </w:rPr>
        <w:footnoteRef/>
      </w:r>
      <w:r>
        <w:t xml:space="preserve"> </w:t>
      </w:r>
      <w:proofErr w:type="spellStart"/>
      <w:r>
        <w:t>Αρθρο</w:t>
      </w:r>
      <w:proofErr w:type="spellEnd"/>
      <w:r>
        <w:t xml:space="preserve"> 268 του Ν.4072/12</w:t>
      </w:r>
    </w:p>
  </w:footnote>
  <w:footnote w:id="21">
    <w:p w:rsidR="00CC7EB7" w:rsidRDefault="00CC7EB7" w:rsidP="00CC7EB7">
      <w:pPr>
        <w:pStyle w:val="a3"/>
      </w:pPr>
      <w:r>
        <w:rPr>
          <w:rStyle w:val="a4"/>
        </w:rPr>
        <w:footnoteRef/>
      </w:r>
      <w:r>
        <w:t xml:space="preserve"> </w:t>
      </w:r>
      <w:proofErr w:type="spellStart"/>
      <w:r>
        <w:t>Αρθρο</w:t>
      </w:r>
      <w:proofErr w:type="spellEnd"/>
      <w:r>
        <w:t xml:space="preserve"> 269 του Ν.4072/12</w:t>
      </w:r>
    </w:p>
  </w:footnote>
  <w:footnote w:id="22">
    <w:p w:rsidR="00CC7EB7" w:rsidRPr="00AD28F0" w:rsidRDefault="00CC7EB7" w:rsidP="00CC7EB7">
      <w:pPr>
        <w:pStyle w:val="a3"/>
      </w:pPr>
      <w:r>
        <w:rPr>
          <w:rStyle w:val="a4"/>
        </w:rPr>
        <w:footnoteRef/>
      </w:r>
      <w:r>
        <w:t xml:space="preserve"> </w:t>
      </w:r>
      <w:r w:rsidRPr="00AD28F0">
        <w:rPr>
          <w:rFonts w:cs="Times New Roman"/>
        </w:rPr>
        <w:t>Οι δυο προηγούμενες διατάξεις εφαρμόζονται αναλόγως και σε περίπτωση εξόδου ή αποκλεισμού εταίρου από την εταιρεία</w:t>
      </w:r>
    </w:p>
  </w:footnote>
  <w:footnote w:id="23">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272 του Ν.4072/12</w:t>
      </w:r>
    </w:p>
  </w:footnote>
  <w:footnote w:id="24">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273 του Ν.4072/12</w:t>
      </w:r>
    </w:p>
  </w:footnote>
  <w:footnote w:id="25">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r w:rsidRPr="00E062DC">
        <w:rPr>
          <w:rFonts w:cs="Times New Roman"/>
          <w:sz w:val="16"/>
          <w:szCs w:val="16"/>
        </w:rPr>
        <w:t>Στην περίπτωση αυτή εφαρμόζεται η παράγραφος 2 του άρθρου 250</w:t>
      </w:r>
    </w:p>
  </w:footnote>
  <w:footnote w:id="26">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273 του Ν.4072/12</w:t>
      </w:r>
    </w:p>
  </w:footnote>
  <w:footnote w:id="27">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274 του Ν.4072/12</w:t>
      </w:r>
    </w:p>
  </w:footnote>
  <w:footnote w:id="28">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276 του Ν.4072/12</w:t>
      </w:r>
    </w:p>
  </w:footnote>
  <w:footnote w:id="29">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277 του Ν.4072/12</w:t>
      </w:r>
    </w:p>
    <w:p w:rsidR="00CC7EB7" w:rsidRPr="00E062DC" w:rsidRDefault="00CC7EB7" w:rsidP="00CC7EB7">
      <w:pPr>
        <w:pStyle w:val="a3"/>
        <w:spacing w:line="280" w:lineRule="exact"/>
        <w:rPr>
          <w:sz w:val="16"/>
          <w:szCs w:val="16"/>
        </w:rPr>
      </w:pPr>
    </w:p>
  </w:footnote>
  <w:footnote w:id="30">
    <w:p w:rsidR="00CC7EB7" w:rsidRPr="00E062DC" w:rsidRDefault="00CC7EB7" w:rsidP="00CC7EB7">
      <w:pPr>
        <w:pStyle w:val="a3"/>
        <w:spacing w:line="280" w:lineRule="exact"/>
        <w:rPr>
          <w:sz w:val="16"/>
          <w:szCs w:val="16"/>
        </w:rPr>
      </w:pPr>
      <w:r w:rsidRPr="00E062DC">
        <w:rPr>
          <w:rStyle w:val="a4"/>
          <w:sz w:val="16"/>
          <w:szCs w:val="16"/>
        </w:rPr>
        <w:footnoteRef/>
      </w:r>
      <w:r w:rsidRPr="00E062DC">
        <w:rPr>
          <w:sz w:val="16"/>
          <w:szCs w:val="16"/>
        </w:rPr>
        <w:t xml:space="preserve"> </w:t>
      </w:r>
      <w:proofErr w:type="spellStart"/>
      <w:r w:rsidRPr="00E062DC">
        <w:rPr>
          <w:sz w:val="16"/>
          <w:szCs w:val="16"/>
        </w:rPr>
        <w:t>Αρθρο</w:t>
      </w:r>
      <w:proofErr w:type="spellEnd"/>
      <w:r w:rsidRPr="00E062DC">
        <w:rPr>
          <w:sz w:val="16"/>
          <w:szCs w:val="16"/>
        </w:rPr>
        <w:t xml:space="preserve"> 278 του Ν.4072/12</w:t>
      </w:r>
    </w:p>
    <w:p w:rsidR="00CC7EB7" w:rsidRDefault="00CC7EB7" w:rsidP="00CC7EB7">
      <w:pPr>
        <w:pStyle w:val="a3"/>
        <w:spacing w:line="300" w:lineRule="exact"/>
      </w:pPr>
    </w:p>
  </w:footnote>
  <w:footnote w:id="31">
    <w:p w:rsidR="00CC7EB7" w:rsidRPr="00E062DC" w:rsidRDefault="00CC7EB7" w:rsidP="00CC7EB7">
      <w:pPr>
        <w:pStyle w:val="a3"/>
        <w:rPr>
          <w:rFonts w:ascii="Times New Roman" w:hAnsi="Times New Roman" w:cs="Times New Roman"/>
          <w:sz w:val="16"/>
          <w:szCs w:val="16"/>
        </w:rPr>
      </w:pPr>
      <w:r w:rsidRPr="00E062DC">
        <w:rPr>
          <w:rStyle w:val="a4"/>
          <w:rFonts w:ascii="Times New Roman" w:hAnsi="Times New Roman" w:cs="Times New Roman"/>
          <w:sz w:val="16"/>
          <w:szCs w:val="16"/>
        </w:rPr>
        <w:footnoteRef/>
      </w:r>
      <w:r w:rsidRPr="00E062DC">
        <w:rPr>
          <w:rFonts w:ascii="Times New Roman" w:hAnsi="Times New Roman" w:cs="Times New Roman"/>
          <w:sz w:val="16"/>
          <w:szCs w:val="16"/>
        </w:rPr>
        <w:t xml:space="preserve"> </w:t>
      </w:r>
      <w:proofErr w:type="spellStart"/>
      <w:r w:rsidRPr="00E062DC">
        <w:rPr>
          <w:rFonts w:ascii="Times New Roman" w:hAnsi="Times New Roman" w:cs="Times New Roman"/>
          <w:sz w:val="16"/>
          <w:szCs w:val="16"/>
        </w:rPr>
        <w:t>Αρθρο</w:t>
      </w:r>
      <w:proofErr w:type="spellEnd"/>
      <w:r w:rsidRPr="00E062DC">
        <w:rPr>
          <w:rFonts w:ascii="Times New Roman" w:hAnsi="Times New Roman" w:cs="Times New Roman"/>
          <w:sz w:val="16"/>
          <w:szCs w:val="16"/>
        </w:rPr>
        <w:t xml:space="preserve"> 279 του Ν.4072/12</w:t>
      </w:r>
    </w:p>
    <w:p w:rsidR="00CC7EB7" w:rsidRPr="00E062DC" w:rsidRDefault="00CC7EB7" w:rsidP="00CC7EB7">
      <w:pPr>
        <w:pStyle w:val="a3"/>
        <w:rPr>
          <w:rFonts w:ascii="Times New Roman" w:hAnsi="Times New Roman" w:cs="Times New Roman"/>
          <w:sz w:val="16"/>
          <w:szCs w:val="16"/>
        </w:rPr>
      </w:pPr>
    </w:p>
  </w:footnote>
  <w:footnote w:id="32">
    <w:p w:rsidR="00CC7EB7" w:rsidRPr="00E062DC" w:rsidRDefault="00CC7EB7" w:rsidP="00CC7EB7">
      <w:pPr>
        <w:pStyle w:val="a3"/>
        <w:rPr>
          <w:rFonts w:ascii="Times New Roman" w:hAnsi="Times New Roman" w:cs="Times New Roman"/>
          <w:sz w:val="16"/>
          <w:szCs w:val="16"/>
        </w:rPr>
      </w:pPr>
      <w:r w:rsidRPr="00E062DC">
        <w:rPr>
          <w:rStyle w:val="a4"/>
          <w:rFonts w:ascii="Times New Roman" w:hAnsi="Times New Roman" w:cs="Times New Roman"/>
          <w:sz w:val="16"/>
          <w:szCs w:val="16"/>
        </w:rPr>
        <w:footnoteRef/>
      </w:r>
      <w:r w:rsidRPr="00E062DC">
        <w:rPr>
          <w:rFonts w:ascii="Times New Roman" w:hAnsi="Times New Roman" w:cs="Times New Roman"/>
          <w:sz w:val="16"/>
          <w:szCs w:val="16"/>
        </w:rPr>
        <w:t xml:space="preserve"> </w:t>
      </w:r>
      <w:proofErr w:type="spellStart"/>
      <w:r w:rsidRPr="00E062DC">
        <w:rPr>
          <w:rFonts w:ascii="Times New Roman" w:hAnsi="Times New Roman" w:cs="Times New Roman"/>
          <w:sz w:val="16"/>
          <w:szCs w:val="16"/>
        </w:rPr>
        <w:t>Αρθρο</w:t>
      </w:r>
      <w:proofErr w:type="spellEnd"/>
      <w:r w:rsidRPr="00E062DC">
        <w:rPr>
          <w:rFonts w:ascii="Times New Roman" w:hAnsi="Times New Roman" w:cs="Times New Roman"/>
          <w:sz w:val="16"/>
          <w:szCs w:val="16"/>
        </w:rPr>
        <w:t xml:space="preserve"> 280 του Ν.4072/12</w:t>
      </w:r>
    </w:p>
    <w:p w:rsidR="00CC7EB7" w:rsidRPr="00E062DC" w:rsidRDefault="00CC7EB7" w:rsidP="00CC7EB7">
      <w:pPr>
        <w:pStyle w:val="a3"/>
        <w:rPr>
          <w:rFonts w:ascii="Times New Roman" w:hAnsi="Times New Roman" w:cs="Times New Roman"/>
          <w:sz w:val="16"/>
          <w:szCs w:val="16"/>
        </w:rPr>
      </w:pPr>
    </w:p>
  </w:footnote>
  <w:footnote w:id="33">
    <w:p w:rsidR="00CC7EB7" w:rsidRPr="00E062DC" w:rsidRDefault="00CC7EB7" w:rsidP="00CC7EB7">
      <w:pPr>
        <w:pStyle w:val="a3"/>
        <w:rPr>
          <w:rFonts w:ascii="Times New Roman" w:hAnsi="Times New Roman" w:cs="Times New Roman"/>
          <w:sz w:val="16"/>
          <w:szCs w:val="16"/>
        </w:rPr>
      </w:pPr>
      <w:r w:rsidRPr="00E062DC">
        <w:rPr>
          <w:rStyle w:val="a4"/>
          <w:rFonts w:ascii="Times New Roman" w:hAnsi="Times New Roman" w:cs="Times New Roman"/>
          <w:sz w:val="16"/>
          <w:szCs w:val="16"/>
        </w:rPr>
        <w:footnoteRef/>
      </w:r>
      <w:r w:rsidRPr="00E062DC">
        <w:rPr>
          <w:rFonts w:ascii="Times New Roman" w:hAnsi="Times New Roman" w:cs="Times New Roman"/>
          <w:sz w:val="16"/>
          <w:szCs w:val="16"/>
        </w:rPr>
        <w:t xml:space="preserve"> </w:t>
      </w:r>
      <w:proofErr w:type="spellStart"/>
      <w:r w:rsidRPr="00E062DC">
        <w:rPr>
          <w:rFonts w:ascii="Times New Roman" w:hAnsi="Times New Roman" w:cs="Times New Roman"/>
          <w:sz w:val="16"/>
          <w:szCs w:val="16"/>
        </w:rPr>
        <w:t>Αρθρο</w:t>
      </w:r>
      <w:proofErr w:type="spellEnd"/>
      <w:r w:rsidRPr="00E062DC">
        <w:rPr>
          <w:rFonts w:ascii="Times New Roman" w:hAnsi="Times New Roman" w:cs="Times New Roman"/>
          <w:sz w:val="16"/>
          <w:szCs w:val="16"/>
        </w:rPr>
        <w:t xml:space="preserve"> 281 του Ν.4072/12</w:t>
      </w:r>
    </w:p>
    <w:p w:rsidR="00CC7EB7" w:rsidRPr="00E062DC" w:rsidRDefault="00CC7EB7" w:rsidP="00CC7EB7">
      <w:pPr>
        <w:pStyle w:val="a3"/>
        <w:rPr>
          <w:rFonts w:ascii="Times New Roman" w:hAnsi="Times New Roman" w:cs="Times New Roman"/>
          <w:sz w:val="16"/>
          <w:szCs w:val="16"/>
        </w:rPr>
      </w:pPr>
    </w:p>
  </w:footnote>
  <w:footnote w:id="34">
    <w:p w:rsidR="00CC7EB7" w:rsidRPr="00E062DC" w:rsidRDefault="00CC7EB7" w:rsidP="00CC7EB7">
      <w:pPr>
        <w:pStyle w:val="a3"/>
        <w:rPr>
          <w:rFonts w:ascii="Times New Roman" w:hAnsi="Times New Roman" w:cs="Times New Roman"/>
          <w:sz w:val="16"/>
          <w:szCs w:val="16"/>
        </w:rPr>
      </w:pPr>
      <w:r w:rsidRPr="00E062DC">
        <w:rPr>
          <w:rStyle w:val="a4"/>
          <w:rFonts w:ascii="Times New Roman" w:hAnsi="Times New Roman" w:cs="Times New Roman"/>
          <w:sz w:val="16"/>
          <w:szCs w:val="16"/>
        </w:rPr>
        <w:footnoteRef/>
      </w:r>
      <w:r w:rsidRPr="00E062DC">
        <w:rPr>
          <w:rFonts w:ascii="Times New Roman" w:hAnsi="Times New Roman" w:cs="Times New Roman"/>
          <w:sz w:val="16"/>
          <w:szCs w:val="16"/>
        </w:rPr>
        <w:t xml:space="preserve"> </w:t>
      </w:r>
      <w:proofErr w:type="spellStart"/>
      <w:r w:rsidRPr="00E062DC">
        <w:rPr>
          <w:rFonts w:ascii="Times New Roman" w:hAnsi="Times New Roman" w:cs="Times New Roman"/>
          <w:sz w:val="16"/>
          <w:szCs w:val="16"/>
        </w:rPr>
        <w:t>Αρθρο</w:t>
      </w:r>
      <w:proofErr w:type="spellEnd"/>
      <w:r w:rsidRPr="00E062DC">
        <w:rPr>
          <w:rFonts w:ascii="Times New Roman" w:hAnsi="Times New Roman" w:cs="Times New Roman"/>
          <w:sz w:val="16"/>
          <w:szCs w:val="16"/>
        </w:rPr>
        <w:t xml:space="preserve"> 284 του Ν.4072/12</w:t>
      </w:r>
    </w:p>
    <w:p w:rsidR="00CC7EB7" w:rsidRDefault="00CC7EB7" w:rsidP="00CC7EB7">
      <w:pPr>
        <w:pStyle w:val="a3"/>
      </w:pPr>
    </w:p>
  </w:footnote>
  <w:footnote w:id="35">
    <w:p w:rsidR="00CC7EB7" w:rsidRDefault="00CC7EB7" w:rsidP="00CC7EB7">
      <w:pPr>
        <w:pStyle w:val="a3"/>
      </w:pPr>
      <w:r>
        <w:rPr>
          <w:rStyle w:val="a4"/>
        </w:rPr>
        <w:footnoteRef/>
      </w:r>
      <w:r>
        <w:t xml:space="preserve"> </w:t>
      </w:r>
      <w:proofErr w:type="spellStart"/>
      <w:r>
        <w:t>Αρθρο</w:t>
      </w:r>
      <w:proofErr w:type="spellEnd"/>
      <w:r>
        <w:t xml:space="preserve"> 44 του Ν.4072/12</w:t>
      </w:r>
    </w:p>
    <w:p w:rsidR="00CC7EB7" w:rsidRDefault="00CC7EB7" w:rsidP="00CC7EB7">
      <w:pPr>
        <w:pStyle w:val="a3"/>
      </w:pPr>
    </w:p>
  </w:footnote>
  <w:footnote w:id="36">
    <w:p w:rsidR="00CC7EB7" w:rsidRDefault="00CC7EB7" w:rsidP="00CC7EB7">
      <w:pPr>
        <w:pStyle w:val="a3"/>
      </w:pPr>
      <w:r>
        <w:rPr>
          <w:rStyle w:val="a4"/>
        </w:rPr>
        <w:footnoteRef/>
      </w:r>
      <w:r>
        <w:t xml:space="preserve"> </w:t>
      </w:r>
      <w:proofErr w:type="spellStart"/>
      <w:r>
        <w:t>Αρθρο</w:t>
      </w:r>
      <w:proofErr w:type="spellEnd"/>
      <w:r>
        <w:t xml:space="preserve"> 47 του Ν.4072/12</w:t>
      </w:r>
    </w:p>
    <w:p w:rsidR="00CC7EB7" w:rsidRDefault="00CC7EB7" w:rsidP="00CC7EB7">
      <w:pPr>
        <w:pStyle w:val="a3"/>
      </w:pPr>
    </w:p>
  </w:footnote>
  <w:footnote w:id="37">
    <w:p w:rsidR="00CC7EB7" w:rsidRDefault="00CC7EB7" w:rsidP="00CC7EB7">
      <w:pPr>
        <w:pStyle w:val="a3"/>
      </w:pPr>
      <w:r>
        <w:rPr>
          <w:rStyle w:val="a4"/>
        </w:rPr>
        <w:footnoteRef/>
      </w:r>
      <w:r>
        <w:t xml:space="preserve"> </w:t>
      </w:r>
      <w:proofErr w:type="spellStart"/>
      <w:r>
        <w:t>Αρθρο</w:t>
      </w:r>
      <w:proofErr w:type="spellEnd"/>
      <w:r>
        <w:t xml:space="preserve"> 68 του Ν.4072/12</w:t>
      </w:r>
    </w:p>
    <w:p w:rsidR="00CC7EB7" w:rsidRDefault="00CC7EB7" w:rsidP="00CC7EB7">
      <w:pPr>
        <w:pStyle w:val="a3"/>
      </w:pPr>
    </w:p>
  </w:footnote>
  <w:footnote w:id="38">
    <w:p w:rsidR="00CC7EB7" w:rsidRDefault="00CC7EB7" w:rsidP="00CC7EB7">
      <w:pPr>
        <w:pStyle w:val="a3"/>
      </w:pPr>
      <w:r>
        <w:rPr>
          <w:rStyle w:val="a4"/>
        </w:rPr>
        <w:footnoteRef/>
      </w:r>
      <w:r>
        <w:t xml:space="preserve"> </w:t>
      </w:r>
      <w:proofErr w:type="spellStart"/>
      <w:r>
        <w:t>Βλεπε</w:t>
      </w:r>
      <w:proofErr w:type="spellEnd"/>
      <w:r>
        <w:t xml:space="preserve"> </w:t>
      </w:r>
      <w:proofErr w:type="spellStart"/>
      <w:r>
        <w:t>βιβλιο</w:t>
      </w:r>
      <w:proofErr w:type="spellEnd"/>
      <w:r>
        <w:t xml:space="preserve"> </w:t>
      </w:r>
      <w:proofErr w:type="spellStart"/>
      <w:r>
        <w:t>Βελεντζα</w:t>
      </w:r>
      <w:proofErr w:type="spellEnd"/>
      <w:r>
        <w:t xml:space="preserve"> Ι και </w:t>
      </w:r>
      <w:proofErr w:type="spellStart"/>
      <w:r>
        <w:t>Καρταλη</w:t>
      </w:r>
      <w:proofErr w:type="spellEnd"/>
      <w:r>
        <w:t xml:space="preserve"> Ν «</w:t>
      </w:r>
      <w:proofErr w:type="spellStart"/>
      <w:r>
        <w:t>Λογιστικη</w:t>
      </w:r>
      <w:proofErr w:type="spellEnd"/>
      <w:r>
        <w:t xml:space="preserve"> </w:t>
      </w:r>
      <w:proofErr w:type="spellStart"/>
      <w:r>
        <w:t>Εταιρειων</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47D"/>
    <w:multiLevelType w:val="hybridMultilevel"/>
    <w:tmpl w:val="2468F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B7"/>
    <w:rsid w:val="002360B7"/>
    <w:rsid w:val="006F73E9"/>
    <w:rsid w:val="00AF36B8"/>
    <w:rsid w:val="00CC7EB7"/>
    <w:rsid w:val="00E72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FC37F-450C-4740-AC72-73B4391B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CC7EB7"/>
    <w:pPr>
      <w:spacing w:after="0" w:line="240" w:lineRule="auto"/>
    </w:pPr>
    <w:rPr>
      <w:sz w:val="20"/>
      <w:szCs w:val="20"/>
    </w:rPr>
  </w:style>
  <w:style w:type="character" w:customStyle="1" w:styleId="Char">
    <w:name w:val="Κείμενο υποσημείωσης Char"/>
    <w:basedOn w:val="a0"/>
    <w:link w:val="a3"/>
    <w:rsid w:val="00CC7EB7"/>
    <w:rPr>
      <w:sz w:val="20"/>
      <w:szCs w:val="20"/>
    </w:rPr>
  </w:style>
  <w:style w:type="character" w:styleId="a4">
    <w:name w:val="footnote reference"/>
    <w:basedOn w:val="a0"/>
    <w:unhideWhenUsed/>
    <w:rsid w:val="00CC7EB7"/>
    <w:rPr>
      <w:vertAlign w:val="superscript"/>
    </w:rPr>
  </w:style>
  <w:style w:type="paragraph" w:styleId="a5">
    <w:name w:val="List Paragraph"/>
    <w:basedOn w:val="a"/>
    <w:uiPriority w:val="34"/>
    <w:qFormat/>
    <w:rsid w:val="00CC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10388</Words>
  <Characters>56101</Characters>
  <Application>Microsoft Office Word</Application>
  <DocSecurity>0</DocSecurity>
  <Lines>467</Lines>
  <Paragraphs>132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KARTALIS NIKOLAOS</dc:creator>
  <cp:keywords/>
  <dc:description/>
  <cp:lastModifiedBy>KARTALIS NIKOLAOS</cp:lastModifiedBy>
  <cp:revision>2</cp:revision>
  <dcterms:created xsi:type="dcterms:W3CDTF">2020-03-18T09:49:00Z</dcterms:created>
  <dcterms:modified xsi:type="dcterms:W3CDTF">2020-03-18T09:49:00Z</dcterms:modified>
</cp:coreProperties>
</file>