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25" w:rsidRDefault="00994E25" w:rsidP="00994E25">
      <w:pPr>
        <w:autoSpaceDE w:val="0"/>
        <w:autoSpaceDN w:val="0"/>
        <w:adjustRightInd w:val="0"/>
        <w:spacing w:after="0" w:line="360" w:lineRule="auto"/>
        <w:jc w:val="both"/>
        <w:rPr>
          <w:rFonts w:ascii="Times New Roman" w:eastAsia="TimesNewRoman" w:hAnsi="Times New Roman"/>
          <w:sz w:val="24"/>
          <w:szCs w:val="24"/>
        </w:rPr>
      </w:pPr>
      <w:r w:rsidRPr="00A95E67">
        <w:rPr>
          <w:rFonts w:ascii="Times New Roman" w:eastAsia="TimesNewRoman" w:hAnsi="Times New Roman"/>
          <w:b/>
          <w:sz w:val="24"/>
          <w:szCs w:val="24"/>
          <w:u w:val="single"/>
        </w:rPr>
        <w:t>Άσκηση 1</w:t>
      </w:r>
      <w:r w:rsidRPr="00A95E67">
        <w:rPr>
          <w:rFonts w:ascii="Times New Roman" w:eastAsia="TimesNewRoman" w:hAnsi="Times New Roman"/>
          <w:sz w:val="24"/>
          <w:szCs w:val="24"/>
          <w:vertAlign w:val="superscript"/>
        </w:rPr>
        <w:t>η</w:t>
      </w:r>
      <w:r>
        <w:rPr>
          <w:rFonts w:ascii="Times New Roman" w:eastAsia="TimesNewRoman" w:hAnsi="Times New Roman"/>
          <w:sz w:val="24"/>
          <w:szCs w:val="24"/>
        </w:rPr>
        <w:t xml:space="preserve"> </w:t>
      </w:r>
    </w:p>
    <w:p w:rsidR="00994E25" w:rsidRPr="000550CD" w:rsidRDefault="00994E25" w:rsidP="00994E25">
      <w:pPr>
        <w:autoSpaceDE w:val="0"/>
        <w:autoSpaceDN w:val="0"/>
        <w:adjustRightInd w:val="0"/>
        <w:spacing w:after="0" w:line="360" w:lineRule="auto"/>
        <w:jc w:val="both"/>
        <w:rPr>
          <w:rFonts w:ascii="Times New Roman" w:eastAsia="TimesNewRoman" w:hAnsi="Times New Roman"/>
          <w:sz w:val="24"/>
          <w:szCs w:val="24"/>
        </w:rPr>
      </w:pPr>
      <w:r w:rsidRPr="000550CD">
        <w:rPr>
          <w:rFonts w:ascii="Times New Roman" w:eastAsia="TimesNewRoman" w:hAnsi="Times New Roman"/>
          <w:sz w:val="24"/>
          <w:szCs w:val="24"/>
        </w:rPr>
        <w:t>Λογιστική και φορολογική βάση – δεδομένα μόνο για έσοδα και έξοδα περιόδου</w:t>
      </w:r>
    </w:p>
    <w:p w:rsidR="00994E25" w:rsidRPr="000550CD" w:rsidRDefault="00994E25" w:rsidP="00994E25">
      <w:pPr>
        <w:autoSpaceDE w:val="0"/>
        <w:autoSpaceDN w:val="0"/>
        <w:adjustRightInd w:val="0"/>
        <w:spacing w:after="0" w:line="360" w:lineRule="auto"/>
        <w:jc w:val="both"/>
        <w:rPr>
          <w:rFonts w:ascii="Times New Roman" w:eastAsia="TimesNewRoman" w:hAnsi="Times New Roman"/>
          <w:sz w:val="24"/>
          <w:szCs w:val="24"/>
        </w:rPr>
      </w:pPr>
      <w:r>
        <w:rPr>
          <w:rFonts w:ascii="Times New Roman" w:eastAsia="TimesNewRoman" w:hAnsi="Times New Roman"/>
          <w:sz w:val="24"/>
          <w:szCs w:val="24"/>
        </w:rPr>
        <w:t>Δ</w:t>
      </w:r>
      <w:r w:rsidRPr="000550CD">
        <w:rPr>
          <w:rFonts w:ascii="Times New Roman" w:eastAsia="TimesNewRoman" w:hAnsi="Times New Roman"/>
          <w:sz w:val="24"/>
          <w:szCs w:val="24"/>
        </w:rPr>
        <w:t xml:space="preserve">ίνονται τα παρακάτω δεδομένα από το ισοζύγιο της οντότητας (επιχείρηση) ΑΛΦΑ για το έτος </w:t>
      </w:r>
      <w:r w:rsidRPr="00000DB9">
        <w:rPr>
          <w:rFonts w:ascii="Modern No. 20" w:eastAsia="TimesNewRoman" w:hAnsi="Modern No. 20"/>
          <w:sz w:val="24"/>
          <w:szCs w:val="24"/>
        </w:rPr>
        <w:t>201</w:t>
      </w:r>
      <w:r w:rsidRPr="000550CD">
        <w:rPr>
          <w:rFonts w:ascii="Times New Roman" w:eastAsia="TimesNewRoman" w:hAnsi="Times New Roman"/>
          <w:sz w:val="24"/>
          <w:szCs w:val="24"/>
        </w:rPr>
        <w:t>Χ.</w:t>
      </w:r>
    </w:p>
    <w:p w:rsidR="00994E25" w:rsidRDefault="00994E25" w:rsidP="00994E25">
      <w:pPr>
        <w:autoSpaceDE w:val="0"/>
        <w:autoSpaceDN w:val="0"/>
        <w:adjustRightInd w:val="0"/>
        <w:spacing w:after="0" w:line="360" w:lineRule="auto"/>
        <w:jc w:val="both"/>
        <w:rPr>
          <w:rFonts w:ascii="Times New Roman" w:eastAsia="TimesNewRoman" w:hAnsi="Times New Roman"/>
          <w:sz w:val="24"/>
          <w:szCs w:val="24"/>
        </w:rPr>
      </w:pPr>
      <w:r w:rsidRPr="000550CD">
        <w:rPr>
          <w:rFonts w:ascii="Times New Roman" w:eastAsia="TimesNewRoman" w:hAnsi="Times New Roman"/>
          <w:sz w:val="24"/>
          <w:szCs w:val="24"/>
        </w:rPr>
        <w:t xml:space="preserve">Πίνακας 3.1: </w:t>
      </w:r>
      <w:r>
        <w:rPr>
          <w:rFonts w:ascii="Times New Roman" w:eastAsia="TimesNewRoman" w:hAnsi="Times New Roman"/>
          <w:sz w:val="24"/>
          <w:szCs w:val="24"/>
        </w:rPr>
        <w:t>Δ</w:t>
      </w:r>
      <w:r w:rsidRPr="000550CD">
        <w:rPr>
          <w:rFonts w:ascii="Times New Roman" w:eastAsia="TimesNewRoman" w:hAnsi="Times New Roman"/>
          <w:sz w:val="24"/>
          <w:szCs w:val="24"/>
        </w:rPr>
        <w:t xml:space="preserve">εδομένα ισοζυγίου εσόδων και εξόδων της ΑΛΦΑ, </w:t>
      </w:r>
      <w:r w:rsidRPr="00000DB9">
        <w:rPr>
          <w:rFonts w:ascii="Modern No. 20" w:eastAsia="TimesNewRoman" w:hAnsi="Modern No. 20"/>
          <w:sz w:val="24"/>
          <w:szCs w:val="24"/>
        </w:rPr>
        <w:t>201</w:t>
      </w:r>
      <w:r w:rsidRPr="000550CD">
        <w:rPr>
          <w:rFonts w:ascii="Times New Roman" w:eastAsia="TimesNewRoman" w:hAnsi="Times New Roman"/>
          <w:sz w:val="24"/>
          <w:szCs w:val="24"/>
        </w:rPr>
        <w:t>Χ</w:t>
      </w:r>
    </w:p>
    <w:p w:rsidR="00994E25" w:rsidRDefault="00994E25" w:rsidP="00994E25">
      <w:pPr>
        <w:autoSpaceDE w:val="0"/>
        <w:autoSpaceDN w:val="0"/>
        <w:adjustRightInd w:val="0"/>
        <w:spacing w:after="0" w:line="240" w:lineRule="auto"/>
        <w:jc w:val="both"/>
        <w:rPr>
          <w:rFonts w:ascii="Times New Roman" w:eastAsia="TimesNewRoman" w:hAnsi="Times New Roman"/>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75"/>
        <w:gridCol w:w="6521"/>
        <w:gridCol w:w="1326"/>
      </w:tblGrid>
      <w:tr w:rsidR="00994E25" w:rsidRPr="00A8659E" w:rsidTr="00BF45E7">
        <w:tc>
          <w:tcPr>
            <w:tcW w:w="675"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p>
        </w:tc>
        <w:tc>
          <w:tcPr>
            <w:tcW w:w="6521" w:type="dxa"/>
          </w:tcPr>
          <w:p w:rsidR="00994E25" w:rsidRPr="00A8659E" w:rsidRDefault="00994E25" w:rsidP="00BF45E7">
            <w:pPr>
              <w:autoSpaceDE w:val="0"/>
              <w:autoSpaceDN w:val="0"/>
              <w:adjustRightInd w:val="0"/>
              <w:spacing w:after="0" w:line="240" w:lineRule="exact"/>
              <w:jc w:val="center"/>
              <w:rPr>
                <w:rFonts w:ascii="Georgia" w:hAnsi="Georgia"/>
                <w:sz w:val="20"/>
                <w:szCs w:val="20"/>
              </w:rPr>
            </w:pPr>
            <w:r w:rsidRPr="00A8659E">
              <w:rPr>
                <w:rFonts w:ascii="Georgia" w:hAnsi="Georgia"/>
                <w:b/>
                <w:bCs/>
                <w:sz w:val="20"/>
                <w:szCs w:val="20"/>
              </w:rPr>
              <w:t>Λογαριασμός</w:t>
            </w:r>
          </w:p>
        </w:tc>
        <w:tc>
          <w:tcPr>
            <w:tcW w:w="1326" w:type="dxa"/>
          </w:tcPr>
          <w:p w:rsidR="00994E25" w:rsidRPr="00A8659E" w:rsidRDefault="00994E25" w:rsidP="00BF45E7">
            <w:pPr>
              <w:autoSpaceDE w:val="0"/>
              <w:autoSpaceDN w:val="0"/>
              <w:adjustRightInd w:val="0"/>
              <w:spacing w:after="0" w:line="240" w:lineRule="auto"/>
              <w:jc w:val="center"/>
              <w:rPr>
                <w:rFonts w:ascii="Georgia" w:hAnsi="Georgia"/>
                <w:b/>
                <w:bCs/>
                <w:sz w:val="20"/>
                <w:szCs w:val="20"/>
              </w:rPr>
            </w:pPr>
            <w:r w:rsidRPr="00A8659E">
              <w:rPr>
                <w:rFonts w:ascii="Georgia" w:hAnsi="Georgia"/>
                <w:b/>
                <w:bCs/>
                <w:sz w:val="20"/>
                <w:szCs w:val="20"/>
              </w:rPr>
              <w:t>Λογιστική</w:t>
            </w:r>
          </w:p>
          <w:p w:rsidR="00994E25" w:rsidRPr="00A8659E" w:rsidRDefault="00994E25" w:rsidP="00BF45E7">
            <w:pPr>
              <w:autoSpaceDE w:val="0"/>
              <w:autoSpaceDN w:val="0"/>
              <w:adjustRightInd w:val="0"/>
              <w:spacing w:after="0" w:line="240" w:lineRule="exact"/>
              <w:jc w:val="center"/>
              <w:rPr>
                <w:rFonts w:ascii="Georgia" w:hAnsi="Georgia"/>
                <w:sz w:val="20"/>
                <w:szCs w:val="20"/>
              </w:rPr>
            </w:pPr>
            <w:r w:rsidRPr="00A8659E">
              <w:rPr>
                <w:rFonts w:ascii="Georgia" w:hAnsi="Georgia"/>
                <w:b/>
                <w:bCs/>
                <w:sz w:val="20"/>
                <w:szCs w:val="20"/>
              </w:rPr>
              <w:t>αξία</w:t>
            </w:r>
          </w:p>
        </w:tc>
      </w:tr>
      <w:tr w:rsidR="00994E25" w:rsidRPr="00A8659E" w:rsidTr="00BF45E7">
        <w:tc>
          <w:tcPr>
            <w:tcW w:w="67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1</w:t>
            </w:r>
          </w:p>
        </w:tc>
        <w:tc>
          <w:tcPr>
            <w:tcW w:w="6521"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Πωλήσεις</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9.400</w:t>
            </w:r>
          </w:p>
        </w:tc>
      </w:tr>
      <w:tr w:rsidR="00994E25" w:rsidRPr="00A8659E" w:rsidTr="00BF45E7">
        <w:tc>
          <w:tcPr>
            <w:tcW w:w="67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2</w:t>
            </w:r>
          </w:p>
        </w:tc>
        <w:tc>
          <w:tcPr>
            <w:tcW w:w="6521"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Έξοδα μισθοδοσίας (πλην προβλέψεων)</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4.000</w:t>
            </w:r>
          </w:p>
        </w:tc>
      </w:tr>
      <w:tr w:rsidR="00994E25" w:rsidRPr="00A8659E" w:rsidTr="00BF45E7">
        <w:tc>
          <w:tcPr>
            <w:tcW w:w="67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3</w:t>
            </w:r>
          </w:p>
        </w:tc>
        <w:tc>
          <w:tcPr>
            <w:tcW w:w="6521"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Προβλέψεις αποζημίωσης προσωπικού (έξοδο)</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500</w:t>
            </w:r>
          </w:p>
        </w:tc>
      </w:tr>
      <w:tr w:rsidR="00994E25" w:rsidRPr="00A8659E" w:rsidTr="00BF45E7">
        <w:tc>
          <w:tcPr>
            <w:tcW w:w="67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4</w:t>
            </w:r>
          </w:p>
        </w:tc>
        <w:tc>
          <w:tcPr>
            <w:tcW w:w="6521"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Αποσβέσεις παγίων</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1.200</w:t>
            </w:r>
          </w:p>
        </w:tc>
      </w:tr>
      <w:tr w:rsidR="00994E25" w:rsidRPr="00A8659E" w:rsidTr="00BF45E7">
        <w:tc>
          <w:tcPr>
            <w:tcW w:w="67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5</w:t>
            </w:r>
          </w:p>
        </w:tc>
        <w:tc>
          <w:tcPr>
            <w:tcW w:w="6521"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 xml:space="preserve">Απομείωση ενσώματων παγίων </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500</w:t>
            </w:r>
          </w:p>
        </w:tc>
      </w:tr>
      <w:tr w:rsidR="00994E25" w:rsidRPr="00A8659E" w:rsidTr="00BF45E7">
        <w:tc>
          <w:tcPr>
            <w:tcW w:w="67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6</w:t>
            </w:r>
          </w:p>
        </w:tc>
        <w:tc>
          <w:tcPr>
            <w:tcW w:w="6521"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Αναστροφή απομείωσης χρηματοοικονομικών στοιχείων</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700</w:t>
            </w:r>
          </w:p>
        </w:tc>
      </w:tr>
      <w:tr w:rsidR="00994E25" w:rsidRPr="00A8659E" w:rsidTr="00BF45E7">
        <w:tc>
          <w:tcPr>
            <w:tcW w:w="67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7</w:t>
            </w:r>
          </w:p>
        </w:tc>
        <w:tc>
          <w:tcPr>
            <w:tcW w:w="6521"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Πρόστιμα και προσαυξήσεις</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100</w:t>
            </w:r>
          </w:p>
        </w:tc>
      </w:tr>
      <w:tr w:rsidR="00994E25" w:rsidRPr="00A8659E" w:rsidTr="00BF45E7">
        <w:tc>
          <w:tcPr>
            <w:tcW w:w="67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8</w:t>
            </w:r>
          </w:p>
        </w:tc>
        <w:tc>
          <w:tcPr>
            <w:tcW w:w="6521"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Έξοδα – προσωπικές καταναλωτικές δαπάνες</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120</w:t>
            </w:r>
          </w:p>
        </w:tc>
      </w:tr>
      <w:tr w:rsidR="00994E25" w:rsidRPr="00A8659E" w:rsidTr="00BF45E7">
        <w:tc>
          <w:tcPr>
            <w:tcW w:w="67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9</w:t>
            </w:r>
          </w:p>
        </w:tc>
        <w:tc>
          <w:tcPr>
            <w:tcW w:w="6521"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Δαπάνες ψυχαγωγίας</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180</w:t>
            </w:r>
          </w:p>
        </w:tc>
      </w:tr>
      <w:tr w:rsidR="00994E25" w:rsidRPr="00A8659E" w:rsidTr="00BF45E7">
        <w:tc>
          <w:tcPr>
            <w:tcW w:w="67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10</w:t>
            </w:r>
          </w:p>
        </w:tc>
        <w:tc>
          <w:tcPr>
            <w:tcW w:w="6521"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Τέλος επιτηδεύματος</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100</w:t>
            </w:r>
          </w:p>
        </w:tc>
      </w:tr>
      <w:tr w:rsidR="00994E25" w:rsidRPr="00A8659E" w:rsidTr="00BF45E7">
        <w:tc>
          <w:tcPr>
            <w:tcW w:w="67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11</w:t>
            </w:r>
          </w:p>
        </w:tc>
        <w:tc>
          <w:tcPr>
            <w:tcW w:w="6521"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Λοιπά έξοδα και ζημιές</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300</w:t>
            </w:r>
          </w:p>
        </w:tc>
      </w:tr>
      <w:tr w:rsidR="00994E25" w:rsidRPr="00A8659E" w:rsidTr="00BF45E7">
        <w:tc>
          <w:tcPr>
            <w:tcW w:w="67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12</w:t>
            </w:r>
          </w:p>
        </w:tc>
        <w:tc>
          <w:tcPr>
            <w:tcW w:w="6521"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Λοιπά έσοδα και κέρδη</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200</w:t>
            </w:r>
          </w:p>
        </w:tc>
      </w:tr>
    </w:tbl>
    <w:p w:rsidR="00994E25" w:rsidRDefault="00994E25" w:rsidP="00994E25">
      <w:pPr>
        <w:autoSpaceDE w:val="0"/>
        <w:autoSpaceDN w:val="0"/>
        <w:adjustRightInd w:val="0"/>
        <w:spacing w:after="0" w:line="240" w:lineRule="auto"/>
        <w:jc w:val="both"/>
        <w:rPr>
          <w:rFonts w:ascii="Times New Roman" w:hAnsi="Times New Roman"/>
          <w:sz w:val="24"/>
          <w:szCs w:val="24"/>
        </w:rPr>
      </w:pPr>
    </w:p>
    <w:p w:rsidR="00994E25" w:rsidRDefault="00994E25" w:rsidP="00994E2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Δίνονται οι παρακάτω πρόσθετες πληροφορίες:</w:t>
      </w:r>
    </w:p>
    <w:p w:rsidR="00994E25" w:rsidRDefault="00994E25" w:rsidP="00994E25">
      <w:pPr>
        <w:pStyle w:val="a3"/>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Το ποσό των φορολογικά αναγνωρισμένων αποσβέσεων χρήσης ανέρχεται σε </w:t>
      </w:r>
      <w:r w:rsidRPr="00000DB9">
        <w:rPr>
          <w:rFonts w:ascii="Modern No. 20" w:hAnsi="Modern No. 20"/>
          <w:sz w:val="24"/>
          <w:szCs w:val="24"/>
        </w:rPr>
        <w:t>€1.400</w:t>
      </w:r>
    </w:p>
    <w:p w:rsidR="00994E25" w:rsidRDefault="00994E25" w:rsidP="00994E25">
      <w:pPr>
        <w:pStyle w:val="a3"/>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Οι προβλέψεις (έξοδο) αποζημίωσης προσωπικού και η απομείωση παγίων δεν εκπίπτουν για σκοπούς φορολογίας εισοδήματος στο έτος που αναγνωρίζονται λογιστικά.</w:t>
      </w:r>
    </w:p>
    <w:p w:rsidR="00994E25" w:rsidRDefault="00994E25" w:rsidP="00994E25">
      <w:pPr>
        <w:pStyle w:val="a3"/>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Τα πρόστιμα δεν αναγνωρίζονται φορολογικά αλλά συνιστούν μόνιμη διαφορά λογιστικής και φορολογικής βάσης (δεν αντιστρέφονται).</w:t>
      </w:r>
    </w:p>
    <w:p w:rsidR="00994E25" w:rsidRDefault="00994E25" w:rsidP="00994E25">
      <w:pPr>
        <w:pStyle w:val="a3"/>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Η αναστροφή απομείωσης χρηματοοικονομικών στοιχείων (κέρδος) δεν υπόκειται σε φόρο εισοδήματος, συνιστώντας προσωρινή διαφορά λογιστικής– φορολογικής βάσης.</w:t>
      </w:r>
    </w:p>
    <w:p w:rsidR="00994E25" w:rsidRDefault="00994E25" w:rsidP="00994E25">
      <w:pPr>
        <w:pStyle w:val="a3"/>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Για τα λοιπά έξοδα και ζημιές και τα λοιπά έσοδα και κέρδη δεν υπάρχουν διαφορές μεταξύ λογιστικής και φορολογικής βάσης (δεν υπάρχουν «λογιστικές διαφορές»).</w:t>
      </w:r>
    </w:p>
    <w:p w:rsidR="00994E25" w:rsidRDefault="00994E25" w:rsidP="00994E25">
      <w:pPr>
        <w:pStyle w:val="a3"/>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Ο φορολογικός συντελεστής είναι </w:t>
      </w:r>
      <w:r w:rsidRPr="00000DB9">
        <w:rPr>
          <w:rFonts w:ascii="Modern No. 20" w:hAnsi="Modern No. 20"/>
          <w:sz w:val="24"/>
          <w:szCs w:val="24"/>
        </w:rPr>
        <w:t>26</w:t>
      </w:r>
      <w:r>
        <w:rPr>
          <w:rFonts w:ascii="Times New Roman" w:hAnsi="Times New Roman"/>
          <w:sz w:val="24"/>
          <w:szCs w:val="24"/>
        </w:rPr>
        <w:t>%.</w:t>
      </w:r>
    </w:p>
    <w:p w:rsidR="00994E25" w:rsidRDefault="00994E25" w:rsidP="00994E2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Με βάση τα παραπάνω:</w:t>
      </w:r>
    </w:p>
    <w:p w:rsidR="00994E25" w:rsidRDefault="00994E25" w:rsidP="00994E2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α) </w:t>
      </w:r>
      <w:r w:rsidRPr="009959CC">
        <w:rPr>
          <w:rFonts w:ascii="Times New Roman" w:hAnsi="Times New Roman"/>
          <w:sz w:val="24"/>
          <w:szCs w:val="24"/>
        </w:rPr>
        <w:tab/>
      </w:r>
      <w:r>
        <w:rPr>
          <w:rFonts w:ascii="Times New Roman" w:hAnsi="Times New Roman"/>
          <w:sz w:val="24"/>
          <w:szCs w:val="24"/>
        </w:rPr>
        <w:t>Να καταρτιστεί ο πίνακας με τη λογιστική και φορολογική βάση των στοιχείων εσόδων και εξόδων της περιόδου.</w:t>
      </w:r>
    </w:p>
    <w:p w:rsidR="00994E25" w:rsidRDefault="00994E25" w:rsidP="00994E2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β) </w:t>
      </w:r>
      <w:r w:rsidRPr="009959CC">
        <w:rPr>
          <w:rFonts w:ascii="Times New Roman" w:hAnsi="Times New Roman"/>
          <w:sz w:val="24"/>
          <w:szCs w:val="24"/>
        </w:rPr>
        <w:tab/>
      </w:r>
      <w:r>
        <w:rPr>
          <w:rFonts w:ascii="Times New Roman" w:hAnsi="Times New Roman"/>
          <w:sz w:val="24"/>
          <w:szCs w:val="24"/>
        </w:rPr>
        <w:t>Να υπολογιστεί το ποσό των φορολογητέων κερδών, του φόρου εισοδήματος και των καθαρών λογιστικών κερδών της περιόδου.</w:t>
      </w:r>
    </w:p>
    <w:p w:rsidR="00994E25" w:rsidRDefault="00994E25" w:rsidP="00994E2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γ) </w:t>
      </w:r>
      <w:r w:rsidRPr="009959CC">
        <w:rPr>
          <w:rFonts w:ascii="Times New Roman" w:hAnsi="Times New Roman"/>
          <w:sz w:val="24"/>
          <w:szCs w:val="24"/>
        </w:rPr>
        <w:tab/>
      </w:r>
      <w:r>
        <w:rPr>
          <w:rFonts w:ascii="Times New Roman" w:hAnsi="Times New Roman"/>
          <w:sz w:val="24"/>
          <w:szCs w:val="24"/>
        </w:rPr>
        <w:t>Να καταρτιστεί ο πίνακας με τις διαφορές φορολογικής και λογιστικής βάσης, ταξινομημένες σε μόνιμες και προσωρινές.</w:t>
      </w:r>
    </w:p>
    <w:p w:rsidR="00994E25" w:rsidRPr="00A95E67" w:rsidRDefault="00994E25" w:rsidP="00994E25">
      <w:pPr>
        <w:autoSpaceDE w:val="0"/>
        <w:autoSpaceDN w:val="0"/>
        <w:adjustRightInd w:val="0"/>
        <w:spacing w:after="0" w:line="360" w:lineRule="auto"/>
        <w:jc w:val="both"/>
        <w:rPr>
          <w:rFonts w:ascii="Times New Roman" w:hAnsi="Times New Roman"/>
          <w:b/>
          <w:sz w:val="24"/>
          <w:szCs w:val="24"/>
        </w:rPr>
      </w:pPr>
      <w:r w:rsidRPr="00A95E67">
        <w:rPr>
          <w:rFonts w:ascii="Times New Roman" w:hAnsi="Times New Roman"/>
          <w:b/>
          <w:sz w:val="24"/>
          <w:szCs w:val="24"/>
        </w:rPr>
        <w:t>Λύση</w:t>
      </w:r>
    </w:p>
    <w:p w:rsidR="00994E25" w:rsidRDefault="00994E25" w:rsidP="00994E25">
      <w:pPr>
        <w:autoSpaceDE w:val="0"/>
        <w:autoSpaceDN w:val="0"/>
        <w:adjustRightInd w:val="0"/>
        <w:spacing w:after="0" w:line="240" w:lineRule="auto"/>
        <w:jc w:val="both"/>
        <w:rPr>
          <w:rFonts w:ascii="Times New Roman" w:eastAsia="TimesNewRoman" w:hAnsi="Times New Roman"/>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25"/>
        <w:gridCol w:w="5367"/>
        <w:gridCol w:w="1274"/>
        <w:gridCol w:w="1456"/>
      </w:tblGrid>
      <w:tr w:rsidR="00994E25" w:rsidRPr="00A8659E" w:rsidTr="00BF45E7">
        <w:tc>
          <w:tcPr>
            <w:tcW w:w="425"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p>
        </w:tc>
        <w:tc>
          <w:tcPr>
            <w:tcW w:w="5367" w:type="dxa"/>
          </w:tcPr>
          <w:p w:rsidR="00994E25" w:rsidRPr="00A8659E" w:rsidRDefault="00994E25" w:rsidP="00BF45E7">
            <w:pPr>
              <w:autoSpaceDE w:val="0"/>
              <w:autoSpaceDN w:val="0"/>
              <w:adjustRightInd w:val="0"/>
              <w:spacing w:after="0" w:line="240" w:lineRule="exact"/>
              <w:jc w:val="center"/>
              <w:rPr>
                <w:rFonts w:ascii="Georgia" w:hAnsi="Georgia"/>
                <w:sz w:val="20"/>
                <w:szCs w:val="20"/>
              </w:rPr>
            </w:pPr>
            <w:r w:rsidRPr="00A8659E">
              <w:rPr>
                <w:rFonts w:ascii="Georgia" w:hAnsi="Georgia"/>
                <w:b/>
                <w:bCs/>
                <w:sz w:val="20"/>
                <w:szCs w:val="20"/>
              </w:rPr>
              <w:t>Λογαριασμός</w:t>
            </w:r>
          </w:p>
        </w:tc>
        <w:tc>
          <w:tcPr>
            <w:tcW w:w="1274" w:type="dxa"/>
          </w:tcPr>
          <w:p w:rsidR="00994E25" w:rsidRPr="00A8659E" w:rsidRDefault="00994E25" w:rsidP="00BF45E7">
            <w:pPr>
              <w:autoSpaceDE w:val="0"/>
              <w:autoSpaceDN w:val="0"/>
              <w:adjustRightInd w:val="0"/>
              <w:spacing w:after="0" w:line="240" w:lineRule="auto"/>
              <w:jc w:val="center"/>
              <w:rPr>
                <w:rFonts w:ascii="Georgia" w:hAnsi="Georgia"/>
                <w:b/>
                <w:bCs/>
                <w:sz w:val="20"/>
                <w:szCs w:val="20"/>
              </w:rPr>
            </w:pPr>
            <w:r w:rsidRPr="00A8659E">
              <w:rPr>
                <w:rFonts w:ascii="Georgia" w:hAnsi="Georgia"/>
                <w:b/>
                <w:bCs/>
                <w:sz w:val="20"/>
                <w:szCs w:val="20"/>
              </w:rPr>
              <w:t>Λογιστική</w:t>
            </w:r>
          </w:p>
          <w:p w:rsidR="00994E25" w:rsidRPr="00A8659E" w:rsidRDefault="00994E25" w:rsidP="00BF45E7">
            <w:pPr>
              <w:autoSpaceDE w:val="0"/>
              <w:autoSpaceDN w:val="0"/>
              <w:adjustRightInd w:val="0"/>
              <w:spacing w:after="0" w:line="240" w:lineRule="exact"/>
              <w:jc w:val="center"/>
              <w:rPr>
                <w:rFonts w:ascii="Georgia" w:hAnsi="Georgia"/>
                <w:sz w:val="20"/>
                <w:szCs w:val="20"/>
              </w:rPr>
            </w:pPr>
            <w:r w:rsidRPr="00A8659E">
              <w:rPr>
                <w:rFonts w:ascii="Georgia" w:hAnsi="Georgia"/>
                <w:b/>
                <w:bCs/>
                <w:sz w:val="20"/>
                <w:szCs w:val="20"/>
              </w:rPr>
              <w:t>Βάση</w:t>
            </w:r>
          </w:p>
        </w:tc>
        <w:tc>
          <w:tcPr>
            <w:tcW w:w="1456" w:type="dxa"/>
          </w:tcPr>
          <w:p w:rsidR="00994E25" w:rsidRPr="00A8659E" w:rsidRDefault="00994E25" w:rsidP="00BF45E7">
            <w:pPr>
              <w:autoSpaceDE w:val="0"/>
              <w:autoSpaceDN w:val="0"/>
              <w:adjustRightInd w:val="0"/>
              <w:spacing w:after="0" w:line="240" w:lineRule="auto"/>
              <w:jc w:val="center"/>
              <w:rPr>
                <w:rFonts w:ascii="Georgia" w:hAnsi="Georgia"/>
                <w:b/>
                <w:bCs/>
                <w:sz w:val="20"/>
                <w:szCs w:val="20"/>
              </w:rPr>
            </w:pPr>
            <w:r w:rsidRPr="00A8659E">
              <w:rPr>
                <w:rFonts w:ascii="Georgia" w:hAnsi="Georgia"/>
                <w:b/>
                <w:bCs/>
                <w:sz w:val="20"/>
                <w:szCs w:val="20"/>
              </w:rPr>
              <w:t>Φορολογική βάση</w:t>
            </w:r>
          </w:p>
        </w:tc>
      </w:tr>
      <w:tr w:rsidR="00994E25" w:rsidRPr="00A8659E" w:rsidTr="00BF45E7">
        <w:tc>
          <w:tcPr>
            <w:tcW w:w="42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1</w:t>
            </w:r>
          </w:p>
        </w:tc>
        <w:tc>
          <w:tcPr>
            <w:tcW w:w="5367"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Πωλήσεις</w:t>
            </w:r>
          </w:p>
        </w:tc>
        <w:tc>
          <w:tcPr>
            <w:tcW w:w="127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9.400</w:t>
            </w:r>
          </w:p>
        </w:tc>
        <w:tc>
          <w:tcPr>
            <w:tcW w:w="145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9.400</w:t>
            </w:r>
          </w:p>
        </w:tc>
      </w:tr>
      <w:tr w:rsidR="00994E25" w:rsidRPr="00A8659E" w:rsidTr="00BF45E7">
        <w:tc>
          <w:tcPr>
            <w:tcW w:w="42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2</w:t>
            </w:r>
          </w:p>
        </w:tc>
        <w:tc>
          <w:tcPr>
            <w:tcW w:w="5367"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Έξοδα μισθοδοσίας (πλην προβλέψεων)</w:t>
            </w:r>
          </w:p>
        </w:tc>
        <w:tc>
          <w:tcPr>
            <w:tcW w:w="127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4.000</w:t>
            </w:r>
          </w:p>
        </w:tc>
        <w:tc>
          <w:tcPr>
            <w:tcW w:w="145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4.000</w:t>
            </w:r>
          </w:p>
        </w:tc>
      </w:tr>
      <w:tr w:rsidR="00994E25" w:rsidRPr="00A8659E" w:rsidTr="00BF45E7">
        <w:tc>
          <w:tcPr>
            <w:tcW w:w="42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3</w:t>
            </w:r>
          </w:p>
        </w:tc>
        <w:tc>
          <w:tcPr>
            <w:tcW w:w="5367"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Προβλέψεις αποζημίωσης προσωπικού (έξοδο)</w:t>
            </w:r>
          </w:p>
        </w:tc>
        <w:tc>
          <w:tcPr>
            <w:tcW w:w="127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500</w:t>
            </w:r>
          </w:p>
        </w:tc>
        <w:tc>
          <w:tcPr>
            <w:tcW w:w="145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r>
      <w:tr w:rsidR="00994E25" w:rsidRPr="00A8659E" w:rsidTr="00BF45E7">
        <w:tc>
          <w:tcPr>
            <w:tcW w:w="42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4</w:t>
            </w:r>
          </w:p>
        </w:tc>
        <w:tc>
          <w:tcPr>
            <w:tcW w:w="5367"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Αποσβέσεις παγίων</w:t>
            </w:r>
          </w:p>
        </w:tc>
        <w:tc>
          <w:tcPr>
            <w:tcW w:w="127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1.200</w:t>
            </w:r>
          </w:p>
        </w:tc>
        <w:tc>
          <w:tcPr>
            <w:tcW w:w="145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1.400</w:t>
            </w:r>
          </w:p>
        </w:tc>
      </w:tr>
      <w:tr w:rsidR="00994E25" w:rsidRPr="00A8659E" w:rsidTr="00BF45E7">
        <w:tc>
          <w:tcPr>
            <w:tcW w:w="42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5</w:t>
            </w:r>
          </w:p>
        </w:tc>
        <w:tc>
          <w:tcPr>
            <w:tcW w:w="5367"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 xml:space="preserve">Απομείωση ενσώματων παγίων </w:t>
            </w:r>
          </w:p>
        </w:tc>
        <w:tc>
          <w:tcPr>
            <w:tcW w:w="127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500</w:t>
            </w:r>
          </w:p>
        </w:tc>
        <w:tc>
          <w:tcPr>
            <w:tcW w:w="145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r>
      <w:tr w:rsidR="00994E25" w:rsidRPr="00A8659E" w:rsidTr="00BF45E7">
        <w:tc>
          <w:tcPr>
            <w:tcW w:w="42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6</w:t>
            </w:r>
          </w:p>
        </w:tc>
        <w:tc>
          <w:tcPr>
            <w:tcW w:w="5367"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Αναστροφή απομείωσης χρηματοοικονομικών στοιχείων</w:t>
            </w:r>
          </w:p>
        </w:tc>
        <w:tc>
          <w:tcPr>
            <w:tcW w:w="127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700</w:t>
            </w:r>
          </w:p>
        </w:tc>
        <w:tc>
          <w:tcPr>
            <w:tcW w:w="145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r>
      <w:tr w:rsidR="00994E25" w:rsidRPr="00A8659E" w:rsidTr="00BF45E7">
        <w:tc>
          <w:tcPr>
            <w:tcW w:w="42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7</w:t>
            </w:r>
          </w:p>
        </w:tc>
        <w:tc>
          <w:tcPr>
            <w:tcW w:w="5367"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Πρόστιμα και προσαυξήσεις</w:t>
            </w:r>
          </w:p>
        </w:tc>
        <w:tc>
          <w:tcPr>
            <w:tcW w:w="127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100</w:t>
            </w:r>
          </w:p>
        </w:tc>
        <w:tc>
          <w:tcPr>
            <w:tcW w:w="145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r>
      <w:tr w:rsidR="00994E25" w:rsidRPr="00A8659E" w:rsidTr="00BF45E7">
        <w:tc>
          <w:tcPr>
            <w:tcW w:w="42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8</w:t>
            </w:r>
          </w:p>
        </w:tc>
        <w:tc>
          <w:tcPr>
            <w:tcW w:w="5367"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Έξοδα – προσωπικές καταναλωτικές δαπάνες</w:t>
            </w:r>
          </w:p>
        </w:tc>
        <w:tc>
          <w:tcPr>
            <w:tcW w:w="127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120</w:t>
            </w:r>
          </w:p>
        </w:tc>
        <w:tc>
          <w:tcPr>
            <w:tcW w:w="145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r>
      <w:tr w:rsidR="00994E25" w:rsidRPr="00A8659E" w:rsidTr="00BF45E7">
        <w:tc>
          <w:tcPr>
            <w:tcW w:w="42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9</w:t>
            </w:r>
          </w:p>
        </w:tc>
        <w:tc>
          <w:tcPr>
            <w:tcW w:w="5367"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Δαπάνες ψυχαγωγίας</w:t>
            </w:r>
          </w:p>
        </w:tc>
        <w:tc>
          <w:tcPr>
            <w:tcW w:w="127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180</w:t>
            </w:r>
          </w:p>
        </w:tc>
        <w:tc>
          <w:tcPr>
            <w:tcW w:w="145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r>
      <w:tr w:rsidR="00994E25" w:rsidRPr="00A8659E" w:rsidTr="00BF45E7">
        <w:tc>
          <w:tcPr>
            <w:tcW w:w="42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10</w:t>
            </w:r>
          </w:p>
        </w:tc>
        <w:tc>
          <w:tcPr>
            <w:tcW w:w="5367"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Τέλος επιτηδεύματος</w:t>
            </w:r>
          </w:p>
        </w:tc>
        <w:tc>
          <w:tcPr>
            <w:tcW w:w="127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100</w:t>
            </w:r>
          </w:p>
        </w:tc>
        <w:tc>
          <w:tcPr>
            <w:tcW w:w="145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r>
      <w:tr w:rsidR="00994E25" w:rsidRPr="00A8659E" w:rsidTr="00BF45E7">
        <w:tc>
          <w:tcPr>
            <w:tcW w:w="42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11</w:t>
            </w:r>
          </w:p>
        </w:tc>
        <w:tc>
          <w:tcPr>
            <w:tcW w:w="5367"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Λοιπά έξοδα και ζημιές</w:t>
            </w:r>
          </w:p>
        </w:tc>
        <w:tc>
          <w:tcPr>
            <w:tcW w:w="127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300</w:t>
            </w:r>
          </w:p>
        </w:tc>
        <w:tc>
          <w:tcPr>
            <w:tcW w:w="145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300</w:t>
            </w:r>
          </w:p>
        </w:tc>
      </w:tr>
      <w:tr w:rsidR="00994E25" w:rsidRPr="00A8659E" w:rsidTr="00BF45E7">
        <w:tc>
          <w:tcPr>
            <w:tcW w:w="42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12</w:t>
            </w:r>
          </w:p>
        </w:tc>
        <w:tc>
          <w:tcPr>
            <w:tcW w:w="5367"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Λοιπά έσοδα και κέρδη</w:t>
            </w:r>
          </w:p>
        </w:tc>
        <w:tc>
          <w:tcPr>
            <w:tcW w:w="127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200</w:t>
            </w:r>
          </w:p>
        </w:tc>
        <w:tc>
          <w:tcPr>
            <w:tcW w:w="145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200</w:t>
            </w:r>
          </w:p>
        </w:tc>
      </w:tr>
      <w:tr w:rsidR="00994E25" w:rsidRPr="00A8659E" w:rsidTr="00BF45E7">
        <w:tc>
          <w:tcPr>
            <w:tcW w:w="42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13</w:t>
            </w:r>
          </w:p>
        </w:tc>
        <w:tc>
          <w:tcPr>
            <w:tcW w:w="5367"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Κέρδη προ φόρων / Φορολογητέα κέρδη</w:t>
            </w:r>
          </w:p>
        </w:tc>
        <w:tc>
          <w:tcPr>
            <w:tcW w:w="127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3.300</w:t>
            </w:r>
          </w:p>
        </w:tc>
        <w:tc>
          <w:tcPr>
            <w:tcW w:w="145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3.900</w:t>
            </w:r>
          </w:p>
        </w:tc>
      </w:tr>
    </w:tbl>
    <w:p w:rsidR="00994E25" w:rsidRDefault="00994E25" w:rsidP="00994E25">
      <w:pPr>
        <w:autoSpaceDE w:val="0"/>
        <w:autoSpaceDN w:val="0"/>
        <w:adjustRightInd w:val="0"/>
        <w:spacing w:after="0" w:line="360" w:lineRule="auto"/>
        <w:jc w:val="both"/>
        <w:rPr>
          <w:rFonts w:ascii="Times New Roman" w:hAnsi="Times New Roman"/>
          <w:sz w:val="24"/>
          <w:szCs w:val="24"/>
          <w:lang w:val="en-US"/>
        </w:rPr>
      </w:pPr>
    </w:p>
    <w:p w:rsidR="00994E25" w:rsidRDefault="00994E25" w:rsidP="00994E2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Διαφορές λογιστικής και φορολογικής βάσης και υπολογισμός φορολογητέων κερδών</w:t>
      </w:r>
    </w:p>
    <w:p w:rsidR="00994E25" w:rsidRPr="001A2213" w:rsidRDefault="00994E25" w:rsidP="00994E25">
      <w:pPr>
        <w:autoSpaceDE w:val="0"/>
        <w:autoSpaceDN w:val="0"/>
        <w:adjustRightInd w:val="0"/>
        <w:spacing w:after="0" w:line="360" w:lineRule="auto"/>
        <w:jc w:val="both"/>
        <w:rPr>
          <w:rFonts w:ascii="Times New Roman" w:hAnsi="Times New Roman"/>
          <w:sz w:val="24"/>
          <w:szCs w:val="24"/>
        </w:rPr>
      </w:pPr>
    </w:p>
    <w:p w:rsidR="00994E25" w:rsidRDefault="00994E25" w:rsidP="00994E25">
      <w:pPr>
        <w:autoSpaceDE w:val="0"/>
        <w:autoSpaceDN w:val="0"/>
        <w:adjustRightInd w:val="0"/>
        <w:spacing w:after="0" w:line="240" w:lineRule="auto"/>
        <w:jc w:val="both"/>
        <w:rPr>
          <w:rFonts w:ascii="Times New Roman" w:eastAsia="TimesNewRoman" w:hAnsi="Times New Roman"/>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25"/>
        <w:gridCol w:w="4254"/>
        <w:gridCol w:w="1261"/>
        <w:gridCol w:w="1456"/>
        <w:gridCol w:w="1126"/>
      </w:tblGrid>
      <w:tr w:rsidR="00994E25" w:rsidRPr="00A8659E" w:rsidTr="00BF45E7">
        <w:tc>
          <w:tcPr>
            <w:tcW w:w="425"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p>
        </w:tc>
        <w:tc>
          <w:tcPr>
            <w:tcW w:w="4254" w:type="dxa"/>
          </w:tcPr>
          <w:p w:rsidR="00994E25" w:rsidRPr="00A8659E" w:rsidRDefault="00994E25" w:rsidP="00BF45E7">
            <w:pPr>
              <w:autoSpaceDE w:val="0"/>
              <w:autoSpaceDN w:val="0"/>
              <w:adjustRightInd w:val="0"/>
              <w:spacing w:after="0" w:line="240" w:lineRule="exact"/>
              <w:jc w:val="center"/>
              <w:rPr>
                <w:rFonts w:ascii="Georgia" w:hAnsi="Georgia"/>
                <w:sz w:val="20"/>
                <w:szCs w:val="20"/>
              </w:rPr>
            </w:pPr>
            <w:r w:rsidRPr="00A8659E">
              <w:rPr>
                <w:rFonts w:ascii="Georgia" w:hAnsi="Georgia"/>
                <w:b/>
                <w:bCs/>
                <w:sz w:val="20"/>
                <w:szCs w:val="20"/>
              </w:rPr>
              <w:t>Λογαριασμός</w:t>
            </w:r>
          </w:p>
        </w:tc>
        <w:tc>
          <w:tcPr>
            <w:tcW w:w="1261" w:type="dxa"/>
          </w:tcPr>
          <w:p w:rsidR="00994E25" w:rsidRPr="00A8659E" w:rsidRDefault="00994E25" w:rsidP="00BF45E7">
            <w:pPr>
              <w:autoSpaceDE w:val="0"/>
              <w:autoSpaceDN w:val="0"/>
              <w:adjustRightInd w:val="0"/>
              <w:spacing w:after="0" w:line="240" w:lineRule="auto"/>
              <w:jc w:val="center"/>
              <w:rPr>
                <w:rFonts w:ascii="Georgia" w:hAnsi="Georgia"/>
                <w:b/>
                <w:bCs/>
                <w:sz w:val="20"/>
                <w:szCs w:val="20"/>
              </w:rPr>
            </w:pPr>
            <w:r w:rsidRPr="00A8659E">
              <w:rPr>
                <w:rFonts w:ascii="Georgia" w:hAnsi="Georgia"/>
                <w:b/>
                <w:bCs/>
                <w:sz w:val="20"/>
                <w:szCs w:val="20"/>
              </w:rPr>
              <w:t>Λογιστική</w:t>
            </w:r>
          </w:p>
          <w:p w:rsidR="00994E25" w:rsidRPr="00A8659E" w:rsidRDefault="00994E25" w:rsidP="00BF45E7">
            <w:pPr>
              <w:autoSpaceDE w:val="0"/>
              <w:autoSpaceDN w:val="0"/>
              <w:adjustRightInd w:val="0"/>
              <w:spacing w:after="0" w:line="240" w:lineRule="exact"/>
              <w:jc w:val="center"/>
              <w:rPr>
                <w:rFonts w:ascii="Georgia" w:hAnsi="Georgia"/>
                <w:sz w:val="20"/>
                <w:szCs w:val="20"/>
              </w:rPr>
            </w:pPr>
            <w:r w:rsidRPr="00A8659E">
              <w:rPr>
                <w:rFonts w:ascii="Georgia" w:hAnsi="Georgia"/>
                <w:b/>
                <w:bCs/>
                <w:sz w:val="20"/>
                <w:szCs w:val="20"/>
              </w:rPr>
              <w:t>Βάση</w:t>
            </w:r>
          </w:p>
        </w:tc>
        <w:tc>
          <w:tcPr>
            <w:tcW w:w="1456" w:type="dxa"/>
          </w:tcPr>
          <w:p w:rsidR="00994E25" w:rsidRPr="00A8659E" w:rsidRDefault="00994E25" w:rsidP="00BF45E7">
            <w:pPr>
              <w:autoSpaceDE w:val="0"/>
              <w:autoSpaceDN w:val="0"/>
              <w:adjustRightInd w:val="0"/>
              <w:spacing w:after="0" w:line="240" w:lineRule="auto"/>
              <w:jc w:val="center"/>
              <w:rPr>
                <w:rFonts w:ascii="Georgia" w:hAnsi="Georgia"/>
                <w:b/>
                <w:bCs/>
                <w:sz w:val="20"/>
                <w:szCs w:val="20"/>
              </w:rPr>
            </w:pPr>
            <w:r w:rsidRPr="00A8659E">
              <w:rPr>
                <w:rFonts w:ascii="Georgia" w:hAnsi="Georgia"/>
                <w:b/>
                <w:bCs/>
                <w:sz w:val="20"/>
                <w:szCs w:val="20"/>
              </w:rPr>
              <w:t>Φορολογική βάση</w:t>
            </w:r>
          </w:p>
        </w:tc>
        <w:tc>
          <w:tcPr>
            <w:tcW w:w="1126" w:type="dxa"/>
          </w:tcPr>
          <w:p w:rsidR="00994E25" w:rsidRPr="00A8659E" w:rsidRDefault="00994E25" w:rsidP="00BF45E7">
            <w:pPr>
              <w:autoSpaceDE w:val="0"/>
              <w:autoSpaceDN w:val="0"/>
              <w:adjustRightInd w:val="0"/>
              <w:spacing w:after="0" w:line="240" w:lineRule="auto"/>
              <w:jc w:val="center"/>
              <w:rPr>
                <w:rFonts w:ascii="Georgia" w:hAnsi="Georgia"/>
                <w:b/>
                <w:bCs/>
                <w:sz w:val="20"/>
                <w:szCs w:val="20"/>
              </w:rPr>
            </w:pPr>
            <w:r w:rsidRPr="00A8659E">
              <w:rPr>
                <w:rFonts w:ascii="Georgia" w:hAnsi="Georgia"/>
                <w:b/>
                <w:bCs/>
                <w:sz w:val="20"/>
                <w:szCs w:val="20"/>
              </w:rPr>
              <w:t>Διαφορά βάσεων</w:t>
            </w:r>
          </w:p>
        </w:tc>
      </w:tr>
      <w:tr w:rsidR="00994E25" w:rsidRPr="00A8659E" w:rsidTr="00BF45E7">
        <w:tc>
          <w:tcPr>
            <w:tcW w:w="7396" w:type="dxa"/>
            <w:gridSpan w:val="4"/>
          </w:tcPr>
          <w:p w:rsidR="00994E25" w:rsidRPr="00A8659E" w:rsidRDefault="00994E25" w:rsidP="00BF45E7">
            <w:pPr>
              <w:autoSpaceDE w:val="0"/>
              <w:autoSpaceDN w:val="0"/>
              <w:adjustRightInd w:val="0"/>
              <w:spacing w:after="0" w:line="240" w:lineRule="auto"/>
              <w:rPr>
                <w:rFonts w:ascii="Georgia" w:hAnsi="Georgia"/>
                <w:b/>
                <w:bCs/>
                <w:sz w:val="20"/>
                <w:szCs w:val="20"/>
              </w:rPr>
            </w:pPr>
            <w:r w:rsidRPr="00A8659E">
              <w:rPr>
                <w:rFonts w:ascii="Georgia" w:hAnsi="Georgia"/>
                <w:b/>
                <w:bCs/>
                <w:sz w:val="20"/>
                <w:szCs w:val="20"/>
              </w:rPr>
              <w:t>(Ι) Λογιστικά κέρδη ισολογισμού προ φόρων</w:t>
            </w:r>
          </w:p>
        </w:tc>
        <w:tc>
          <w:tcPr>
            <w:tcW w:w="1126" w:type="dxa"/>
          </w:tcPr>
          <w:p w:rsidR="00994E25" w:rsidRPr="00A8659E" w:rsidRDefault="00994E25" w:rsidP="00BF45E7">
            <w:pPr>
              <w:autoSpaceDE w:val="0"/>
              <w:autoSpaceDN w:val="0"/>
              <w:adjustRightInd w:val="0"/>
              <w:spacing w:after="0" w:line="240" w:lineRule="auto"/>
              <w:jc w:val="center"/>
              <w:rPr>
                <w:rFonts w:ascii="Modern No. 20" w:hAnsi="Modern No. 20"/>
                <w:b/>
                <w:bCs/>
                <w:sz w:val="24"/>
                <w:szCs w:val="24"/>
              </w:rPr>
            </w:pPr>
            <w:r w:rsidRPr="00A8659E">
              <w:rPr>
                <w:rFonts w:ascii="Modern No. 20" w:hAnsi="Modern No. 20"/>
                <w:b/>
                <w:bCs/>
                <w:sz w:val="24"/>
                <w:szCs w:val="24"/>
              </w:rPr>
              <w:t>3.300</w:t>
            </w:r>
          </w:p>
        </w:tc>
      </w:tr>
      <w:tr w:rsidR="00994E25" w:rsidRPr="00A8659E" w:rsidTr="00BF45E7">
        <w:tc>
          <w:tcPr>
            <w:tcW w:w="8522" w:type="dxa"/>
            <w:gridSpan w:val="5"/>
          </w:tcPr>
          <w:p w:rsidR="00994E25" w:rsidRPr="00A8659E" w:rsidRDefault="00994E25" w:rsidP="00BF45E7">
            <w:pPr>
              <w:autoSpaceDE w:val="0"/>
              <w:autoSpaceDN w:val="0"/>
              <w:adjustRightInd w:val="0"/>
              <w:spacing w:after="0" w:line="240" w:lineRule="auto"/>
              <w:rPr>
                <w:rFonts w:ascii="Georgia" w:hAnsi="Georgia"/>
                <w:b/>
                <w:bCs/>
                <w:sz w:val="20"/>
                <w:szCs w:val="20"/>
              </w:rPr>
            </w:pPr>
            <w:r w:rsidRPr="00A8659E">
              <w:rPr>
                <w:rFonts w:ascii="Georgia" w:hAnsi="Georgia"/>
                <w:b/>
                <w:bCs/>
                <w:sz w:val="20"/>
                <w:szCs w:val="20"/>
              </w:rPr>
              <w:t>Πλέον</w:t>
            </w:r>
          </w:p>
        </w:tc>
      </w:tr>
      <w:tr w:rsidR="00994E25" w:rsidRPr="00A8659E" w:rsidTr="00BF45E7">
        <w:tc>
          <w:tcPr>
            <w:tcW w:w="8522" w:type="dxa"/>
            <w:gridSpan w:val="5"/>
          </w:tcPr>
          <w:p w:rsidR="00994E25" w:rsidRPr="00A8659E" w:rsidRDefault="00994E25" w:rsidP="00BF45E7">
            <w:pPr>
              <w:autoSpaceDE w:val="0"/>
              <w:autoSpaceDN w:val="0"/>
              <w:adjustRightInd w:val="0"/>
              <w:spacing w:after="0" w:line="240" w:lineRule="auto"/>
              <w:rPr>
                <w:rFonts w:ascii="Georgia" w:hAnsi="Georgia"/>
                <w:b/>
                <w:bCs/>
                <w:sz w:val="20"/>
                <w:szCs w:val="20"/>
              </w:rPr>
            </w:pPr>
            <w:r w:rsidRPr="00A8659E">
              <w:rPr>
                <w:rFonts w:ascii="Georgia" w:hAnsi="Georgia"/>
                <w:b/>
                <w:bCs/>
                <w:sz w:val="20"/>
                <w:szCs w:val="20"/>
              </w:rPr>
              <w:t xml:space="preserve">(ΙΙ) Προσωρινές (αναστρέψιμες) διαφορές </w:t>
            </w:r>
          </w:p>
        </w:tc>
      </w:tr>
      <w:tr w:rsidR="00994E25" w:rsidRPr="00A8659E" w:rsidTr="00BF45E7">
        <w:tc>
          <w:tcPr>
            <w:tcW w:w="42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3</w:t>
            </w:r>
          </w:p>
        </w:tc>
        <w:tc>
          <w:tcPr>
            <w:tcW w:w="4254"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Προβλέψεις αποζημίωσης προσωπικού (έξοδο)</w:t>
            </w:r>
          </w:p>
        </w:tc>
        <w:tc>
          <w:tcPr>
            <w:tcW w:w="126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500</w:t>
            </w:r>
          </w:p>
        </w:tc>
        <w:tc>
          <w:tcPr>
            <w:tcW w:w="145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1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500</w:t>
            </w:r>
          </w:p>
        </w:tc>
      </w:tr>
      <w:tr w:rsidR="00994E25" w:rsidRPr="00A8659E" w:rsidTr="00BF45E7">
        <w:tc>
          <w:tcPr>
            <w:tcW w:w="42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4</w:t>
            </w:r>
          </w:p>
        </w:tc>
        <w:tc>
          <w:tcPr>
            <w:tcW w:w="4254"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Αποσβέσεις παγίων</w:t>
            </w:r>
          </w:p>
        </w:tc>
        <w:tc>
          <w:tcPr>
            <w:tcW w:w="126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1.200</w:t>
            </w:r>
          </w:p>
        </w:tc>
        <w:tc>
          <w:tcPr>
            <w:tcW w:w="145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1.400</w:t>
            </w:r>
          </w:p>
        </w:tc>
        <w:tc>
          <w:tcPr>
            <w:tcW w:w="1126" w:type="dxa"/>
          </w:tcPr>
          <w:p w:rsidR="00994E25" w:rsidRPr="00A8659E" w:rsidRDefault="00994E25" w:rsidP="00BF45E7">
            <w:pPr>
              <w:autoSpaceDE w:val="0"/>
              <w:autoSpaceDN w:val="0"/>
              <w:adjustRightInd w:val="0"/>
              <w:spacing w:after="0" w:line="240" w:lineRule="exact"/>
              <w:jc w:val="right"/>
              <w:rPr>
                <w:rFonts w:ascii="Courier New" w:hAnsi="Courier New" w:cs="Courier New"/>
                <w:sz w:val="24"/>
                <w:szCs w:val="24"/>
                <w:lang w:val="en-US"/>
              </w:rPr>
            </w:pPr>
            <w:r w:rsidRPr="00A8659E">
              <w:rPr>
                <w:rFonts w:ascii="Courier New" w:hAnsi="Courier New" w:cs="Courier New"/>
                <w:sz w:val="24"/>
                <w:szCs w:val="24"/>
                <w:lang w:val="en-US"/>
              </w:rPr>
              <w:t>-</w:t>
            </w:r>
            <w:r w:rsidRPr="00A8659E">
              <w:rPr>
                <w:rFonts w:ascii="Modern No. 20" w:hAnsi="Modern No. 20" w:cs="Courier New"/>
                <w:sz w:val="24"/>
                <w:szCs w:val="24"/>
                <w:lang w:val="en-US"/>
              </w:rPr>
              <w:t>200</w:t>
            </w:r>
          </w:p>
        </w:tc>
      </w:tr>
      <w:tr w:rsidR="00994E25" w:rsidRPr="00A8659E" w:rsidTr="00BF45E7">
        <w:tc>
          <w:tcPr>
            <w:tcW w:w="42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5</w:t>
            </w:r>
          </w:p>
        </w:tc>
        <w:tc>
          <w:tcPr>
            <w:tcW w:w="4254"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 xml:space="preserve">Απομείωση ενσώματων παγίων </w:t>
            </w:r>
          </w:p>
        </w:tc>
        <w:tc>
          <w:tcPr>
            <w:tcW w:w="126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500</w:t>
            </w:r>
          </w:p>
        </w:tc>
        <w:tc>
          <w:tcPr>
            <w:tcW w:w="145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1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500</w:t>
            </w:r>
          </w:p>
        </w:tc>
      </w:tr>
      <w:tr w:rsidR="00994E25" w:rsidRPr="00A8659E" w:rsidTr="00BF45E7">
        <w:tc>
          <w:tcPr>
            <w:tcW w:w="42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6</w:t>
            </w:r>
          </w:p>
        </w:tc>
        <w:tc>
          <w:tcPr>
            <w:tcW w:w="4254"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Αναστροφή απομείωσης χρηματοοικονομικών στοιχείων</w:t>
            </w:r>
          </w:p>
        </w:tc>
        <w:tc>
          <w:tcPr>
            <w:tcW w:w="126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700</w:t>
            </w:r>
          </w:p>
        </w:tc>
        <w:tc>
          <w:tcPr>
            <w:tcW w:w="145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1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Courier New" w:hAnsi="Courier New" w:cs="Courier New"/>
                <w:sz w:val="24"/>
                <w:szCs w:val="24"/>
                <w:lang w:val="en-US"/>
              </w:rPr>
              <w:t>-</w:t>
            </w:r>
            <w:r w:rsidRPr="00A8659E">
              <w:rPr>
                <w:rFonts w:ascii="Modern No. 20" w:hAnsi="Modern No. 20"/>
                <w:sz w:val="24"/>
                <w:szCs w:val="24"/>
                <w:lang w:val="en-US"/>
              </w:rPr>
              <w:t>700</w:t>
            </w:r>
          </w:p>
        </w:tc>
      </w:tr>
      <w:tr w:rsidR="00994E25" w:rsidRPr="00A8659E" w:rsidTr="00BF45E7">
        <w:tc>
          <w:tcPr>
            <w:tcW w:w="42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p>
        </w:tc>
        <w:tc>
          <w:tcPr>
            <w:tcW w:w="4254"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Σύνολο προσωρινών διαφορών</w:t>
            </w:r>
          </w:p>
        </w:tc>
        <w:tc>
          <w:tcPr>
            <w:tcW w:w="126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Courier New" w:hAnsi="Courier New" w:cs="Courier New"/>
                <w:sz w:val="24"/>
                <w:szCs w:val="24"/>
                <w:lang w:val="en-US"/>
              </w:rPr>
              <w:t>-</w:t>
            </w:r>
            <w:r w:rsidRPr="00A8659E">
              <w:rPr>
                <w:rFonts w:ascii="Modern No. 20" w:hAnsi="Modern No. 20"/>
                <w:sz w:val="24"/>
                <w:szCs w:val="24"/>
                <w:lang w:val="en-US"/>
              </w:rPr>
              <w:t>1.500</w:t>
            </w:r>
          </w:p>
        </w:tc>
        <w:tc>
          <w:tcPr>
            <w:tcW w:w="145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Courier New" w:hAnsi="Courier New" w:cs="Courier New"/>
                <w:sz w:val="24"/>
                <w:szCs w:val="24"/>
                <w:lang w:val="en-US"/>
              </w:rPr>
              <w:t>-</w:t>
            </w:r>
            <w:r w:rsidRPr="00A8659E">
              <w:rPr>
                <w:rFonts w:ascii="Modern No. 20" w:hAnsi="Modern No. 20"/>
                <w:sz w:val="24"/>
                <w:szCs w:val="24"/>
                <w:lang w:val="en-US"/>
              </w:rPr>
              <w:t>1.400</w:t>
            </w:r>
          </w:p>
        </w:tc>
        <w:tc>
          <w:tcPr>
            <w:tcW w:w="11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100</w:t>
            </w:r>
          </w:p>
        </w:tc>
      </w:tr>
      <w:tr w:rsidR="00994E25" w:rsidRPr="00A8659E" w:rsidTr="00BF45E7">
        <w:tc>
          <w:tcPr>
            <w:tcW w:w="8522" w:type="dxa"/>
            <w:gridSpan w:val="5"/>
          </w:tcPr>
          <w:p w:rsidR="00994E25" w:rsidRPr="00A8659E" w:rsidRDefault="00994E25" w:rsidP="00BF45E7">
            <w:pPr>
              <w:autoSpaceDE w:val="0"/>
              <w:autoSpaceDN w:val="0"/>
              <w:adjustRightInd w:val="0"/>
              <w:spacing w:after="0" w:line="240" w:lineRule="exact"/>
              <w:rPr>
                <w:rFonts w:ascii="Georgia" w:hAnsi="Georgia"/>
                <w:b/>
                <w:sz w:val="20"/>
                <w:szCs w:val="20"/>
              </w:rPr>
            </w:pPr>
            <w:r w:rsidRPr="00A8659E">
              <w:rPr>
                <w:rFonts w:ascii="Georgia" w:hAnsi="Georgia"/>
                <w:b/>
                <w:sz w:val="20"/>
                <w:szCs w:val="20"/>
              </w:rPr>
              <w:t>(ΙΙΙ) Μόνιμες λογιστικές διαφορές</w:t>
            </w:r>
          </w:p>
        </w:tc>
      </w:tr>
      <w:tr w:rsidR="00994E25" w:rsidRPr="00A8659E" w:rsidTr="00BF45E7">
        <w:tc>
          <w:tcPr>
            <w:tcW w:w="42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7</w:t>
            </w:r>
          </w:p>
        </w:tc>
        <w:tc>
          <w:tcPr>
            <w:tcW w:w="4254"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Πρόστιμα και προσαυξήσεις</w:t>
            </w:r>
          </w:p>
        </w:tc>
        <w:tc>
          <w:tcPr>
            <w:tcW w:w="126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100</w:t>
            </w:r>
          </w:p>
        </w:tc>
        <w:tc>
          <w:tcPr>
            <w:tcW w:w="145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1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100</w:t>
            </w:r>
          </w:p>
        </w:tc>
      </w:tr>
      <w:tr w:rsidR="00994E25" w:rsidRPr="00A8659E" w:rsidTr="00BF45E7">
        <w:tc>
          <w:tcPr>
            <w:tcW w:w="42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8</w:t>
            </w:r>
          </w:p>
        </w:tc>
        <w:tc>
          <w:tcPr>
            <w:tcW w:w="4254"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Έξοδα – προσωπικές καταναλωτικές δαπάνες</w:t>
            </w:r>
          </w:p>
        </w:tc>
        <w:tc>
          <w:tcPr>
            <w:tcW w:w="126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120</w:t>
            </w:r>
          </w:p>
        </w:tc>
        <w:tc>
          <w:tcPr>
            <w:tcW w:w="145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1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120</w:t>
            </w:r>
          </w:p>
        </w:tc>
      </w:tr>
      <w:tr w:rsidR="00994E25" w:rsidRPr="00A8659E" w:rsidTr="00BF45E7">
        <w:tc>
          <w:tcPr>
            <w:tcW w:w="42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9</w:t>
            </w:r>
          </w:p>
        </w:tc>
        <w:tc>
          <w:tcPr>
            <w:tcW w:w="4254"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Δαπάνες ψυχαγωγίας</w:t>
            </w:r>
          </w:p>
        </w:tc>
        <w:tc>
          <w:tcPr>
            <w:tcW w:w="126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180</w:t>
            </w:r>
          </w:p>
        </w:tc>
        <w:tc>
          <w:tcPr>
            <w:tcW w:w="145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1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180</w:t>
            </w:r>
          </w:p>
        </w:tc>
      </w:tr>
      <w:tr w:rsidR="00994E25" w:rsidRPr="00A8659E" w:rsidTr="00BF45E7">
        <w:tc>
          <w:tcPr>
            <w:tcW w:w="425"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10</w:t>
            </w:r>
          </w:p>
        </w:tc>
        <w:tc>
          <w:tcPr>
            <w:tcW w:w="4254"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Τέλος επιτηδεύματος</w:t>
            </w:r>
          </w:p>
        </w:tc>
        <w:tc>
          <w:tcPr>
            <w:tcW w:w="126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100</w:t>
            </w:r>
          </w:p>
        </w:tc>
        <w:tc>
          <w:tcPr>
            <w:tcW w:w="145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1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100</w:t>
            </w:r>
          </w:p>
        </w:tc>
      </w:tr>
      <w:tr w:rsidR="00994E25" w:rsidRPr="00A8659E" w:rsidTr="00BF45E7">
        <w:tc>
          <w:tcPr>
            <w:tcW w:w="7396" w:type="dxa"/>
            <w:gridSpan w:val="4"/>
          </w:tcPr>
          <w:p w:rsidR="00994E25" w:rsidRPr="00A8659E" w:rsidRDefault="00994E25" w:rsidP="00BF45E7">
            <w:pPr>
              <w:autoSpaceDE w:val="0"/>
              <w:autoSpaceDN w:val="0"/>
              <w:adjustRightInd w:val="0"/>
              <w:spacing w:after="0" w:line="240" w:lineRule="exact"/>
              <w:rPr>
                <w:rFonts w:ascii="Georgia" w:hAnsi="Georgia"/>
                <w:sz w:val="20"/>
                <w:szCs w:val="20"/>
              </w:rPr>
            </w:pPr>
            <w:r w:rsidRPr="00A8659E">
              <w:rPr>
                <w:rFonts w:ascii="Georgia" w:hAnsi="Georgia"/>
                <w:sz w:val="20"/>
                <w:szCs w:val="20"/>
              </w:rPr>
              <w:t xml:space="preserve">Φορολογητέα κέρδη </w:t>
            </w:r>
          </w:p>
        </w:tc>
        <w:tc>
          <w:tcPr>
            <w:tcW w:w="11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3.900</w:t>
            </w:r>
          </w:p>
        </w:tc>
      </w:tr>
      <w:tr w:rsidR="00994E25" w:rsidRPr="00A8659E" w:rsidTr="00BF45E7">
        <w:tc>
          <w:tcPr>
            <w:tcW w:w="8522" w:type="dxa"/>
            <w:gridSpan w:val="5"/>
          </w:tcPr>
          <w:p w:rsidR="00994E25" w:rsidRPr="00A8659E" w:rsidRDefault="00994E25" w:rsidP="00BF45E7">
            <w:pPr>
              <w:autoSpaceDE w:val="0"/>
              <w:autoSpaceDN w:val="0"/>
              <w:adjustRightInd w:val="0"/>
              <w:spacing w:after="0" w:line="240" w:lineRule="exact"/>
              <w:rPr>
                <w:rFonts w:ascii="Modern No. 20" w:hAnsi="Modern No. 20"/>
                <w:b/>
                <w:sz w:val="24"/>
                <w:szCs w:val="24"/>
                <w:lang w:val="en-US"/>
              </w:rPr>
            </w:pPr>
            <w:r w:rsidRPr="00A8659E">
              <w:rPr>
                <w:rFonts w:ascii="Georgia" w:hAnsi="Georgia"/>
                <w:b/>
                <w:sz w:val="20"/>
                <w:szCs w:val="20"/>
              </w:rPr>
              <w:t>μείον</w:t>
            </w:r>
          </w:p>
        </w:tc>
      </w:tr>
      <w:tr w:rsidR="00994E25" w:rsidRPr="00A8659E" w:rsidTr="00BF45E7">
        <w:tc>
          <w:tcPr>
            <w:tcW w:w="7396" w:type="dxa"/>
            <w:gridSpan w:val="4"/>
          </w:tcPr>
          <w:p w:rsidR="00994E25" w:rsidRPr="00A8659E" w:rsidRDefault="00994E25" w:rsidP="00BF45E7">
            <w:pPr>
              <w:autoSpaceDE w:val="0"/>
              <w:autoSpaceDN w:val="0"/>
              <w:adjustRightInd w:val="0"/>
              <w:spacing w:after="0" w:line="240" w:lineRule="exact"/>
              <w:rPr>
                <w:rFonts w:ascii="Georgia" w:hAnsi="Georgia"/>
                <w:sz w:val="20"/>
                <w:szCs w:val="20"/>
              </w:rPr>
            </w:pPr>
            <w:r w:rsidRPr="00A8659E">
              <w:rPr>
                <w:rFonts w:ascii="Georgia" w:hAnsi="Georgia"/>
                <w:sz w:val="20"/>
                <w:szCs w:val="20"/>
              </w:rPr>
              <w:t>Φόρος εισοδήματος (3.900×26%)</w:t>
            </w:r>
          </w:p>
        </w:tc>
        <w:tc>
          <w:tcPr>
            <w:tcW w:w="11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1.014</w:t>
            </w:r>
          </w:p>
        </w:tc>
      </w:tr>
      <w:tr w:rsidR="00994E25" w:rsidRPr="00A8659E" w:rsidTr="00BF45E7">
        <w:tc>
          <w:tcPr>
            <w:tcW w:w="7396" w:type="dxa"/>
            <w:gridSpan w:val="4"/>
          </w:tcPr>
          <w:p w:rsidR="00994E25" w:rsidRPr="00A8659E" w:rsidRDefault="00994E25" w:rsidP="00BF45E7">
            <w:pPr>
              <w:autoSpaceDE w:val="0"/>
              <w:autoSpaceDN w:val="0"/>
              <w:adjustRightInd w:val="0"/>
              <w:spacing w:after="0" w:line="240" w:lineRule="exact"/>
              <w:rPr>
                <w:rFonts w:ascii="Georgia" w:hAnsi="Georgia"/>
                <w:b/>
                <w:sz w:val="20"/>
                <w:szCs w:val="20"/>
              </w:rPr>
            </w:pPr>
            <w:r w:rsidRPr="00A8659E">
              <w:rPr>
                <w:rFonts w:ascii="Georgia" w:hAnsi="Georgia"/>
                <w:b/>
                <w:sz w:val="20"/>
                <w:szCs w:val="20"/>
              </w:rPr>
              <w:t>Καθαρά λογιστικά κέρδη περιόδου</w:t>
            </w:r>
          </w:p>
        </w:tc>
        <w:tc>
          <w:tcPr>
            <w:tcW w:w="1126" w:type="dxa"/>
          </w:tcPr>
          <w:p w:rsidR="00994E25" w:rsidRPr="00A8659E" w:rsidRDefault="00994E25" w:rsidP="00BF45E7">
            <w:pPr>
              <w:autoSpaceDE w:val="0"/>
              <w:autoSpaceDN w:val="0"/>
              <w:adjustRightInd w:val="0"/>
              <w:spacing w:after="0" w:line="240" w:lineRule="exact"/>
              <w:jc w:val="right"/>
              <w:rPr>
                <w:rFonts w:ascii="Modern No. 20" w:hAnsi="Modern No. 20"/>
                <w:b/>
                <w:sz w:val="24"/>
                <w:szCs w:val="24"/>
                <w:lang w:val="en-US"/>
              </w:rPr>
            </w:pPr>
            <w:r w:rsidRPr="00A8659E">
              <w:rPr>
                <w:rFonts w:ascii="Modern No. 20" w:hAnsi="Modern No. 20"/>
                <w:b/>
                <w:sz w:val="24"/>
                <w:szCs w:val="24"/>
                <w:lang w:val="en-US"/>
              </w:rPr>
              <w:t>2.886</w:t>
            </w:r>
          </w:p>
        </w:tc>
      </w:tr>
    </w:tbl>
    <w:p w:rsidR="00994E25" w:rsidRDefault="00994E25" w:rsidP="00994E25">
      <w:pPr>
        <w:autoSpaceDE w:val="0"/>
        <w:autoSpaceDN w:val="0"/>
        <w:adjustRightInd w:val="0"/>
        <w:spacing w:after="0" w:line="360" w:lineRule="auto"/>
        <w:jc w:val="both"/>
        <w:rPr>
          <w:rFonts w:ascii="Times New Roman" w:hAnsi="Times New Roman"/>
          <w:sz w:val="24"/>
          <w:szCs w:val="24"/>
        </w:rPr>
      </w:pPr>
      <w:r w:rsidRPr="008F68D3">
        <w:rPr>
          <w:rFonts w:ascii="Times New Roman" w:hAnsi="Times New Roman"/>
          <w:b/>
          <w:sz w:val="24"/>
          <w:szCs w:val="24"/>
          <w:u w:val="single"/>
        </w:rPr>
        <w:t xml:space="preserve">Άσκηση </w:t>
      </w:r>
      <w:r w:rsidRPr="00000DB9">
        <w:rPr>
          <w:rFonts w:ascii="Modern No. 20" w:hAnsi="Modern No. 20"/>
          <w:b/>
          <w:sz w:val="24"/>
          <w:szCs w:val="24"/>
          <w:u w:val="single"/>
        </w:rPr>
        <w:t>2</w:t>
      </w:r>
      <w:r w:rsidRPr="00A95E67">
        <w:rPr>
          <w:rFonts w:ascii="Times New Roman" w:hAnsi="Times New Roman"/>
          <w:sz w:val="24"/>
          <w:szCs w:val="24"/>
          <w:vertAlign w:val="superscript"/>
        </w:rPr>
        <w:t>η</w:t>
      </w:r>
      <w:r>
        <w:rPr>
          <w:rFonts w:ascii="Times New Roman" w:hAnsi="Times New Roman"/>
          <w:sz w:val="24"/>
          <w:szCs w:val="24"/>
        </w:rPr>
        <w:t xml:space="preserve"> </w:t>
      </w:r>
    </w:p>
    <w:p w:rsidR="00994E25" w:rsidRDefault="00994E25" w:rsidP="00994E2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Για την επιχείρηση ΒΗΤΑ δίνονται οι εξής πληροφορίες για τη χρήση </w:t>
      </w:r>
      <w:r w:rsidRPr="00000DB9">
        <w:rPr>
          <w:rFonts w:ascii="Modern No. 20" w:hAnsi="Modern No. 20"/>
          <w:sz w:val="24"/>
          <w:szCs w:val="24"/>
        </w:rPr>
        <w:t>201</w:t>
      </w:r>
      <w:r>
        <w:rPr>
          <w:rFonts w:ascii="Times New Roman" w:hAnsi="Times New Roman"/>
          <w:sz w:val="24"/>
          <w:szCs w:val="24"/>
        </w:rPr>
        <w:t>Χ.</w:t>
      </w:r>
    </w:p>
    <w:p w:rsidR="00994E25" w:rsidRDefault="00994E25" w:rsidP="00994E25">
      <w:pPr>
        <w:pStyle w:val="a3"/>
        <w:numPr>
          <w:ilvl w:val="0"/>
          <w:numId w:val="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Τα πάγια αποσβένονται με λογιστικό συντελεστή </w:t>
      </w:r>
      <w:r w:rsidRPr="00000DB9">
        <w:rPr>
          <w:rFonts w:ascii="Modern No. 20" w:hAnsi="Modern No. 20"/>
          <w:sz w:val="24"/>
          <w:szCs w:val="24"/>
        </w:rPr>
        <w:t>8</w:t>
      </w:r>
      <w:r>
        <w:rPr>
          <w:rFonts w:ascii="Times New Roman" w:hAnsi="Times New Roman"/>
          <w:sz w:val="24"/>
          <w:szCs w:val="24"/>
        </w:rPr>
        <w:t xml:space="preserve">% και φορολογικό </w:t>
      </w:r>
      <w:r w:rsidRPr="00000DB9">
        <w:rPr>
          <w:rFonts w:ascii="Modern No. 20" w:hAnsi="Modern No. 20"/>
          <w:sz w:val="24"/>
          <w:szCs w:val="24"/>
        </w:rPr>
        <w:t>10</w:t>
      </w:r>
      <w:r>
        <w:rPr>
          <w:rFonts w:ascii="Times New Roman" w:hAnsi="Times New Roman"/>
          <w:sz w:val="24"/>
          <w:szCs w:val="24"/>
        </w:rPr>
        <w:t>%</w:t>
      </w:r>
    </w:p>
    <w:p w:rsidR="00994E25" w:rsidRDefault="00994E25" w:rsidP="00994E25">
      <w:pPr>
        <w:pStyle w:val="a3"/>
        <w:numPr>
          <w:ilvl w:val="0"/>
          <w:numId w:val="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Τα άυλα αποσβένονται με λογιστικό συντελεστή </w:t>
      </w:r>
      <w:r w:rsidRPr="00000DB9">
        <w:rPr>
          <w:rFonts w:ascii="Modern No. 20" w:hAnsi="Modern No. 20"/>
          <w:sz w:val="24"/>
          <w:szCs w:val="24"/>
        </w:rPr>
        <w:t>15</w:t>
      </w:r>
      <w:r>
        <w:rPr>
          <w:rFonts w:ascii="Times New Roman" w:hAnsi="Times New Roman"/>
          <w:sz w:val="24"/>
          <w:szCs w:val="24"/>
        </w:rPr>
        <w:t xml:space="preserve">% και φορολογικό </w:t>
      </w:r>
      <w:r w:rsidRPr="00000DB9">
        <w:rPr>
          <w:rFonts w:ascii="Modern No. 20" w:hAnsi="Modern No. 20"/>
          <w:sz w:val="24"/>
          <w:szCs w:val="24"/>
        </w:rPr>
        <w:t>10</w:t>
      </w:r>
      <w:r>
        <w:rPr>
          <w:rFonts w:ascii="Times New Roman" w:hAnsi="Times New Roman"/>
          <w:sz w:val="24"/>
          <w:szCs w:val="24"/>
        </w:rPr>
        <w:t>%</w:t>
      </w:r>
    </w:p>
    <w:p w:rsidR="00994E25" w:rsidRDefault="00994E25" w:rsidP="00994E25">
      <w:pPr>
        <w:pStyle w:val="a3"/>
        <w:numPr>
          <w:ilvl w:val="0"/>
          <w:numId w:val="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Τα διαθέσιμα για πώληση χρηματοοικονομικά περιουσιακά στοιχεία επιμετρώνται στην εύλογη αξία με αναγνώριση των διαφορών σε αποθεματικό της καθαρής θέσης, ενώ φορολογικά παρακολουθούνται στο κόστος</w:t>
      </w:r>
    </w:p>
    <w:p w:rsidR="00994E25" w:rsidRDefault="00994E25" w:rsidP="00994E25">
      <w:pPr>
        <w:pStyle w:val="a3"/>
        <w:numPr>
          <w:ilvl w:val="0"/>
          <w:numId w:val="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Η αξία των αποθεμάτων δεν διαφέρει λογιστικά και φορολογικά</w:t>
      </w:r>
    </w:p>
    <w:p w:rsidR="00994E25" w:rsidRDefault="00994E25" w:rsidP="00994E25">
      <w:pPr>
        <w:pStyle w:val="a3"/>
        <w:numPr>
          <w:ilvl w:val="0"/>
          <w:numId w:val="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Οι απαιτήσεις υπόκεινται σε απομείωση λόγω επισφάλειας για λογιστικούς σκοπούς, ενώ φορολογικά παρακολουθούνται στο κόστος</w:t>
      </w:r>
    </w:p>
    <w:p w:rsidR="00994E25" w:rsidRDefault="00994E25" w:rsidP="00994E25">
      <w:pPr>
        <w:pStyle w:val="a3"/>
        <w:numPr>
          <w:ilvl w:val="0"/>
          <w:numId w:val="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Το εμπορικό χαρτοφυλάκιο (χρηματοοικονομικά περιουσιακά στοιχεία) αποτιμάται σε εύλογες αξίες και οι μεταβολές καταχωρούνται στα αποτελέσματα, ενώ φορολογικά οι διαφορές αυτές δεν αναγνωρίζονται (το εμπορικό χαρτοφυλάκιο φορολογικά παρακολουθείται στο κόστος κτήσης).</w:t>
      </w:r>
    </w:p>
    <w:p w:rsidR="00994E25" w:rsidRDefault="00994E25" w:rsidP="00994E25">
      <w:pPr>
        <w:pStyle w:val="a3"/>
        <w:numPr>
          <w:ilvl w:val="0"/>
          <w:numId w:val="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Οι προβλέψεις για αποζημίωση προσωπικού λογίζονται με την αρχή του δουλεμένου σύμφωνα με τα λογιστικά πρότυπα ενώ οι πληρωμές μειώνουν την αξία τους. Από φορολογικής άποψης δεν αναγνωρίζονται οι προβλέψεις κατά το σχηματισμό τους αλλά αναγνωρίζονται (εκπίπτουν) οι καταβολές για τον προσδιορισμό του φόρου εισοδήματος.</w:t>
      </w:r>
    </w:p>
    <w:p w:rsidR="00994E25" w:rsidRDefault="00994E25" w:rsidP="00994E25">
      <w:pPr>
        <w:pStyle w:val="a3"/>
        <w:numPr>
          <w:ilvl w:val="0"/>
          <w:numId w:val="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Δεν έγινε διανομή κερδών στη διάρκεια της χρήσης.</w:t>
      </w:r>
    </w:p>
    <w:p w:rsidR="00994E25" w:rsidRDefault="00994E25" w:rsidP="00994E2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Για τη ΒΗΤΑ δίνεται η λογιστική και φορολογική βάση των χρηματοοικονομικών της καταστάσεων:</w:t>
      </w:r>
    </w:p>
    <w:p w:rsidR="00994E25" w:rsidRPr="008C25A1" w:rsidRDefault="00994E25" w:rsidP="00994E25">
      <w:pPr>
        <w:autoSpaceDE w:val="0"/>
        <w:autoSpaceDN w:val="0"/>
        <w:adjustRightInd w:val="0"/>
        <w:spacing w:after="0" w:line="360" w:lineRule="auto"/>
        <w:jc w:val="both"/>
        <w:rPr>
          <w:rFonts w:ascii="Times New Roman" w:hAnsi="Times New Roman"/>
          <w:sz w:val="24"/>
          <w:szCs w:val="24"/>
        </w:rPr>
      </w:pPr>
    </w:p>
    <w:p w:rsidR="00994E25" w:rsidRDefault="00994E25" w:rsidP="00994E25">
      <w:pPr>
        <w:autoSpaceDE w:val="0"/>
        <w:autoSpaceDN w:val="0"/>
        <w:adjustRightInd w:val="0"/>
        <w:spacing w:after="0" w:line="360" w:lineRule="auto"/>
        <w:jc w:val="both"/>
        <w:rPr>
          <w:rFonts w:ascii="Times New Roman" w:hAnsi="Times New Roman"/>
          <w:sz w:val="24"/>
          <w:szCs w:val="24"/>
        </w:rPr>
      </w:pPr>
    </w:p>
    <w:p w:rsidR="00994E25" w:rsidRDefault="00994E25" w:rsidP="00994E25">
      <w:pPr>
        <w:autoSpaceDE w:val="0"/>
        <w:autoSpaceDN w:val="0"/>
        <w:adjustRightInd w:val="0"/>
        <w:spacing w:after="0" w:line="360" w:lineRule="auto"/>
        <w:jc w:val="both"/>
        <w:rPr>
          <w:rFonts w:ascii="Times New Roman" w:hAnsi="Times New Roman"/>
          <w:sz w:val="24"/>
          <w:szCs w:val="24"/>
        </w:rPr>
      </w:pPr>
    </w:p>
    <w:p w:rsidR="00994E25" w:rsidRDefault="00994E25" w:rsidP="00994E25">
      <w:pPr>
        <w:autoSpaceDE w:val="0"/>
        <w:autoSpaceDN w:val="0"/>
        <w:adjustRightInd w:val="0"/>
        <w:spacing w:after="0" w:line="360" w:lineRule="auto"/>
        <w:jc w:val="both"/>
        <w:rPr>
          <w:rFonts w:ascii="Times New Roman" w:hAnsi="Times New Roman"/>
          <w:sz w:val="24"/>
          <w:szCs w:val="24"/>
        </w:rPr>
      </w:pPr>
    </w:p>
    <w:p w:rsidR="00994E25" w:rsidRDefault="00994E25" w:rsidP="00994E25">
      <w:pPr>
        <w:autoSpaceDE w:val="0"/>
        <w:autoSpaceDN w:val="0"/>
        <w:adjustRightInd w:val="0"/>
        <w:spacing w:after="0" w:line="360" w:lineRule="auto"/>
        <w:jc w:val="both"/>
        <w:rPr>
          <w:rFonts w:ascii="Times New Roman" w:hAnsi="Times New Roman"/>
          <w:sz w:val="24"/>
          <w:szCs w:val="24"/>
        </w:rPr>
      </w:pPr>
    </w:p>
    <w:p w:rsidR="00994E25" w:rsidRDefault="00994E25" w:rsidP="00994E25">
      <w:pPr>
        <w:autoSpaceDE w:val="0"/>
        <w:autoSpaceDN w:val="0"/>
        <w:adjustRightInd w:val="0"/>
        <w:spacing w:after="0" w:line="360" w:lineRule="auto"/>
        <w:jc w:val="both"/>
        <w:rPr>
          <w:rFonts w:ascii="Times New Roman" w:hAnsi="Times New Roman"/>
          <w:sz w:val="24"/>
          <w:szCs w:val="24"/>
        </w:rPr>
      </w:pPr>
    </w:p>
    <w:p w:rsidR="00994E25" w:rsidRDefault="00994E25" w:rsidP="00994E25">
      <w:pPr>
        <w:autoSpaceDE w:val="0"/>
        <w:autoSpaceDN w:val="0"/>
        <w:adjustRightInd w:val="0"/>
        <w:spacing w:after="0" w:line="360" w:lineRule="auto"/>
        <w:jc w:val="both"/>
        <w:rPr>
          <w:rFonts w:ascii="Times New Roman" w:hAnsi="Times New Roman"/>
          <w:sz w:val="24"/>
          <w:szCs w:val="24"/>
        </w:rPr>
      </w:pPr>
    </w:p>
    <w:p w:rsidR="00994E25" w:rsidRDefault="00994E25" w:rsidP="00994E25">
      <w:pPr>
        <w:autoSpaceDE w:val="0"/>
        <w:autoSpaceDN w:val="0"/>
        <w:adjustRightInd w:val="0"/>
        <w:spacing w:after="0" w:line="360" w:lineRule="auto"/>
        <w:jc w:val="both"/>
        <w:rPr>
          <w:rFonts w:ascii="Times New Roman" w:hAnsi="Times New Roman"/>
          <w:sz w:val="24"/>
          <w:szCs w:val="24"/>
        </w:rPr>
      </w:pPr>
    </w:p>
    <w:p w:rsidR="00994E25" w:rsidRDefault="00994E25" w:rsidP="00994E25">
      <w:pPr>
        <w:autoSpaceDE w:val="0"/>
        <w:autoSpaceDN w:val="0"/>
        <w:adjustRightInd w:val="0"/>
        <w:spacing w:after="0" w:line="360" w:lineRule="auto"/>
        <w:jc w:val="both"/>
        <w:rPr>
          <w:rFonts w:ascii="Times New Roman" w:hAnsi="Times New Roman"/>
          <w:sz w:val="24"/>
          <w:szCs w:val="24"/>
        </w:rPr>
      </w:pPr>
    </w:p>
    <w:p w:rsidR="00994E25" w:rsidRDefault="00994E25" w:rsidP="00994E25">
      <w:pPr>
        <w:autoSpaceDE w:val="0"/>
        <w:autoSpaceDN w:val="0"/>
        <w:adjustRightInd w:val="0"/>
        <w:spacing w:after="0" w:line="360" w:lineRule="auto"/>
        <w:jc w:val="both"/>
        <w:rPr>
          <w:rFonts w:ascii="Times New Roman" w:hAnsi="Times New Roman"/>
          <w:sz w:val="24"/>
          <w:szCs w:val="24"/>
        </w:rPr>
      </w:pPr>
    </w:p>
    <w:p w:rsidR="00994E25" w:rsidRDefault="00994E25" w:rsidP="00994E25">
      <w:pPr>
        <w:autoSpaceDE w:val="0"/>
        <w:autoSpaceDN w:val="0"/>
        <w:adjustRightInd w:val="0"/>
        <w:spacing w:after="0" w:line="360" w:lineRule="auto"/>
        <w:jc w:val="both"/>
        <w:rPr>
          <w:rFonts w:ascii="Times New Roman" w:hAnsi="Times New Roman"/>
          <w:sz w:val="24"/>
          <w:szCs w:val="24"/>
        </w:rPr>
      </w:pPr>
    </w:p>
    <w:p w:rsidR="00994E25" w:rsidRDefault="00994E25" w:rsidP="00994E25">
      <w:pPr>
        <w:autoSpaceDE w:val="0"/>
        <w:autoSpaceDN w:val="0"/>
        <w:adjustRightInd w:val="0"/>
        <w:spacing w:after="0" w:line="360" w:lineRule="auto"/>
        <w:jc w:val="both"/>
        <w:rPr>
          <w:rFonts w:ascii="Times New Roman" w:hAnsi="Times New Roman"/>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160"/>
        <w:gridCol w:w="1051"/>
        <w:gridCol w:w="1076"/>
        <w:gridCol w:w="1051"/>
        <w:gridCol w:w="1184"/>
      </w:tblGrid>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Times New Roman" w:hAnsi="Times New Roman"/>
                <w:sz w:val="24"/>
                <w:szCs w:val="24"/>
              </w:rPr>
            </w:pPr>
          </w:p>
        </w:tc>
        <w:tc>
          <w:tcPr>
            <w:tcW w:w="2127" w:type="dxa"/>
            <w:gridSpan w:val="2"/>
          </w:tcPr>
          <w:p w:rsidR="00994E25" w:rsidRPr="00A8659E" w:rsidRDefault="00994E25" w:rsidP="00BF45E7">
            <w:pPr>
              <w:autoSpaceDE w:val="0"/>
              <w:autoSpaceDN w:val="0"/>
              <w:adjustRightInd w:val="0"/>
              <w:spacing w:after="0" w:line="240" w:lineRule="exact"/>
              <w:jc w:val="center"/>
              <w:rPr>
                <w:rFonts w:ascii="Modern No. 20" w:hAnsi="Modern No. 20"/>
                <w:sz w:val="24"/>
                <w:szCs w:val="24"/>
              </w:rPr>
            </w:pPr>
            <w:r w:rsidRPr="00A8659E">
              <w:rPr>
                <w:rFonts w:ascii="Modern No. 20" w:hAnsi="Modern No. 20"/>
                <w:sz w:val="24"/>
                <w:szCs w:val="24"/>
              </w:rPr>
              <w:t>201</w:t>
            </w:r>
            <w:r w:rsidRPr="00A8659E">
              <w:rPr>
                <w:rFonts w:ascii="Times New Roman" w:hAnsi="Times New Roman"/>
                <w:sz w:val="24"/>
                <w:szCs w:val="24"/>
              </w:rPr>
              <w:t>Χ</w:t>
            </w:r>
          </w:p>
        </w:tc>
        <w:tc>
          <w:tcPr>
            <w:tcW w:w="2235" w:type="dxa"/>
            <w:gridSpan w:val="2"/>
          </w:tcPr>
          <w:p w:rsidR="00994E25" w:rsidRPr="00A8659E" w:rsidRDefault="00994E25" w:rsidP="00BF45E7">
            <w:pPr>
              <w:autoSpaceDE w:val="0"/>
              <w:autoSpaceDN w:val="0"/>
              <w:adjustRightInd w:val="0"/>
              <w:spacing w:after="0" w:line="240" w:lineRule="exact"/>
              <w:jc w:val="center"/>
              <w:rPr>
                <w:rFonts w:ascii="Times New Roman" w:hAnsi="Times New Roman"/>
                <w:sz w:val="24"/>
                <w:szCs w:val="24"/>
              </w:rPr>
            </w:pPr>
            <w:r w:rsidRPr="00A8659E">
              <w:rPr>
                <w:rFonts w:ascii="Modern No. 20" w:hAnsi="Modern No. 20"/>
                <w:sz w:val="24"/>
                <w:szCs w:val="24"/>
              </w:rPr>
              <w:t>201</w:t>
            </w:r>
            <w:r w:rsidRPr="00A8659E">
              <w:rPr>
                <w:rFonts w:ascii="Times New Roman" w:hAnsi="Times New Roman"/>
                <w:sz w:val="24"/>
                <w:szCs w:val="24"/>
              </w:rPr>
              <w:t>Χ</w:t>
            </w:r>
            <w:r w:rsidRPr="00A8659E">
              <w:rPr>
                <w:rFonts w:ascii="Courier New" w:hAnsi="Courier New" w:cs="Courier New"/>
                <w:sz w:val="24"/>
                <w:szCs w:val="24"/>
              </w:rPr>
              <w:t>-</w:t>
            </w:r>
            <w:r w:rsidRPr="00A8659E">
              <w:rPr>
                <w:rFonts w:ascii="Modern No. 20" w:hAnsi="Modern No. 20"/>
                <w:sz w:val="24"/>
                <w:szCs w:val="24"/>
              </w:rPr>
              <w:t>1</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Times New Roman" w:hAnsi="Times New Roman"/>
                <w:sz w:val="24"/>
                <w:szCs w:val="24"/>
              </w:rPr>
            </w:pPr>
          </w:p>
        </w:tc>
        <w:tc>
          <w:tcPr>
            <w:tcW w:w="1051" w:type="dxa"/>
          </w:tcPr>
          <w:p w:rsidR="00994E25" w:rsidRPr="00A8659E" w:rsidRDefault="00994E25" w:rsidP="00BF45E7">
            <w:pPr>
              <w:autoSpaceDE w:val="0"/>
              <w:autoSpaceDN w:val="0"/>
              <w:adjustRightInd w:val="0"/>
              <w:spacing w:after="0" w:line="240" w:lineRule="exact"/>
              <w:jc w:val="both"/>
              <w:rPr>
                <w:rFonts w:ascii="Times New Roman" w:hAnsi="Times New Roman"/>
                <w:sz w:val="24"/>
                <w:szCs w:val="24"/>
              </w:rPr>
            </w:pPr>
            <w:r w:rsidRPr="00A8659E">
              <w:rPr>
                <w:rFonts w:ascii="Times New Roman" w:hAnsi="Times New Roman"/>
                <w:sz w:val="24"/>
                <w:szCs w:val="24"/>
              </w:rPr>
              <w:t>Λογιστι-</w:t>
            </w:r>
            <w:r w:rsidRPr="00A8659E">
              <w:rPr>
                <w:rFonts w:ascii="Times New Roman" w:hAnsi="Times New Roman"/>
                <w:sz w:val="24"/>
                <w:szCs w:val="24"/>
              </w:rPr>
              <w:lastRenderedPageBreak/>
              <w:t>κή αξία</w:t>
            </w:r>
          </w:p>
        </w:tc>
        <w:tc>
          <w:tcPr>
            <w:tcW w:w="1076" w:type="dxa"/>
          </w:tcPr>
          <w:p w:rsidR="00994E25" w:rsidRPr="00A8659E" w:rsidRDefault="00994E25" w:rsidP="00BF45E7">
            <w:pPr>
              <w:autoSpaceDE w:val="0"/>
              <w:autoSpaceDN w:val="0"/>
              <w:adjustRightInd w:val="0"/>
              <w:spacing w:after="0" w:line="240" w:lineRule="exact"/>
              <w:jc w:val="both"/>
              <w:rPr>
                <w:rFonts w:ascii="Times New Roman" w:hAnsi="Times New Roman"/>
                <w:sz w:val="24"/>
                <w:szCs w:val="24"/>
              </w:rPr>
            </w:pPr>
            <w:r w:rsidRPr="00A8659E">
              <w:rPr>
                <w:rFonts w:ascii="Times New Roman" w:hAnsi="Times New Roman"/>
                <w:sz w:val="24"/>
                <w:szCs w:val="24"/>
              </w:rPr>
              <w:lastRenderedPageBreak/>
              <w:t>Φορολο-</w:t>
            </w:r>
            <w:r w:rsidRPr="00A8659E">
              <w:rPr>
                <w:rFonts w:ascii="Times New Roman" w:hAnsi="Times New Roman"/>
                <w:sz w:val="24"/>
                <w:szCs w:val="24"/>
              </w:rPr>
              <w:lastRenderedPageBreak/>
              <w:t>γική βάση</w:t>
            </w:r>
          </w:p>
        </w:tc>
        <w:tc>
          <w:tcPr>
            <w:tcW w:w="1051" w:type="dxa"/>
          </w:tcPr>
          <w:p w:rsidR="00994E25" w:rsidRPr="00A8659E" w:rsidRDefault="00994E25" w:rsidP="00BF45E7">
            <w:pPr>
              <w:autoSpaceDE w:val="0"/>
              <w:autoSpaceDN w:val="0"/>
              <w:adjustRightInd w:val="0"/>
              <w:spacing w:after="0" w:line="240" w:lineRule="exact"/>
              <w:jc w:val="both"/>
              <w:rPr>
                <w:rFonts w:ascii="Times New Roman" w:hAnsi="Times New Roman"/>
                <w:sz w:val="24"/>
                <w:szCs w:val="24"/>
              </w:rPr>
            </w:pPr>
            <w:r w:rsidRPr="00A8659E">
              <w:rPr>
                <w:rFonts w:ascii="Times New Roman" w:hAnsi="Times New Roman"/>
                <w:sz w:val="24"/>
                <w:szCs w:val="24"/>
              </w:rPr>
              <w:lastRenderedPageBreak/>
              <w:t>Λογιστι-</w:t>
            </w:r>
            <w:r w:rsidRPr="00A8659E">
              <w:rPr>
                <w:rFonts w:ascii="Times New Roman" w:hAnsi="Times New Roman"/>
                <w:sz w:val="24"/>
                <w:szCs w:val="24"/>
              </w:rPr>
              <w:lastRenderedPageBreak/>
              <w:t xml:space="preserve">κή αξία </w:t>
            </w:r>
          </w:p>
        </w:tc>
        <w:tc>
          <w:tcPr>
            <w:tcW w:w="1184" w:type="dxa"/>
          </w:tcPr>
          <w:p w:rsidR="00994E25" w:rsidRPr="00A8659E" w:rsidRDefault="00994E25" w:rsidP="00BF45E7">
            <w:pPr>
              <w:autoSpaceDE w:val="0"/>
              <w:autoSpaceDN w:val="0"/>
              <w:adjustRightInd w:val="0"/>
              <w:spacing w:after="0" w:line="240" w:lineRule="exact"/>
              <w:jc w:val="both"/>
              <w:rPr>
                <w:rFonts w:ascii="Times New Roman" w:hAnsi="Times New Roman"/>
                <w:sz w:val="24"/>
                <w:szCs w:val="24"/>
              </w:rPr>
            </w:pPr>
            <w:r w:rsidRPr="00A8659E">
              <w:rPr>
                <w:rFonts w:ascii="Times New Roman" w:hAnsi="Times New Roman"/>
                <w:sz w:val="24"/>
                <w:szCs w:val="24"/>
              </w:rPr>
              <w:lastRenderedPageBreak/>
              <w:t>Φορολο-</w:t>
            </w:r>
            <w:r w:rsidRPr="00A8659E">
              <w:rPr>
                <w:rFonts w:ascii="Times New Roman" w:hAnsi="Times New Roman"/>
                <w:sz w:val="24"/>
                <w:szCs w:val="24"/>
              </w:rPr>
              <w:lastRenderedPageBreak/>
              <w:t>γική βάση</w:t>
            </w:r>
          </w:p>
        </w:tc>
      </w:tr>
      <w:tr w:rsidR="00994E25" w:rsidRPr="00A8659E" w:rsidTr="00BF45E7">
        <w:tc>
          <w:tcPr>
            <w:tcW w:w="8522" w:type="dxa"/>
            <w:gridSpan w:val="5"/>
          </w:tcPr>
          <w:p w:rsidR="00994E25" w:rsidRPr="00A8659E" w:rsidRDefault="00994E25" w:rsidP="00BF45E7">
            <w:pPr>
              <w:autoSpaceDE w:val="0"/>
              <w:autoSpaceDN w:val="0"/>
              <w:adjustRightInd w:val="0"/>
              <w:spacing w:after="0" w:line="240" w:lineRule="exact"/>
              <w:jc w:val="both"/>
              <w:rPr>
                <w:rFonts w:ascii="Georgia" w:hAnsi="Georgia"/>
                <w:b/>
                <w:sz w:val="20"/>
                <w:szCs w:val="20"/>
              </w:rPr>
            </w:pPr>
            <w:r w:rsidRPr="00A8659E">
              <w:rPr>
                <w:rFonts w:ascii="Georgia" w:hAnsi="Georgia"/>
                <w:b/>
                <w:sz w:val="20"/>
                <w:szCs w:val="20"/>
              </w:rPr>
              <w:lastRenderedPageBreak/>
              <w:t>Μη κυκλοφορούντα στοιχεία</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Ενσώματα πάγια (κόστος κτήσης)</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2.800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2.800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2.800</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2.800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Αποσβέσεις ενσώματων παγίων</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896</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1.120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672</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840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Αναπόσβεστη αξία</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1.904</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1.680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2.128</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1.960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Άυλα</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1.200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1.200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1.200</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1.200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Αποσβέσεις</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720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480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540</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340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Αναπόσβεστη αξία</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480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720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660</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860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Διαθέσιμα για πώληση χρηματοοικονομικά στοιχεία (κόστος)</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1.000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1.000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1.000</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1.000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Διαφορές επιμέτρησης στην εύλογη αξία</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100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10</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Εύλογη αξία διαθέσιμων για πώληση</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900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1.000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1.010</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1.000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b/>
                <w:sz w:val="20"/>
                <w:szCs w:val="20"/>
              </w:rPr>
            </w:pPr>
            <w:r w:rsidRPr="00A8659E">
              <w:rPr>
                <w:rFonts w:ascii="Georgia" w:hAnsi="Georgia"/>
                <w:b/>
                <w:sz w:val="20"/>
                <w:szCs w:val="20"/>
              </w:rPr>
              <w:t>Σύνολο μη κυκλοφορούντων</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3.284</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3.400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3.798</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3.820</w:t>
            </w:r>
          </w:p>
        </w:tc>
      </w:tr>
      <w:tr w:rsidR="00994E25" w:rsidRPr="00A8659E" w:rsidTr="00BF45E7">
        <w:tc>
          <w:tcPr>
            <w:tcW w:w="8522" w:type="dxa"/>
            <w:gridSpan w:val="5"/>
          </w:tcPr>
          <w:p w:rsidR="00994E25" w:rsidRPr="00A8659E" w:rsidRDefault="00994E25" w:rsidP="00BF45E7">
            <w:pPr>
              <w:autoSpaceDE w:val="0"/>
              <w:autoSpaceDN w:val="0"/>
              <w:adjustRightInd w:val="0"/>
              <w:spacing w:after="0" w:line="240" w:lineRule="exact"/>
              <w:jc w:val="both"/>
              <w:rPr>
                <w:rFonts w:ascii="Times New Roman" w:hAnsi="Times New Roman"/>
                <w:sz w:val="24"/>
                <w:szCs w:val="24"/>
              </w:rPr>
            </w:pPr>
          </w:p>
        </w:tc>
      </w:tr>
      <w:tr w:rsidR="00994E25" w:rsidRPr="00A8659E" w:rsidTr="00BF45E7">
        <w:tc>
          <w:tcPr>
            <w:tcW w:w="8522" w:type="dxa"/>
            <w:gridSpan w:val="5"/>
          </w:tcPr>
          <w:p w:rsidR="00994E25" w:rsidRPr="00A8659E" w:rsidRDefault="00994E25" w:rsidP="00BF45E7">
            <w:pPr>
              <w:autoSpaceDE w:val="0"/>
              <w:autoSpaceDN w:val="0"/>
              <w:adjustRightInd w:val="0"/>
              <w:spacing w:after="0" w:line="240" w:lineRule="exact"/>
              <w:jc w:val="both"/>
              <w:rPr>
                <w:rFonts w:ascii="Times New Roman" w:hAnsi="Times New Roman"/>
                <w:b/>
                <w:sz w:val="24"/>
                <w:szCs w:val="24"/>
              </w:rPr>
            </w:pPr>
            <w:r w:rsidRPr="00A8659E">
              <w:rPr>
                <w:rFonts w:ascii="Georgia" w:hAnsi="Georgia"/>
                <w:b/>
                <w:sz w:val="20"/>
                <w:szCs w:val="20"/>
              </w:rPr>
              <w:t>Κυκλοφορούντα στοιχεία</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Αποθέματα</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300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300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200</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200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Εμπορικές απαιτήσεις (κόστος)</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350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350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600</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600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Απομειώσεις (επισφάλειες)</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120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100</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Καθαρή αξία εμπορικών απαιτήσεων</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230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350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500</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600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Εμπορικό χαρτοφυλάκιο (κόστος)</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200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200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Διαφορές εύλογης αξίας εμπορικού χαρτοφυλάκιου</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50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Εύλογη αξία εμπορικού χαρτοφυλάκιου</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250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200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Διαθέσιμα</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5</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5</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b/>
                <w:sz w:val="20"/>
                <w:szCs w:val="20"/>
              </w:rPr>
            </w:pPr>
            <w:r w:rsidRPr="00A8659E">
              <w:rPr>
                <w:rFonts w:ascii="Georgia" w:hAnsi="Georgia"/>
                <w:b/>
                <w:sz w:val="20"/>
                <w:szCs w:val="20"/>
              </w:rPr>
              <w:t>Σύνολο κυκλοφορούντων στοιχείων</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800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870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705</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805</w:t>
            </w:r>
          </w:p>
        </w:tc>
      </w:tr>
      <w:tr w:rsidR="00994E25" w:rsidRPr="00A8659E" w:rsidTr="00BF45E7">
        <w:tc>
          <w:tcPr>
            <w:tcW w:w="8522" w:type="dxa"/>
            <w:gridSpan w:val="5"/>
          </w:tcPr>
          <w:p w:rsidR="00994E25" w:rsidRPr="00A8659E" w:rsidRDefault="00994E25" w:rsidP="00BF45E7">
            <w:pPr>
              <w:autoSpaceDE w:val="0"/>
              <w:autoSpaceDN w:val="0"/>
              <w:adjustRightInd w:val="0"/>
              <w:spacing w:after="0" w:line="240" w:lineRule="exact"/>
              <w:jc w:val="both"/>
              <w:rPr>
                <w:rFonts w:ascii="Times New Roman" w:hAnsi="Times New Roman"/>
                <w:sz w:val="24"/>
                <w:szCs w:val="24"/>
              </w:rPr>
            </w:pP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b/>
                <w:sz w:val="20"/>
                <w:szCs w:val="20"/>
              </w:rPr>
            </w:pPr>
            <w:r w:rsidRPr="00A8659E">
              <w:rPr>
                <w:rFonts w:ascii="Georgia" w:hAnsi="Georgia"/>
                <w:b/>
                <w:sz w:val="20"/>
                <w:szCs w:val="20"/>
              </w:rPr>
              <w:t>Σύνολο ενεργητικού</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b/>
                <w:sz w:val="24"/>
                <w:szCs w:val="24"/>
              </w:rPr>
            </w:pPr>
            <w:r w:rsidRPr="00A8659E">
              <w:rPr>
                <w:rFonts w:ascii="Modern No. 20" w:hAnsi="Modern No. 20"/>
                <w:b/>
                <w:sz w:val="24"/>
                <w:szCs w:val="24"/>
              </w:rPr>
              <w:t>4.084</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b/>
                <w:sz w:val="24"/>
                <w:szCs w:val="24"/>
              </w:rPr>
            </w:pPr>
            <w:r w:rsidRPr="00A8659E">
              <w:rPr>
                <w:rFonts w:ascii="Modern No. 20" w:hAnsi="Modern No. 20"/>
                <w:b/>
                <w:sz w:val="24"/>
                <w:szCs w:val="24"/>
              </w:rPr>
              <w:t>4.270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b/>
                <w:sz w:val="24"/>
                <w:szCs w:val="24"/>
              </w:rPr>
            </w:pPr>
            <w:r w:rsidRPr="00A8659E">
              <w:rPr>
                <w:rFonts w:ascii="Modern No. 20" w:hAnsi="Modern No. 20"/>
                <w:b/>
                <w:sz w:val="24"/>
                <w:szCs w:val="24"/>
              </w:rPr>
              <w:t>4.503</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b/>
                <w:sz w:val="24"/>
                <w:szCs w:val="24"/>
              </w:rPr>
            </w:pPr>
            <w:r w:rsidRPr="00A8659E">
              <w:rPr>
                <w:rFonts w:ascii="Modern No. 20" w:hAnsi="Modern No. 20"/>
                <w:b/>
                <w:sz w:val="24"/>
                <w:szCs w:val="24"/>
              </w:rPr>
              <w:t>4.625</w:t>
            </w:r>
          </w:p>
        </w:tc>
      </w:tr>
      <w:tr w:rsidR="00994E25" w:rsidRPr="00A8659E" w:rsidTr="00BF45E7">
        <w:tc>
          <w:tcPr>
            <w:tcW w:w="8522" w:type="dxa"/>
            <w:gridSpan w:val="5"/>
          </w:tcPr>
          <w:p w:rsidR="00994E25" w:rsidRPr="00A8659E" w:rsidRDefault="00994E25" w:rsidP="00BF45E7">
            <w:pPr>
              <w:autoSpaceDE w:val="0"/>
              <w:autoSpaceDN w:val="0"/>
              <w:adjustRightInd w:val="0"/>
              <w:spacing w:after="0" w:line="240" w:lineRule="exact"/>
              <w:jc w:val="both"/>
              <w:rPr>
                <w:rFonts w:ascii="Times New Roman" w:hAnsi="Times New Roman"/>
                <w:sz w:val="24"/>
                <w:szCs w:val="24"/>
              </w:rPr>
            </w:pPr>
          </w:p>
        </w:tc>
      </w:tr>
      <w:tr w:rsidR="00994E25" w:rsidRPr="00A8659E" w:rsidTr="00BF45E7">
        <w:tc>
          <w:tcPr>
            <w:tcW w:w="8522" w:type="dxa"/>
            <w:gridSpan w:val="5"/>
          </w:tcPr>
          <w:p w:rsidR="00994E25" w:rsidRPr="00A8659E" w:rsidRDefault="00994E25" w:rsidP="00BF45E7">
            <w:pPr>
              <w:autoSpaceDE w:val="0"/>
              <w:autoSpaceDN w:val="0"/>
              <w:adjustRightInd w:val="0"/>
              <w:spacing w:after="0" w:line="240" w:lineRule="exact"/>
              <w:jc w:val="both"/>
              <w:rPr>
                <w:rFonts w:ascii="Times New Roman" w:hAnsi="Times New Roman"/>
                <w:b/>
                <w:sz w:val="24"/>
                <w:szCs w:val="24"/>
              </w:rPr>
            </w:pPr>
            <w:r w:rsidRPr="00A8659E">
              <w:rPr>
                <w:rFonts w:ascii="Georgia" w:hAnsi="Georgia"/>
                <w:b/>
                <w:sz w:val="20"/>
                <w:szCs w:val="20"/>
              </w:rPr>
              <w:t>Καθαρή θέση</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Καταβλημένο κεφάλαιο</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2.500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2.500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2.500</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2.500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Διαφορές εύλογης αξίας διαθεσίμων για πώληση</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100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10</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Αποτελέσματα σε νέο</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479</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307</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522</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300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Σύνολο καθαρής θέσης</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1.921</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2.807</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1.988</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2.800</w:t>
            </w:r>
          </w:p>
        </w:tc>
      </w:tr>
      <w:tr w:rsidR="00994E25" w:rsidRPr="00A8659E" w:rsidTr="00BF45E7">
        <w:tc>
          <w:tcPr>
            <w:tcW w:w="8522" w:type="dxa"/>
            <w:gridSpan w:val="5"/>
          </w:tcPr>
          <w:p w:rsidR="00994E25" w:rsidRPr="00A8659E" w:rsidRDefault="00994E25" w:rsidP="00BF45E7">
            <w:pPr>
              <w:autoSpaceDE w:val="0"/>
              <w:autoSpaceDN w:val="0"/>
              <w:adjustRightInd w:val="0"/>
              <w:spacing w:after="0" w:line="240" w:lineRule="exact"/>
              <w:jc w:val="both"/>
              <w:rPr>
                <w:rFonts w:ascii="Times New Roman" w:hAnsi="Times New Roman"/>
                <w:sz w:val="24"/>
                <w:szCs w:val="24"/>
              </w:rPr>
            </w:pPr>
            <w:r w:rsidRPr="00A8659E">
              <w:rPr>
                <w:rFonts w:ascii="Georgia" w:hAnsi="Georgia"/>
                <w:sz w:val="20"/>
                <w:szCs w:val="20"/>
              </w:rPr>
              <w:t>Προβλέψεις</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Προβλέψεις για παροχές σε εργαζόμενους</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450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460</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Λοιπές προβλέψεις</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250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250</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Σύνολο προβλέψεων</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700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710</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r>
      <w:tr w:rsidR="00994E25" w:rsidRPr="00A8659E" w:rsidTr="00BF45E7">
        <w:tc>
          <w:tcPr>
            <w:tcW w:w="8522" w:type="dxa"/>
            <w:gridSpan w:val="5"/>
          </w:tcPr>
          <w:p w:rsidR="00994E25" w:rsidRPr="00A8659E" w:rsidRDefault="00994E25" w:rsidP="00BF45E7">
            <w:pPr>
              <w:autoSpaceDE w:val="0"/>
              <w:autoSpaceDN w:val="0"/>
              <w:adjustRightInd w:val="0"/>
              <w:spacing w:after="0" w:line="240" w:lineRule="exact"/>
              <w:jc w:val="both"/>
              <w:rPr>
                <w:rFonts w:ascii="Times New Roman" w:hAnsi="Times New Roman"/>
                <w:sz w:val="24"/>
                <w:szCs w:val="24"/>
              </w:rPr>
            </w:pPr>
            <w:r w:rsidRPr="00A8659E">
              <w:rPr>
                <w:rFonts w:ascii="Georgia" w:hAnsi="Georgia"/>
                <w:sz w:val="20"/>
                <w:szCs w:val="20"/>
              </w:rPr>
              <w:t>Υποχρεώσεις</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Τραπεζικά δάνεια</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700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700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900</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900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Εμπορικές υποχρεώσεις</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550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550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600</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600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Τρέχων φόρος εισοδήματος</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13</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13</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70</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70</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Λοιπές υποχρεώσεις</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200</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200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235</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235</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Σύνολο υποχρεώσεων</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1.463</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1.463</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1.805</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1.805</w:t>
            </w:r>
          </w:p>
        </w:tc>
      </w:tr>
      <w:tr w:rsidR="00994E25" w:rsidRPr="00A8659E" w:rsidTr="00BF45E7">
        <w:tc>
          <w:tcPr>
            <w:tcW w:w="4160" w:type="dxa"/>
          </w:tcPr>
          <w:p w:rsidR="00994E25" w:rsidRPr="00A8659E" w:rsidRDefault="00994E25" w:rsidP="00BF45E7">
            <w:pPr>
              <w:autoSpaceDE w:val="0"/>
              <w:autoSpaceDN w:val="0"/>
              <w:adjustRightInd w:val="0"/>
              <w:spacing w:after="0" w:line="240" w:lineRule="exact"/>
              <w:jc w:val="both"/>
              <w:rPr>
                <w:rFonts w:ascii="Georgia" w:hAnsi="Georgia"/>
                <w:b/>
                <w:sz w:val="20"/>
                <w:szCs w:val="20"/>
              </w:rPr>
            </w:pPr>
            <w:r w:rsidRPr="00A8659E">
              <w:rPr>
                <w:rFonts w:ascii="Georgia" w:hAnsi="Georgia"/>
                <w:b/>
                <w:sz w:val="20"/>
                <w:szCs w:val="20"/>
              </w:rPr>
              <w:t>Σύνολο καθαρής θέσης προβλέψεων και υποχρεώσεων</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b/>
                <w:sz w:val="24"/>
                <w:szCs w:val="24"/>
              </w:rPr>
            </w:pPr>
            <w:r w:rsidRPr="00A8659E">
              <w:rPr>
                <w:rFonts w:ascii="Modern No. 20" w:hAnsi="Modern No. 20"/>
                <w:b/>
                <w:sz w:val="24"/>
                <w:szCs w:val="24"/>
              </w:rPr>
              <w:t>4.084</w:t>
            </w:r>
          </w:p>
        </w:tc>
        <w:tc>
          <w:tcPr>
            <w:tcW w:w="1076" w:type="dxa"/>
          </w:tcPr>
          <w:p w:rsidR="00994E25" w:rsidRPr="00A8659E" w:rsidRDefault="00994E25" w:rsidP="00BF45E7">
            <w:pPr>
              <w:autoSpaceDE w:val="0"/>
              <w:autoSpaceDN w:val="0"/>
              <w:adjustRightInd w:val="0"/>
              <w:spacing w:after="0" w:line="240" w:lineRule="exact"/>
              <w:jc w:val="right"/>
              <w:rPr>
                <w:rFonts w:ascii="Modern No. 20" w:hAnsi="Modern No. 20"/>
                <w:b/>
                <w:sz w:val="24"/>
                <w:szCs w:val="24"/>
              </w:rPr>
            </w:pPr>
            <w:r w:rsidRPr="00A8659E">
              <w:rPr>
                <w:rFonts w:ascii="Modern No. 20" w:hAnsi="Modern No. 20"/>
                <w:b/>
                <w:sz w:val="24"/>
                <w:szCs w:val="24"/>
              </w:rPr>
              <w:t>4.270</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b/>
                <w:sz w:val="24"/>
                <w:szCs w:val="24"/>
              </w:rPr>
            </w:pPr>
            <w:r w:rsidRPr="00A8659E">
              <w:rPr>
                <w:rFonts w:ascii="Modern No. 20" w:hAnsi="Modern No. 20"/>
                <w:b/>
                <w:sz w:val="24"/>
                <w:szCs w:val="24"/>
              </w:rPr>
              <w:t>4.503</w:t>
            </w:r>
          </w:p>
        </w:tc>
        <w:tc>
          <w:tcPr>
            <w:tcW w:w="1184" w:type="dxa"/>
          </w:tcPr>
          <w:p w:rsidR="00994E25" w:rsidRPr="00A8659E" w:rsidRDefault="00994E25" w:rsidP="00BF45E7">
            <w:pPr>
              <w:autoSpaceDE w:val="0"/>
              <w:autoSpaceDN w:val="0"/>
              <w:adjustRightInd w:val="0"/>
              <w:spacing w:after="0" w:line="240" w:lineRule="exact"/>
              <w:jc w:val="right"/>
              <w:rPr>
                <w:rFonts w:ascii="Modern No. 20" w:hAnsi="Modern No. 20"/>
                <w:b/>
                <w:sz w:val="24"/>
                <w:szCs w:val="24"/>
              </w:rPr>
            </w:pPr>
            <w:r w:rsidRPr="00A8659E">
              <w:rPr>
                <w:rFonts w:ascii="Modern No. 20" w:hAnsi="Modern No. 20"/>
                <w:b/>
                <w:sz w:val="24"/>
                <w:szCs w:val="24"/>
              </w:rPr>
              <w:t>4.605</w:t>
            </w:r>
          </w:p>
        </w:tc>
      </w:tr>
    </w:tbl>
    <w:p w:rsidR="00994E25" w:rsidRDefault="00994E25" w:rsidP="00994E25">
      <w:pPr>
        <w:autoSpaceDE w:val="0"/>
        <w:autoSpaceDN w:val="0"/>
        <w:adjustRightInd w:val="0"/>
        <w:spacing w:after="0" w:line="360" w:lineRule="auto"/>
        <w:jc w:val="both"/>
        <w:rPr>
          <w:rFonts w:ascii="Times New Roman" w:hAnsi="Times New Roman"/>
          <w:sz w:val="24"/>
          <w:szCs w:val="24"/>
        </w:rPr>
      </w:pPr>
    </w:p>
    <w:p w:rsidR="00994E25" w:rsidRDefault="00994E25" w:rsidP="00994E25">
      <w:pPr>
        <w:autoSpaceDE w:val="0"/>
        <w:autoSpaceDN w:val="0"/>
        <w:adjustRightInd w:val="0"/>
        <w:spacing w:after="0" w:line="360" w:lineRule="auto"/>
        <w:jc w:val="both"/>
        <w:rPr>
          <w:rFonts w:ascii="Times New Roman" w:hAnsi="Times New Roman"/>
          <w:sz w:val="24"/>
          <w:szCs w:val="24"/>
        </w:rPr>
      </w:pPr>
    </w:p>
    <w:p w:rsidR="00994E25" w:rsidRDefault="00994E25" w:rsidP="00994E25">
      <w:pPr>
        <w:autoSpaceDE w:val="0"/>
        <w:autoSpaceDN w:val="0"/>
        <w:adjustRightInd w:val="0"/>
        <w:spacing w:after="0" w:line="360" w:lineRule="auto"/>
        <w:jc w:val="both"/>
        <w:rPr>
          <w:rFonts w:ascii="Times New Roman" w:hAnsi="Times New Roman"/>
          <w:sz w:val="24"/>
          <w:szCs w:val="24"/>
        </w:rPr>
      </w:pPr>
    </w:p>
    <w:p w:rsidR="00994E25" w:rsidRDefault="00994E25" w:rsidP="00994E25">
      <w:pPr>
        <w:autoSpaceDE w:val="0"/>
        <w:autoSpaceDN w:val="0"/>
        <w:adjustRightInd w:val="0"/>
        <w:spacing w:after="0" w:line="360" w:lineRule="auto"/>
        <w:jc w:val="both"/>
        <w:rPr>
          <w:rFonts w:ascii="Times New Roman" w:hAnsi="Times New Roman"/>
          <w:sz w:val="24"/>
          <w:szCs w:val="24"/>
        </w:rPr>
      </w:pPr>
    </w:p>
    <w:p w:rsidR="00994E25" w:rsidRDefault="00994E25" w:rsidP="00994E25">
      <w:pPr>
        <w:autoSpaceDE w:val="0"/>
        <w:autoSpaceDN w:val="0"/>
        <w:adjustRightInd w:val="0"/>
        <w:spacing w:after="0" w:line="360" w:lineRule="auto"/>
        <w:jc w:val="both"/>
        <w:rPr>
          <w:rFonts w:ascii="Times New Roman" w:hAnsi="Times New Roman"/>
          <w:sz w:val="24"/>
          <w:szCs w:val="24"/>
        </w:rPr>
      </w:pPr>
    </w:p>
    <w:p w:rsidR="00994E25" w:rsidRDefault="00994E25" w:rsidP="00994E2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Κατάσταση αποτελεσμάτων, ΒΗΤΑ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920"/>
        <w:gridCol w:w="1276"/>
        <w:gridCol w:w="1326"/>
      </w:tblGrid>
      <w:tr w:rsidR="00994E25" w:rsidRPr="00A8659E" w:rsidTr="00BF45E7">
        <w:tc>
          <w:tcPr>
            <w:tcW w:w="5920" w:type="dxa"/>
          </w:tcPr>
          <w:p w:rsidR="00994E25" w:rsidRPr="00A8659E" w:rsidRDefault="00994E25" w:rsidP="00BF45E7">
            <w:pPr>
              <w:autoSpaceDE w:val="0"/>
              <w:autoSpaceDN w:val="0"/>
              <w:adjustRightInd w:val="0"/>
              <w:spacing w:after="0" w:line="240" w:lineRule="exact"/>
              <w:jc w:val="right"/>
              <w:rPr>
                <w:rFonts w:ascii="Times New Roman" w:hAnsi="Times New Roman"/>
                <w:sz w:val="24"/>
                <w:szCs w:val="24"/>
              </w:rPr>
            </w:pPr>
          </w:p>
        </w:tc>
        <w:tc>
          <w:tcPr>
            <w:tcW w:w="12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201</w:t>
            </w:r>
            <w:r w:rsidRPr="00A8659E">
              <w:rPr>
                <w:rFonts w:ascii="Times New Roman" w:hAnsi="Times New Roman"/>
                <w:sz w:val="24"/>
                <w:szCs w:val="24"/>
              </w:rPr>
              <w:t>Χ</w:t>
            </w:r>
          </w:p>
        </w:tc>
        <w:tc>
          <w:tcPr>
            <w:tcW w:w="1326" w:type="dxa"/>
          </w:tcPr>
          <w:p w:rsidR="00994E25" w:rsidRPr="00A8659E" w:rsidRDefault="00994E25" w:rsidP="00BF45E7">
            <w:pPr>
              <w:autoSpaceDE w:val="0"/>
              <w:autoSpaceDN w:val="0"/>
              <w:adjustRightInd w:val="0"/>
              <w:spacing w:after="0" w:line="240" w:lineRule="exact"/>
              <w:jc w:val="right"/>
              <w:rPr>
                <w:rFonts w:ascii="Times New Roman" w:hAnsi="Times New Roman"/>
                <w:sz w:val="24"/>
                <w:szCs w:val="24"/>
              </w:rPr>
            </w:pPr>
            <w:r w:rsidRPr="00A8659E">
              <w:rPr>
                <w:rFonts w:ascii="Modern No. 20" w:hAnsi="Modern No. 20"/>
                <w:sz w:val="24"/>
                <w:szCs w:val="24"/>
              </w:rPr>
              <w:t>201</w:t>
            </w:r>
            <w:r w:rsidRPr="00A8659E">
              <w:rPr>
                <w:rFonts w:ascii="Times New Roman" w:hAnsi="Times New Roman"/>
                <w:sz w:val="24"/>
                <w:szCs w:val="24"/>
              </w:rPr>
              <w:t>Χ</w:t>
            </w:r>
            <w:r w:rsidRPr="00A8659E">
              <w:rPr>
                <w:rFonts w:ascii="Courier New" w:hAnsi="Courier New" w:cs="Courier New"/>
                <w:sz w:val="24"/>
                <w:szCs w:val="24"/>
              </w:rPr>
              <w:t>-</w:t>
            </w:r>
            <w:r w:rsidRPr="00A8659E">
              <w:rPr>
                <w:rFonts w:ascii="Modern No. 20" w:hAnsi="Modern No. 20"/>
                <w:sz w:val="24"/>
                <w:szCs w:val="24"/>
              </w:rPr>
              <w:t>1</w:t>
            </w:r>
          </w:p>
        </w:tc>
      </w:tr>
      <w:tr w:rsidR="00994E25" w:rsidRPr="00A8659E" w:rsidTr="00BF45E7">
        <w:tc>
          <w:tcPr>
            <w:tcW w:w="592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 xml:space="preserve">Πωλήσεις </w:t>
            </w:r>
          </w:p>
        </w:tc>
        <w:tc>
          <w:tcPr>
            <w:tcW w:w="12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2.000</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2.000</w:t>
            </w:r>
          </w:p>
        </w:tc>
      </w:tr>
      <w:tr w:rsidR="00994E25" w:rsidRPr="00A8659E" w:rsidTr="00BF45E7">
        <w:tc>
          <w:tcPr>
            <w:tcW w:w="592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Αναλώσεις υλικών</w:t>
            </w:r>
          </w:p>
        </w:tc>
        <w:tc>
          <w:tcPr>
            <w:tcW w:w="12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987</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987</w:t>
            </w:r>
          </w:p>
        </w:tc>
      </w:tr>
      <w:tr w:rsidR="00994E25" w:rsidRPr="00A8659E" w:rsidTr="00BF45E7">
        <w:tc>
          <w:tcPr>
            <w:tcW w:w="592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Μεταβολή αποθεμάτων</w:t>
            </w:r>
          </w:p>
        </w:tc>
        <w:tc>
          <w:tcPr>
            <w:tcW w:w="12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100</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100</w:t>
            </w:r>
          </w:p>
        </w:tc>
      </w:tr>
      <w:tr w:rsidR="00994E25" w:rsidRPr="00A8659E" w:rsidTr="00BF45E7">
        <w:tc>
          <w:tcPr>
            <w:tcW w:w="592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Παροχές σε εργαζόμενους</w:t>
            </w:r>
          </w:p>
        </w:tc>
        <w:tc>
          <w:tcPr>
            <w:tcW w:w="12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300</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300</w:t>
            </w:r>
          </w:p>
        </w:tc>
      </w:tr>
      <w:tr w:rsidR="00994E25" w:rsidRPr="00A8659E" w:rsidTr="00BF45E7">
        <w:tc>
          <w:tcPr>
            <w:tcW w:w="592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Προβλέψεις παροχών σε εργαζόμενους μετά τη συνταξιοδότηση</w:t>
            </w:r>
          </w:p>
        </w:tc>
        <w:tc>
          <w:tcPr>
            <w:tcW w:w="12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30</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r>
      <w:tr w:rsidR="00994E25" w:rsidRPr="00A8659E" w:rsidTr="00BF45E7">
        <w:tc>
          <w:tcPr>
            <w:tcW w:w="592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Καταβολές αποζημιώσεων σε εργαζόμενους</w:t>
            </w:r>
          </w:p>
        </w:tc>
        <w:tc>
          <w:tcPr>
            <w:tcW w:w="12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40</w:t>
            </w:r>
          </w:p>
        </w:tc>
      </w:tr>
      <w:tr w:rsidR="00994E25" w:rsidRPr="00A8659E" w:rsidTr="00BF45E7">
        <w:tc>
          <w:tcPr>
            <w:tcW w:w="592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Αποσβέσεις ενσώματων παγίων</w:t>
            </w:r>
          </w:p>
        </w:tc>
        <w:tc>
          <w:tcPr>
            <w:tcW w:w="12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224</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280</w:t>
            </w:r>
          </w:p>
        </w:tc>
      </w:tr>
      <w:tr w:rsidR="00994E25" w:rsidRPr="00A8659E" w:rsidTr="00BF45E7">
        <w:tc>
          <w:tcPr>
            <w:tcW w:w="592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Αποσβέσεις άυλων στοιχείων</w:t>
            </w:r>
          </w:p>
        </w:tc>
        <w:tc>
          <w:tcPr>
            <w:tcW w:w="12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180</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120</w:t>
            </w:r>
          </w:p>
        </w:tc>
      </w:tr>
      <w:tr w:rsidR="00994E25" w:rsidRPr="00A8659E" w:rsidTr="00BF45E7">
        <w:tc>
          <w:tcPr>
            <w:tcW w:w="592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Λοιπά έξοδα</w:t>
            </w:r>
          </w:p>
        </w:tc>
        <w:tc>
          <w:tcPr>
            <w:tcW w:w="12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280</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280</w:t>
            </w:r>
          </w:p>
        </w:tc>
      </w:tr>
      <w:tr w:rsidR="00994E25" w:rsidRPr="00A8659E" w:rsidTr="00BF45E7">
        <w:tc>
          <w:tcPr>
            <w:tcW w:w="592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Έξοδα ψυχαγωγίας</w:t>
            </w:r>
          </w:p>
        </w:tc>
        <w:tc>
          <w:tcPr>
            <w:tcW w:w="12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15</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r>
      <w:tr w:rsidR="00994E25" w:rsidRPr="00A8659E" w:rsidTr="00BF45E7">
        <w:tc>
          <w:tcPr>
            <w:tcW w:w="592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Τέλος επιτηδεύματος</w:t>
            </w:r>
          </w:p>
        </w:tc>
        <w:tc>
          <w:tcPr>
            <w:tcW w:w="12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5</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r>
      <w:tr w:rsidR="00994E25" w:rsidRPr="00A8659E" w:rsidTr="00BF45E7">
        <w:tc>
          <w:tcPr>
            <w:tcW w:w="592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Απομειώσεις εμπορικών απαιτήσεων</w:t>
            </w:r>
          </w:p>
        </w:tc>
        <w:tc>
          <w:tcPr>
            <w:tcW w:w="12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20</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r>
      <w:tr w:rsidR="00994E25" w:rsidRPr="00A8659E" w:rsidTr="00BF45E7">
        <w:tc>
          <w:tcPr>
            <w:tcW w:w="592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Κέρδος εμπορικού χαρτοφυλάκιου</w:t>
            </w:r>
          </w:p>
        </w:tc>
        <w:tc>
          <w:tcPr>
            <w:tcW w:w="12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50</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r>
      <w:tr w:rsidR="00994E25" w:rsidRPr="00A8659E" w:rsidTr="00BF45E7">
        <w:tc>
          <w:tcPr>
            <w:tcW w:w="592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Χρεωστικοί τόκοι</w:t>
            </w:r>
          </w:p>
        </w:tc>
        <w:tc>
          <w:tcPr>
            <w:tcW w:w="12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43</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43</w:t>
            </w:r>
          </w:p>
        </w:tc>
      </w:tr>
      <w:tr w:rsidR="00994E25" w:rsidRPr="00A8659E" w:rsidTr="00BF45E7">
        <w:tc>
          <w:tcPr>
            <w:tcW w:w="592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Πρόστιμα</w:t>
            </w:r>
          </w:p>
        </w:tc>
        <w:tc>
          <w:tcPr>
            <w:tcW w:w="12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10</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r>
      <w:tr w:rsidR="00994E25" w:rsidRPr="00A8659E" w:rsidTr="00BF45E7">
        <w:tc>
          <w:tcPr>
            <w:tcW w:w="5920" w:type="dxa"/>
          </w:tcPr>
          <w:p w:rsidR="00994E25" w:rsidRPr="00A8659E" w:rsidRDefault="00994E25" w:rsidP="00BF45E7">
            <w:pPr>
              <w:autoSpaceDE w:val="0"/>
              <w:autoSpaceDN w:val="0"/>
              <w:adjustRightInd w:val="0"/>
              <w:spacing w:after="0" w:line="240" w:lineRule="exact"/>
              <w:jc w:val="both"/>
              <w:rPr>
                <w:rFonts w:ascii="Georgia" w:hAnsi="Georgia"/>
                <w:b/>
                <w:sz w:val="20"/>
                <w:szCs w:val="20"/>
              </w:rPr>
            </w:pPr>
            <w:r w:rsidRPr="00A8659E">
              <w:rPr>
                <w:rFonts w:ascii="Georgia" w:hAnsi="Georgia"/>
                <w:b/>
                <w:sz w:val="20"/>
                <w:szCs w:val="20"/>
              </w:rPr>
              <w:t xml:space="preserve">Κέρδη προ φόρου εισοδήματος </w:t>
            </w:r>
          </w:p>
        </w:tc>
        <w:tc>
          <w:tcPr>
            <w:tcW w:w="1276" w:type="dxa"/>
          </w:tcPr>
          <w:p w:rsidR="00994E25" w:rsidRPr="00A8659E" w:rsidRDefault="00994E25" w:rsidP="00BF45E7">
            <w:pPr>
              <w:autoSpaceDE w:val="0"/>
              <w:autoSpaceDN w:val="0"/>
              <w:adjustRightInd w:val="0"/>
              <w:spacing w:after="0" w:line="240" w:lineRule="exact"/>
              <w:jc w:val="right"/>
              <w:rPr>
                <w:rFonts w:ascii="Modern No. 20" w:hAnsi="Modern No. 20"/>
                <w:b/>
                <w:sz w:val="24"/>
                <w:szCs w:val="24"/>
              </w:rPr>
            </w:pPr>
            <w:r w:rsidRPr="00A8659E">
              <w:rPr>
                <w:rFonts w:ascii="Modern No. 20" w:hAnsi="Modern No. 20"/>
                <w:b/>
                <w:sz w:val="24"/>
                <w:szCs w:val="24"/>
              </w:rPr>
              <w:t>56</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b/>
                <w:sz w:val="24"/>
                <w:szCs w:val="24"/>
              </w:rPr>
            </w:pPr>
            <w:r w:rsidRPr="00A8659E">
              <w:rPr>
                <w:rFonts w:ascii="Modern No. 20" w:hAnsi="Modern No. 20"/>
                <w:b/>
                <w:sz w:val="24"/>
                <w:szCs w:val="24"/>
              </w:rPr>
              <w:t>50</w:t>
            </w:r>
          </w:p>
        </w:tc>
      </w:tr>
      <w:tr w:rsidR="00994E25" w:rsidRPr="00A8659E" w:rsidTr="00BF45E7">
        <w:tc>
          <w:tcPr>
            <w:tcW w:w="5920"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Φόρος εισοδήματος (συντελ.26%)</w:t>
            </w:r>
          </w:p>
        </w:tc>
        <w:tc>
          <w:tcPr>
            <w:tcW w:w="127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15</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13</w:t>
            </w:r>
          </w:p>
        </w:tc>
      </w:tr>
      <w:tr w:rsidR="00994E25" w:rsidRPr="00A8659E" w:rsidTr="00BF45E7">
        <w:tc>
          <w:tcPr>
            <w:tcW w:w="5920" w:type="dxa"/>
          </w:tcPr>
          <w:p w:rsidR="00994E25" w:rsidRPr="00A8659E" w:rsidRDefault="00994E25" w:rsidP="00BF45E7">
            <w:pPr>
              <w:autoSpaceDE w:val="0"/>
              <w:autoSpaceDN w:val="0"/>
              <w:adjustRightInd w:val="0"/>
              <w:spacing w:after="0" w:line="240" w:lineRule="exact"/>
              <w:jc w:val="both"/>
              <w:rPr>
                <w:rFonts w:ascii="Georgia" w:hAnsi="Georgia"/>
                <w:b/>
                <w:sz w:val="20"/>
                <w:szCs w:val="20"/>
              </w:rPr>
            </w:pPr>
            <w:r w:rsidRPr="00A8659E">
              <w:rPr>
                <w:rFonts w:ascii="Georgia" w:hAnsi="Georgia"/>
                <w:b/>
                <w:sz w:val="20"/>
                <w:szCs w:val="20"/>
              </w:rPr>
              <w:t>Κέρδη μετά από το φόρο εισοδήματος</w:t>
            </w:r>
          </w:p>
        </w:tc>
        <w:tc>
          <w:tcPr>
            <w:tcW w:w="1276" w:type="dxa"/>
          </w:tcPr>
          <w:p w:rsidR="00994E25" w:rsidRPr="00A8659E" w:rsidRDefault="00994E25" w:rsidP="00BF45E7">
            <w:pPr>
              <w:autoSpaceDE w:val="0"/>
              <w:autoSpaceDN w:val="0"/>
              <w:adjustRightInd w:val="0"/>
              <w:spacing w:after="0" w:line="240" w:lineRule="exact"/>
              <w:jc w:val="right"/>
              <w:rPr>
                <w:rFonts w:ascii="Modern No. 20" w:hAnsi="Modern No. 20"/>
                <w:b/>
                <w:sz w:val="24"/>
                <w:szCs w:val="24"/>
              </w:rPr>
            </w:pPr>
            <w:r w:rsidRPr="00A8659E">
              <w:rPr>
                <w:rFonts w:ascii="Modern No. 20" w:hAnsi="Modern No. 20"/>
                <w:b/>
                <w:sz w:val="24"/>
                <w:szCs w:val="24"/>
              </w:rPr>
              <w:t>41</w:t>
            </w:r>
          </w:p>
        </w:tc>
        <w:tc>
          <w:tcPr>
            <w:tcW w:w="1326" w:type="dxa"/>
          </w:tcPr>
          <w:p w:rsidR="00994E25" w:rsidRPr="00A8659E" w:rsidRDefault="00994E25" w:rsidP="00BF45E7">
            <w:pPr>
              <w:autoSpaceDE w:val="0"/>
              <w:autoSpaceDN w:val="0"/>
              <w:adjustRightInd w:val="0"/>
              <w:spacing w:after="0" w:line="240" w:lineRule="exact"/>
              <w:jc w:val="right"/>
              <w:rPr>
                <w:rFonts w:ascii="Modern No. 20" w:hAnsi="Modern No. 20"/>
                <w:b/>
                <w:sz w:val="24"/>
                <w:szCs w:val="24"/>
              </w:rPr>
            </w:pPr>
            <w:r w:rsidRPr="00A8659E">
              <w:rPr>
                <w:rFonts w:ascii="Modern No. 20" w:hAnsi="Modern No. 20"/>
                <w:b/>
                <w:sz w:val="24"/>
                <w:szCs w:val="24"/>
              </w:rPr>
              <w:t>37</w:t>
            </w:r>
          </w:p>
        </w:tc>
      </w:tr>
    </w:tbl>
    <w:p w:rsidR="00994E25" w:rsidRDefault="00994E25" w:rsidP="00994E2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br/>
        <w:t>Να καταρτιστεί ο πίνακας με τις διαφορές φορολογικής και λογιστικής βάσης, ταξινομημένες σε προσωρινές και μόνιμες.</w:t>
      </w:r>
    </w:p>
    <w:p w:rsidR="00994E25" w:rsidRPr="008F68D3" w:rsidRDefault="00994E25" w:rsidP="00994E25">
      <w:pPr>
        <w:autoSpaceDE w:val="0"/>
        <w:autoSpaceDN w:val="0"/>
        <w:adjustRightInd w:val="0"/>
        <w:spacing w:after="0" w:line="360" w:lineRule="auto"/>
        <w:jc w:val="both"/>
        <w:rPr>
          <w:rFonts w:ascii="Times New Roman" w:hAnsi="Times New Roman"/>
          <w:b/>
          <w:sz w:val="24"/>
          <w:szCs w:val="24"/>
          <w:u w:val="single"/>
        </w:rPr>
      </w:pPr>
      <w:r w:rsidRPr="008F68D3">
        <w:rPr>
          <w:rFonts w:ascii="Times New Roman" w:hAnsi="Times New Roman"/>
          <w:b/>
          <w:sz w:val="24"/>
          <w:szCs w:val="24"/>
          <w:u w:val="single"/>
        </w:rPr>
        <w:t>Λύση</w:t>
      </w:r>
    </w:p>
    <w:tbl>
      <w:tblPr>
        <w:tblW w:w="88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578"/>
        <w:gridCol w:w="1051"/>
        <w:gridCol w:w="1134"/>
        <w:gridCol w:w="1118"/>
      </w:tblGrid>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Times New Roman" w:hAnsi="Times New Roman"/>
                <w:sz w:val="24"/>
                <w:szCs w:val="24"/>
              </w:rPr>
            </w:pPr>
          </w:p>
        </w:tc>
        <w:tc>
          <w:tcPr>
            <w:tcW w:w="1051" w:type="dxa"/>
          </w:tcPr>
          <w:p w:rsidR="00994E25" w:rsidRPr="00A8659E" w:rsidRDefault="00994E25" w:rsidP="00BF45E7">
            <w:pPr>
              <w:autoSpaceDE w:val="0"/>
              <w:autoSpaceDN w:val="0"/>
              <w:adjustRightInd w:val="0"/>
              <w:spacing w:after="0" w:line="240" w:lineRule="exact"/>
              <w:jc w:val="both"/>
              <w:rPr>
                <w:rFonts w:ascii="Times New Roman" w:hAnsi="Times New Roman"/>
                <w:sz w:val="24"/>
                <w:szCs w:val="24"/>
              </w:rPr>
            </w:pPr>
            <w:r w:rsidRPr="00A8659E">
              <w:rPr>
                <w:rFonts w:ascii="Times New Roman" w:hAnsi="Times New Roman"/>
                <w:sz w:val="24"/>
                <w:szCs w:val="24"/>
              </w:rPr>
              <w:t>Λογιστι-κή βάση</w:t>
            </w:r>
          </w:p>
        </w:tc>
        <w:tc>
          <w:tcPr>
            <w:tcW w:w="1134" w:type="dxa"/>
          </w:tcPr>
          <w:p w:rsidR="00994E25" w:rsidRPr="00A8659E" w:rsidRDefault="00994E25" w:rsidP="00BF45E7">
            <w:pPr>
              <w:autoSpaceDE w:val="0"/>
              <w:autoSpaceDN w:val="0"/>
              <w:adjustRightInd w:val="0"/>
              <w:spacing w:after="0" w:line="240" w:lineRule="exact"/>
              <w:jc w:val="both"/>
              <w:rPr>
                <w:rFonts w:ascii="Times New Roman" w:hAnsi="Times New Roman"/>
                <w:sz w:val="24"/>
                <w:szCs w:val="24"/>
              </w:rPr>
            </w:pPr>
            <w:r w:rsidRPr="00A8659E">
              <w:rPr>
                <w:rFonts w:ascii="Times New Roman" w:hAnsi="Times New Roman"/>
                <w:sz w:val="24"/>
                <w:szCs w:val="24"/>
              </w:rPr>
              <w:t>Φορολο-γική βάση</w:t>
            </w:r>
          </w:p>
        </w:tc>
        <w:tc>
          <w:tcPr>
            <w:tcW w:w="1118" w:type="dxa"/>
          </w:tcPr>
          <w:p w:rsidR="00994E25" w:rsidRPr="00A8659E" w:rsidRDefault="00994E25" w:rsidP="00BF45E7">
            <w:pPr>
              <w:autoSpaceDE w:val="0"/>
              <w:autoSpaceDN w:val="0"/>
              <w:adjustRightInd w:val="0"/>
              <w:spacing w:after="0" w:line="240" w:lineRule="exact"/>
              <w:jc w:val="both"/>
              <w:rPr>
                <w:rFonts w:ascii="Times New Roman" w:hAnsi="Times New Roman"/>
                <w:sz w:val="24"/>
                <w:szCs w:val="24"/>
              </w:rPr>
            </w:pPr>
            <w:r w:rsidRPr="00A8659E">
              <w:rPr>
                <w:rFonts w:ascii="Times New Roman" w:hAnsi="Times New Roman"/>
                <w:sz w:val="24"/>
                <w:szCs w:val="24"/>
              </w:rPr>
              <w:t>Διαφορά βάσεων</w:t>
            </w:r>
          </w:p>
        </w:tc>
      </w:tr>
      <w:tr w:rsidR="00994E25" w:rsidRPr="00A8659E" w:rsidTr="00BF45E7">
        <w:tc>
          <w:tcPr>
            <w:tcW w:w="8881" w:type="dxa"/>
            <w:gridSpan w:val="4"/>
          </w:tcPr>
          <w:p w:rsidR="00994E25" w:rsidRPr="00A8659E" w:rsidRDefault="00994E25" w:rsidP="00BF45E7">
            <w:pPr>
              <w:autoSpaceDE w:val="0"/>
              <w:autoSpaceDN w:val="0"/>
              <w:adjustRightInd w:val="0"/>
              <w:spacing w:after="0" w:line="240" w:lineRule="exact"/>
              <w:rPr>
                <w:rFonts w:ascii="Courier New" w:hAnsi="Courier New" w:cs="Courier New"/>
                <w:b/>
                <w:sz w:val="24"/>
                <w:szCs w:val="24"/>
              </w:rPr>
            </w:pPr>
            <w:r w:rsidRPr="00A8659E">
              <w:rPr>
                <w:rFonts w:ascii="Georgia" w:hAnsi="Georgia"/>
                <w:b/>
                <w:sz w:val="20"/>
                <w:szCs w:val="20"/>
              </w:rPr>
              <w:t>Διαφορές στοιχείων ενεργητικού</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Αποσβέσεις ενσώματων παγίων</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896</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1.120</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Courier New" w:hAnsi="Courier New" w:cs="Courier New"/>
                <w:sz w:val="24"/>
                <w:szCs w:val="24"/>
              </w:rPr>
              <w:t>-</w:t>
            </w:r>
            <w:r w:rsidRPr="00A8659E">
              <w:rPr>
                <w:rFonts w:ascii="Modern No. 20" w:hAnsi="Modern No. 20"/>
                <w:sz w:val="24"/>
                <w:szCs w:val="24"/>
                <w:lang w:val="en-US"/>
              </w:rPr>
              <w:t>224</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Αποσβέσεις άυλων στοιχείων</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720</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480</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lang w:val="en-US"/>
              </w:rPr>
              <w:t>24</w:t>
            </w:r>
            <w:r w:rsidRPr="00A8659E">
              <w:rPr>
                <w:rFonts w:ascii="Modern No. 20" w:hAnsi="Modern No. 20"/>
                <w:sz w:val="24"/>
                <w:szCs w:val="24"/>
              </w:rPr>
              <w:t>0</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Διαφορές επιμέτρησης διαθεσίμων για πώληση στην εύλογη αξία</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100</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lang w:val="en-US"/>
              </w:rPr>
              <w:t>10</w:t>
            </w:r>
            <w:r w:rsidRPr="00A8659E">
              <w:rPr>
                <w:rFonts w:ascii="Modern No. 20" w:hAnsi="Modern No. 20"/>
                <w:sz w:val="24"/>
                <w:szCs w:val="24"/>
              </w:rPr>
              <w:t>0</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b/>
                <w:sz w:val="20"/>
                <w:szCs w:val="20"/>
              </w:rPr>
            </w:pPr>
            <w:r w:rsidRPr="00A8659E">
              <w:rPr>
                <w:rFonts w:ascii="Georgia" w:hAnsi="Georgia"/>
                <w:b/>
                <w:sz w:val="20"/>
                <w:szCs w:val="20"/>
              </w:rPr>
              <w:t>Σύνολο διαφορών μη κυκλοφορούντων</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1.716</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1.600</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116</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Απομείωση εμπορικών απαιτήσεων</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120</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cs="Courier New"/>
                <w:sz w:val="24"/>
                <w:szCs w:val="24"/>
              </w:rPr>
              <w:t>120</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Διαφορές εύλογης αξίας εμπορικού χαρτοφυλάκιου</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50</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Courier New" w:hAnsi="Courier New" w:cs="Courier New"/>
                <w:sz w:val="24"/>
                <w:szCs w:val="24"/>
                <w:lang w:val="en-US"/>
              </w:rPr>
              <w:t>-</w:t>
            </w:r>
            <w:r w:rsidRPr="00A8659E">
              <w:rPr>
                <w:rFonts w:ascii="Modern No. 20" w:hAnsi="Modern No. 20"/>
                <w:sz w:val="24"/>
                <w:szCs w:val="24"/>
                <w:lang w:val="en-US"/>
              </w:rPr>
              <w:t>50</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b/>
                <w:sz w:val="20"/>
                <w:szCs w:val="20"/>
              </w:rPr>
            </w:pPr>
            <w:r w:rsidRPr="00A8659E">
              <w:rPr>
                <w:rFonts w:ascii="Georgia" w:hAnsi="Georgia"/>
                <w:b/>
                <w:sz w:val="20"/>
                <w:szCs w:val="20"/>
              </w:rPr>
              <w:t>Σύνολο  κυκλοφορούντων στοιχείων</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Courier New" w:hAnsi="Courier New" w:cs="Courier New"/>
                <w:sz w:val="24"/>
                <w:szCs w:val="24"/>
                <w:lang w:val="en-US"/>
              </w:rPr>
              <w:t>-</w:t>
            </w:r>
            <w:r w:rsidRPr="00A8659E">
              <w:rPr>
                <w:rFonts w:ascii="Modern No. 20" w:hAnsi="Modern No. 20"/>
                <w:sz w:val="24"/>
                <w:szCs w:val="24"/>
                <w:lang w:val="en-US"/>
              </w:rPr>
              <w:t>70</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0</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70</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b/>
                <w:sz w:val="20"/>
                <w:szCs w:val="20"/>
              </w:rPr>
            </w:pPr>
            <w:r w:rsidRPr="00A8659E">
              <w:rPr>
                <w:rFonts w:ascii="Georgia" w:hAnsi="Georgia"/>
                <w:b/>
                <w:sz w:val="20"/>
                <w:szCs w:val="20"/>
              </w:rPr>
              <w:t>Σύνολο διαφορών ενεργητικού</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b/>
                <w:sz w:val="24"/>
                <w:szCs w:val="24"/>
              </w:rPr>
            </w:pP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b/>
                <w:sz w:val="24"/>
                <w:szCs w:val="24"/>
              </w:rPr>
            </w:pP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b/>
                <w:sz w:val="24"/>
                <w:szCs w:val="24"/>
                <w:lang w:val="en-US"/>
              </w:rPr>
            </w:pPr>
            <w:r w:rsidRPr="00A8659E">
              <w:rPr>
                <w:rFonts w:ascii="Modern No. 20" w:hAnsi="Modern No. 20"/>
                <w:b/>
                <w:sz w:val="24"/>
                <w:szCs w:val="24"/>
                <w:lang w:val="en-US"/>
              </w:rPr>
              <w:t>186</w:t>
            </w:r>
          </w:p>
        </w:tc>
      </w:tr>
      <w:tr w:rsidR="00994E25" w:rsidRPr="00A8659E" w:rsidTr="00BF45E7">
        <w:tc>
          <w:tcPr>
            <w:tcW w:w="8881" w:type="dxa"/>
            <w:gridSpan w:val="4"/>
          </w:tcPr>
          <w:p w:rsidR="00994E25" w:rsidRPr="00A8659E" w:rsidRDefault="00994E25" w:rsidP="00BF45E7">
            <w:pPr>
              <w:autoSpaceDE w:val="0"/>
              <w:autoSpaceDN w:val="0"/>
              <w:adjustRightInd w:val="0"/>
              <w:spacing w:after="0" w:line="240" w:lineRule="exact"/>
              <w:jc w:val="both"/>
              <w:rPr>
                <w:rFonts w:ascii="Times New Roman" w:hAnsi="Times New Roman"/>
                <w:sz w:val="24"/>
                <w:szCs w:val="24"/>
              </w:rPr>
            </w:pPr>
          </w:p>
        </w:tc>
      </w:tr>
      <w:tr w:rsidR="00994E25" w:rsidRPr="00A8659E" w:rsidTr="00BF45E7">
        <w:tc>
          <w:tcPr>
            <w:tcW w:w="8881" w:type="dxa"/>
            <w:gridSpan w:val="4"/>
          </w:tcPr>
          <w:p w:rsidR="00994E25" w:rsidRPr="00A8659E" w:rsidRDefault="00994E25" w:rsidP="00BF45E7">
            <w:pPr>
              <w:autoSpaceDE w:val="0"/>
              <w:autoSpaceDN w:val="0"/>
              <w:adjustRightInd w:val="0"/>
              <w:spacing w:after="0" w:line="240" w:lineRule="exact"/>
              <w:jc w:val="both"/>
              <w:rPr>
                <w:rFonts w:ascii="Times New Roman" w:hAnsi="Times New Roman"/>
                <w:b/>
                <w:sz w:val="24"/>
                <w:szCs w:val="24"/>
              </w:rPr>
            </w:pPr>
            <w:r w:rsidRPr="00A8659E">
              <w:rPr>
                <w:rFonts w:ascii="Georgia" w:hAnsi="Georgia"/>
                <w:b/>
                <w:sz w:val="20"/>
                <w:szCs w:val="20"/>
              </w:rPr>
              <w:t>Διαφορές καθαρής θέσης</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Διαφορές εύλογης αξίας διαθεσίμων για πώληση</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100</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rPr>
              <w:t>10</w:t>
            </w:r>
            <w:r w:rsidRPr="00A8659E">
              <w:rPr>
                <w:rFonts w:ascii="Modern No. 20" w:hAnsi="Modern No. 20"/>
                <w:sz w:val="24"/>
                <w:szCs w:val="24"/>
                <w:lang w:val="en-US"/>
              </w:rPr>
              <w:t>0</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Αποτελέσματα σε νέο</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479</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307</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cs="Courier New"/>
                <w:sz w:val="24"/>
                <w:szCs w:val="24"/>
                <w:lang w:val="en-US"/>
              </w:rPr>
              <w:t>786</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Σύνολο καθαρής θέσης</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Courier New" w:hAnsi="Courier New" w:cs="Courier New"/>
                <w:sz w:val="24"/>
                <w:szCs w:val="24"/>
                <w:lang w:val="en-US"/>
              </w:rPr>
              <w:t>-</w:t>
            </w:r>
            <w:r w:rsidRPr="00A8659E">
              <w:rPr>
                <w:rFonts w:ascii="Modern No. 20" w:hAnsi="Modern No. 20"/>
                <w:sz w:val="24"/>
                <w:szCs w:val="24"/>
                <w:lang w:val="en-US"/>
              </w:rPr>
              <w:t>579</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307</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886</w:t>
            </w:r>
          </w:p>
        </w:tc>
      </w:tr>
      <w:tr w:rsidR="00994E25" w:rsidRPr="00A8659E" w:rsidTr="00BF45E7">
        <w:tc>
          <w:tcPr>
            <w:tcW w:w="8881" w:type="dxa"/>
            <w:gridSpan w:val="4"/>
          </w:tcPr>
          <w:p w:rsidR="00994E25" w:rsidRPr="00A8659E" w:rsidRDefault="00994E25" w:rsidP="00BF45E7">
            <w:pPr>
              <w:autoSpaceDE w:val="0"/>
              <w:autoSpaceDN w:val="0"/>
              <w:adjustRightInd w:val="0"/>
              <w:spacing w:after="0" w:line="240" w:lineRule="exact"/>
              <w:rPr>
                <w:rFonts w:ascii="Modern No. 20" w:hAnsi="Modern No. 20"/>
                <w:b/>
                <w:sz w:val="24"/>
                <w:szCs w:val="24"/>
              </w:rPr>
            </w:pPr>
            <w:r w:rsidRPr="00A8659E">
              <w:rPr>
                <w:rFonts w:ascii="Georgia" w:hAnsi="Georgia"/>
                <w:b/>
                <w:sz w:val="20"/>
                <w:szCs w:val="20"/>
              </w:rPr>
              <w:t>Διαφορές προβλέψεων</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Προβλέψεις για παροχές σε εργαζόμενους</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450</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lang w:val="en-US"/>
              </w:rPr>
              <w:t>-</w:t>
            </w:r>
            <w:r w:rsidRPr="00A8659E">
              <w:rPr>
                <w:rFonts w:ascii="Modern No. 20" w:hAnsi="Modern No. 20"/>
                <w:sz w:val="24"/>
                <w:szCs w:val="24"/>
              </w:rPr>
              <w:t>4</w:t>
            </w:r>
            <w:r w:rsidRPr="00A8659E">
              <w:rPr>
                <w:rFonts w:ascii="Modern No. 20" w:hAnsi="Modern No. 20"/>
                <w:sz w:val="24"/>
                <w:szCs w:val="24"/>
                <w:lang w:val="en-US"/>
              </w:rPr>
              <w:t>5</w:t>
            </w:r>
            <w:r w:rsidRPr="00A8659E">
              <w:rPr>
                <w:rFonts w:ascii="Modern No. 20" w:hAnsi="Modern No. 20"/>
                <w:sz w:val="24"/>
                <w:szCs w:val="24"/>
              </w:rPr>
              <w:t>0</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Λοιπές προβλέψεις</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250</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lang w:val="en-US"/>
              </w:rPr>
              <w:t>-</w:t>
            </w:r>
            <w:r w:rsidRPr="00A8659E">
              <w:rPr>
                <w:rFonts w:ascii="Modern No. 20" w:hAnsi="Modern No. 20"/>
                <w:sz w:val="24"/>
                <w:szCs w:val="24"/>
              </w:rPr>
              <w:t>250</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Σύνολο προβλέψεων</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700</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lang w:val="en-US"/>
              </w:rPr>
              <w:sym w:font="Symbol" w:char="F02D"/>
            </w:r>
            <w:r w:rsidRPr="00A8659E">
              <w:rPr>
                <w:rFonts w:ascii="Modern No. 20" w:hAnsi="Modern No. 20"/>
                <w:sz w:val="24"/>
                <w:szCs w:val="24"/>
              </w:rPr>
              <w:t>7</w:t>
            </w:r>
            <w:r w:rsidRPr="00A8659E">
              <w:rPr>
                <w:rFonts w:ascii="Modern No. 20" w:hAnsi="Modern No. 20"/>
                <w:sz w:val="24"/>
                <w:szCs w:val="24"/>
                <w:lang w:val="en-US"/>
              </w:rPr>
              <w:t>0</w:t>
            </w:r>
            <w:r w:rsidRPr="00A8659E">
              <w:rPr>
                <w:rFonts w:ascii="Modern No. 20" w:hAnsi="Modern No. 20"/>
                <w:sz w:val="24"/>
                <w:szCs w:val="24"/>
              </w:rPr>
              <w:t>0</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b/>
                <w:sz w:val="20"/>
                <w:szCs w:val="20"/>
              </w:rPr>
            </w:pPr>
            <w:r w:rsidRPr="00A8659E">
              <w:rPr>
                <w:rFonts w:ascii="Georgia" w:hAnsi="Georgia"/>
                <w:b/>
                <w:sz w:val="20"/>
                <w:szCs w:val="20"/>
              </w:rPr>
              <w:t>Σύνολο διαφορών καθαρής θέσης προβλέψεων και υποχρεώσεων</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b/>
                <w:sz w:val="24"/>
                <w:szCs w:val="24"/>
              </w:rPr>
            </w:pP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b/>
                <w:sz w:val="24"/>
                <w:szCs w:val="24"/>
              </w:rPr>
            </w:pP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b/>
                <w:sz w:val="24"/>
                <w:szCs w:val="24"/>
              </w:rPr>
            </w:pPr>
            <w:r w:rsidRPr="00A8659E">
              <w:rPr>
                <w:rFonts w:ascii="Modern No. 20" w:hAnsi="Modern No. 20"/>
                <w:b/>
                <w:sz w:val="24"/>
                <w:szCs w:val="24"/>
              </w:rPr>
              <w:t>186</w:t>
            </w:r>
          </w:p>
        </w:tc>
      </w:tr>
    </w:tbl>
    <w:p w:rsidR="00994E25" w:rsidRDefault="00994E25" w:rsidP="00994E25">
      <w:pPr>
        <w:autoSpaceDE w:val="0"/>
        <w:autoSpaceDN w:val="0"/>
        <w:adjustRightInd w:val="0"/>
        <w:spacing w:after="0" w:line="360" w:lineRule="auto"/>
        <w:jc w:val="both"/>
        <w:rPr>
          <w:rFonts w:ascii="Times New Roman" w:hAnsi="Times New Roman"/>
          <w:sz w:val="24"/>
          <w:szCs w:val="24"/>
        </w:rPr>
      </w:pPr>
    </w:p>
    <w:p w:rsidR="00994E25" w:rsidRDefault="00994E25" w:rsidP="00994E25">
      <w:pPr>
        <w:autoSpaceDE w:val="0"/>
        <w:autoSpaceDN w:val="0"/>
        <w:adjustRightInd w:val="0"/>
        <w:spacing w:after="0" w:line="360" w:lineRule="auto"/>
        <w:jc w:val="both"/>
        <w:rPr>
          <w:rFonts w:ascii="Times New Roman" w:hAnsi="Times New Roman"/>
          <w:sz w:val="24"/>
          <w:szCs w:val="24"/>
        </w:rPr>
      </w:pPr>
    </w:p>
    <w:p w:rsidR="00994E25" w:rsidRDefault="00994E25" w:rsidP="00994E25">
      <w:pPr>
        <w:autoSpaceDE w:val="0"/>
        <w:autoSpaceDN w:val="0"/>
        <w:adjustRightInd w:val="0"/>
        <w:spacing w:after="0" w:line="360" w:lineRule="auto"/>
        <w:jc w:val="both"/>
        <w:rPr>
          <w:rFonts w:ascii="Times New Roman" w:hAnsi="Times New Roman"/>
          <w:sz w:val="24"/>
          <w:szCs w:val="24"/>
        </w:rPr>
      </w:pPr>
    </w:p>
    <w:p w:rsidR="00994E25" w:rsidRDefault="00994E25" w:rsidP="00994E2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Διαφορές της κατάστασης αποτελεσμάτων και προσδιορισμός φορολογητέων κερδών</w:t>
      </w:r>
    </w:p>
    <w:tbl>
      <w:tblPr>
        <w:tblW w:w="88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578"/>
        <w:gridCol w:w="1051"/>
        <w:gridCol w:w="1134"/>
        <w:gridCol w:w="1118"/>
      </w:tblGrid>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Times New Roman" w:hAnsi="Times New Roman"/>
                <w:sz w:val="24"/>
                <w:szCs w:val="24"/>
              </w:rPr>
            </w:pPr>
          </w:p>
        </w:tc>
        <w:tc>
          <w:tcPr>
            <w:tcW w:w="1051" w:type="dxa"/>
          </w:tcPr>
          <w:p w:rsidR="00994E25" w:rsidRPr="00A8659E" w:rsidRDefault="00994E25" w:rsidP="00BF45E7">
            <w:pPr>
              <w:autoSpaceDE w:val="0"/>
              <w:autoSpaceDN w:val="0"/>
              <w:adjustRightInd w:val="0"/>
              <w:spacing w:after="0" w:line="240" w:lineRule="exact"/>
              <w:jc w:val="both"/>
              <w:rPr>
                <w:rFonts w:ascii="Times New Roman" w:hAnsi="Times New Roman"/>
                <w:sz w:val="24"/>
                <w:szCs w:val="24"/>
              </w:rPr>
            </w:pPr>
            <w:r w:rsidRPr="00A8659E">
              <w:rPr>
                <w:rFonts w:ascii="Times New Roman" w:hAnsi="Times New Roman"/>
                <w:sz w:val="24"/>
                <w:szCs w:val="24"/>
              </w:rPr>
              <w:t>Λογιστι-κή βάση</w:t>
            </w:r>
          </w:p>
        </w:tc>
        <w:tc>
          <w:tcPr>
            <w:tcW w:w="1134" w:type="dxa"/>
          </w:tcPr>
          <w:p w:rsidR="00994E25" w:rsidRPr="00A8659E" w:rsidRDefault="00994E25" w:rsidP="00BF45E7">
            <w:pPr>
              <w:autoSpaceDE w:val="0"/>
              <w:autoSpaceDN w:val="0"/>
              <w:adjustRightInd w:val="0"/>
              <w:spacing w:after="0" w:line="240" w:lineRule="exact"/>
              <w:jc w:val="both"/>
              <w:rPr>
                <w:rFonts w:ascii="Times New Roman" w:hAnsi="Times New Roman"/>
                <w:sz w:val="24"/>
                <w:szCs w:val="24"/>
              </w:rPr>
            </w:pPr>
            <w:r w:rsidRPr="00A8659E">
              <w:rPr>
                <w:rFonts w:ascii="Times New Roman" w:hAnsi="Times New Roman"/>
                <w:sz w:val="24"/>
                <w:szCs w:val="24"/>
              </w:rPr>
              <w:t>Φορολο-γική βάση</w:t>
            </w:r>
          </w:p>
        </w:tc>
        <w:tc>
          <w:tcPr>
            <w:tcW w:w="1118" w:type="dxa"/>
          </w:tcPr>
          <w:p w:rsidR="00994E25" w:rsidRPr="00A8659E" w:rsidRDefault="00994E25" w:rsidP="00BF45E7">
            <w:pPr>
              <w:autoSpaceDE w:val="0"/>
              <w:autoSpaceDN w:val="0"/>
              <w:adjustRightInd w:val="0"/>
              <w:spacing w:after="0" w:line="240" w:lineRule="exact"/>
              <w:jc w:val="both"/>
              <w:rPr>
                <w:rFonts w:ascii="Times New Roman" w:hAnsi="Times New Roman"/>
                <w:sz w:val="24"/>
                <w:szCs w:val="24"/>
              </w:rPr>
            </w:pPr>
            <w:r w:rsidRPr="00A8659E">
              <w:rPr>
                <w:rFonts w:ascii="Times New Roman" w:hAnsi="Times New Roman"/>
                <w:sz w:val="24"/>
                <w:szCs w:val="24"/>
              </w:rPr>
              <w:t>Διαφορά βάσεων</w:t>
            </w:r>
          </w:p>
        </w:tc>
      </w:tr>
      <w:tr w:rsidR="00994E25" w:rsidRPr="00A8659E" w:rsidTr="00BF45E7">
        <w:tc>
          <w:tcPr>
            <w:tcW w:w="7763" w:type="dxa"/>
            <w:gridSpan w:val="3"/>
          </w:tcPr>
          <w:p w:rsidR="00994E25" w:rsidRPr="00A8659E" w:rsidRDefault="00994E25" w:rsidP="00BF45E7">
            <w:pPr>
              <w:autoSpaceDE w:val="0"/>
              <w:autoSpaceDN w:val="0"/>
              <w:adjustRightInd w:val="0"/>
              <w:spacing w:after="0" w:line="240" w:lineRule="exact"/>
              <w:rPr>
                <w:rFonts w:ascii="Modern No. 20" w:hAnsi="Modern No. 20"/>
                <w:sz w:val="24"/>
                <w:szCs w:val="24"/>
              </w:rPr>
            </w:pPr>
            <w:r w:rsidRPr="00A8659E">
              <w:rPr>
                <w:rFonts w:ascii="Georgia" w:hAnsi="Georgia"/>
                <w:sz w:val="20"/>
                <w:szCs w:val="20"/>
              </w:rPr>
              <w:t>(Ι) Λογιστικά κέρδη ισολογισμού προ φόρων</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56</w:t>
            </w:r>
          </w:p>
        </w:tc>
      </w:tr>
      <w:tr w:rsidR="00994E25" w:rsidRPr="00A8659E" w:rsidTr="00BF45E7">
        <w:tc>
          <w:tcPr>
            <w:tcW w:w="8881" w:type="dxa"/>
            <w:gridSpan w:val="4"/>
          </w:tcPr>
          <w:p w:rsidR="00994E25" w:rsidRPr="00A8659E" w:rsidRDefault="00994E25" w:rsidP="00BF45E7">
            <w:pPr>
              <w:autoSpaceDE w:val="0"/>
              <w:autoSpaceDN w:val="0"/>
              <w:adjustRightInd w:val="0"/>
              <w:spacing w:after="0" w:line="240" w:lineRule="exact"/>
              <w:rPr>
                <w:rFonts w:ascii="Modern No. 20" w:hAnsi="Modern No. 20"/>
                <w:sz w:val="24"/>
                <w:szCs w:val="24"/>
              </w:rPr>
            </w:pPr>
            <w:r w:rsidRPr="00A8659E">
              <w:rPr>
                <w:rFonts w:ascii="Georgia" w:hAnsi="Georgia"/>
                <w:sz w:val="20"/>
                <w:szCs w:val="20"/>
              </w:rPr>
              <w:t>Πλέον:</w:t>
            </w:r>
          </w:p>
        </w:tc>
      </w:tr>
      <w:tr w:rsidR="00994E25" w:rsidRPr="00A8659E" w:rsidTr="00BF45E7">
        <w:tc>
          <w:tcPr>
            <w:tcW w:w="8881" w:type="dxa"/>
            <w:gridSpan w:val="4"/>
          </w:tcPr>
          <w:p w:rsidR="00994E25" w:rsidRPr="00A8659E" w:rsidRDefault="00994E25" w:rsidP="00BF45E7">
            <w:pPr>
              <w:autoSpaceDE w:val="0"/>
              <w:autoSpaceDN w:val="0"/>
              <w:adjustRightInd w:val="0"/>
              <w:spacing w:after="0" w:line="240" w:lineRule="exact"/>
              <w:rPr>
                <w:rFonts w:ascii="Modern No. 20" w:hAnsi="Modern No. 20"/>
                <w:sz w:val="24"/>
                <w:szCs w:val="24"/>
              </w:rPr>
            </w:pPr>
            <w:r w:rsidRPr="00A8659E">
              <w:rPr>
                <w:rFonts w:ascii="Georgia" w:hAnsi="Georgia"/>
                <w:sz w:val="20"/>
                <w:szCs w:val="20"/>
              </w:rPr>
              <w:t>(ΙΙ) Προσωρινές (αναστρέψιμες) διαφορές</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Προβλέψεις παροχών σε εργαζόμενους μετά τη συνταξιοδότηση</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30</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30</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Καταβολές αποζημιώσεων σε εργαζόμενους</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40</w:t>
            </w:r>
          </w:p>
        </w:tc>
        <w:tc>
          <w:tcPr>
            <w:tcW w:w="1118" w:type="dxa"/>
          </w:tcPr>
          <w:p w:rsidR="00994E25" w:rsidRPr="00A8659E" w:rsidRDefault="00994E25" w:rsidP="00BF45E7">
            <w:pPr>
              <w:autoSpaceDE w:val="0"/>
              <w:autoSpaceDN w:val="0"/>
              <w:adjustRightInd w:val="0"/>
              <w:spacing w:after="0" w:line="240" w:lineRule="exact"/>
              <w:jc w:val="right"/>
              <w:rPr>
                <w:rFonts w:ascii="Courier New" w:hAnsi="Courier New" w:cs="Courier New"/>
                <w:sz w:val="24"/>
                <w:szCs w:val="24"/>
              </w:rPr>
            </w:pPr>
            <w:r w:rsidRPr="00A8659E">
              <w:rPr>
                <w:rFonts w:ascii="Courier New" w:hAnsi="Courier New" w:cs="Courier New"/>
                <w:sz w:val="24"/>
                <w:szCs w:val="24"/>
              </w:rPr>
              <w:t>-</w:t>
            </w:r>
            <w:r w:rsidRPr="00A8659E">
              <w:rPr>
                <w:rFonts w:ascii="Modern No. 20" w:hAnsi="Modern No. 20"/>
                <w:sz w:val="24"/>
                <w:szCs w:val="24"/>
              </w:rPr>
              <w:t>40</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Αποσβέσεις ενσώματων παγίων</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224</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280</w:t>
            </w:r>
          </w:p>
        </w:tc>
        <w:tc>
          <w:tcPr>
            <w:tcW w:w="1118" w:type="dxa"/>
          </w:tcPr>
          <w:p w:rsidR="00994E25" w:rsidRPr="00A8659E" w:rsidRDefault="00994E25" w:rsidP="00BF45E7">
            <w:pPr>
              <w:autoSpaceDE w:val="0"/>
              <w:autoSpaceDN w:val="0"/>
              <w:adjustRightInd w:val="0"/>
              <w:spacing w:after="0" w:line="240" w:lineRule="exact"/>
              <w:jc w:val="right"/>
              <w:rPr>
                <w:rFonts w:ascii="Courier New" w:hAnsi="Courier New" w:cs="Courier New"/>
                <w:sz w:val="24"/>
                <w:szCs w:val="24"/>
                <w:lang w:val="en-US"/>
              </w:rPr>
            </w:pPr>
            <w:r w:rsidRPr="00A8659E">
              <w:rPr>
                <w:rFonts w:ascii="Courier New" w:hAnsi="Courier New" w:cs="Courier New"/>
                <w:sz w:val="24"/>
                <w:szCs w:val="24"/>
              </w:rPr>
              <w:t>-</w:t>
            </w:r>
            <w:r w:rsidRPr="00A8659E">
              <w:rPr>
                <w:rFonts w:ascii="Modern No. 20" w:hAnsi="Modern No. 20" w:cs="Courier New"/>
                <w:sz w:val="24"/>
                <w:szCs w:val="24"/>
                <w:lang w:val="en-US"/>
              </w:rPr>
              <w:t>56</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Αποσβέσεις άυλων στοιχείων</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180</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120</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cs="Courier New"/>
                <w:sz w:val="24"/>
                <w:szCs w:val="24"/>
                <w:lang w:val="en-US"/>
              </w:rPr>
            </w:pPr>
            <w:r w:rsidRPr="00A8659E">
              <w:rPr>
                <w:rFonts w:ascii="Modern No. 20" w:hAnsi="Modern No. 20" w:cs="Courier New"/>
                <w:sz w:val="24"/>
                <w:szCs w:val="24"/>
                <w:lang w:val="en-US"/>
              </w:rPr>
              <w:t>60</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Απομειώσεις εμπορικών απαιτήσεων</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20</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20</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Κέρδος εμπορικού χαρτοφυλάκιου</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50</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Courier New" w:hAnsi="Courier New" w:cs="Courier New"/>
                <w:sz w:val="24"/>
                <w:szCs w:val="24"/>
              </w:rPr>
              <w:t>-</w:t>
            </w:r>
            <w:r w:rsidRPr="00A8659E">
              <w:rPr>
                <w:rFonts w:ascii="Modern No. 20" w:hAnsi="Modern No. 20" w:cs="Courier New"/>
                <w:sz w:val="24"/>
                <w:szCs w:val="24"/>
                <w:lang w:val="en-US"/>
              </w:rPr>
              <w:t>50</w:t>
            </w:r>
          </w:p>
        </w:tc>
      </w:tr>
      <w:tr w:rsidR="00994E25" w:rsidRPr="00A8659E" w:rsidTr="00BF45E7">
        <w:tc>
          <w:tcPr>
            <w:tcW w:w="5578" w:type="dxa"/>
          </w:tcPr>
          <w:p w:rsidR="00994E25" w:rsidRPr="00A8659E" w:rsidRDefault="00BF45E7" w:rsidP="00BF45E7">
            <w:pPr>
              <w:autoSpaceDE w:val="0"/>
              <w:autoSpaceDN w:val="0"/>
              <w:adjustRightInd w:val="0"/>
              <w:spacing w:after="0" w:line="240" w:lineRule="exact"/>
              <w:jc w:val="both"/>
              <w:rPr>
                <w:rFonts w:ascii="Georgia" w:hAnsi="Georgia"/>
                <w:sz w:val="20"/>
                <w:szCs w:val="20"/>
              </w:rPr>
            </w:pPr>
            <w:r>
              <w:rPr>
                <w:rFonts w:ascii="Georgia" w:hAnsi="Georgia"/>
                <w:sz w:val="20"/>
                <w:szCs w:val="20"/>
              </w:rPr>
              <w:t>ΣΥΝΟΛΟ ΑΠΟΣΒΕΣΕΩΝ</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Courier New" w:hAnsi="Courier New" w:cs="Courier New"/>
                <w:sz w:val="24"/>
                <w:szCs w:val="24"/>
              </w:rPr>
              <w:t>-</w:t>
            </w:r>
            <w:r w:rsidRPr="00A8659E">
              <w:rPr>
                <w:rFonts w:ascii="Modern No. 20" w:hAnsi="Modern No. 20" w:cs="Courier New"/>
                <w:sz w:val="24"/>
                <w:szCs w:val="24"/>
                <w:lang w:val="en-US"/>
              </w:rPr>
              <w:t>404</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Courier New" w:hAnsi="Courier New" w:cs="Courier New"/>
                <w:sz w:val="24"/>
                <w:szCs w:val="24"/>
              </w:rPr>
              <w:t>-</w:t>
            </w:r>
            <w:r w:rsidRPr="00A8659E">
              <w:rPr>
                <w:rFonts w:ascii="Modern No. 20" w:hAnsi="Modern No. 20" w:cs="Courier New"/>
                <w:sz w:val="24"/>
                <w:szCs w:val="24"/>
                <w:lang w:val="en-US"/>
              </w:rPr>
              <w:t>440</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Courier New" w:hAnsi="Courier New" w:cs="Courier New"/>
                <w:sz w:val="24"/>
                <w:szCs w:val="24"/>
              </w:rPr>
              <w:t>-</w:t>
            </w:r>
            <w:r w:rsidRPr="00A8659E">
              <w:rPr>
                <w:rFonts w:ascii="Modern No. 20" w:hAnsi="Modern No. 20" w:cs="Courier New"/>
                <w:sz w:val="24"/>
                <w:szCs w:val="24"/>
                <w:lang w:val="en-US"/>
              </w:rPr>
              <w:t>36</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Έξοδα ψυχαγωγίας</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Courier New" w:hAnsi="Courier New" w:cs="Courier New"/>
                <w:sz w:val="24"/>
                <w:szCs w:val="24"/>
              </w:rPr>
              <w:t>-</w:t>
            </w:r>
            <w:r w:rsidRPr="00A8659E">
              <w:rPr>
                <w:rFonts w:ascii="Modern No. 20" w:hAnsi="Modern No. 20"/>
                <w:sz w:val="24"/>
                <w:szCs w:val="24"/>
                <w:lang w:val="en-US"/>
              </w:rPr>
              <w:t>15</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cs="Courier New"/>
                <w:sz w:val="24"/>
                <w:szCs w:val="24"/>
                <w:lang w:val="en-US"/>
              </w:rPr>
              <w:t>0</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cs="Courier New"/>
                <w:sz w:val="24"/>
                <w:szCs w:val="24"/>
                <w:lang w:val="en-US"/>
              </w:rPr>
            </w:pPr>
            <w:r w:rsidRPr="00A8659E">
              <w:rPr>
                <w:rFonts w:ascii="Modern No. 20" w:hAnsi="Modern No. 20" w:cs="Courier New"/>
                <w:sz w:val="24"/>
                <w:szCs w:val="24"/>
                <w:lang w:val="en-US"/>
              </w:rPr>
              <w:t>15</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Τέλος επιτηδεύματος</w:t>
            </w:r>
          </w:p>
        </w:tc>
        <w:tc>
          <w:tcPr>
            <w:tcW w:w="1051" w:type="dxa"/>
          </w:tcPr>
          <w:p w:rsidR="00994E25" w:rsidRPr="00A8659E" w:rsidRDefault="00994E25" w:rsidP="00BF45E7">
            <w:pPr>
              <w:autoSpaceDE w:val="0"/>
              <w:autoSpaceDN w:val="0"/>
              <w:adjustRightInd w:val="0"/>
              <w:spacing w:after="0" w:line="240" w:lineRule="exact"/>
              <w:jc w:val="right"/>
              <w:rPr>
                <w:rFonts w:ascii="Courier New" w:hAnsi="Courier New" w:cs="Courier New"/>
                <w:sz w:val="24"/>
                <w:szCs w:val="24"/>
                <w:lang w:val="en-US"/>
              </w:rPr>
            </w:pPr>
            <w:r w:rsidRPr="00A8659E">
              <w:rPr>
                <w:rFonts w:ascii="Courier New" w:hAnsi="Courier New" w:cs="Courier New"/>
                <w:sz w:val="24"/>
                <w:szCs w:val="24"/>
              </w:rPr>
              <w:t>-</w:t>
            </w:r>
            <w:r w:rsidRPr="00A8659E">
              <w:rPr>
                <w:rFonts w:ascii="Modern No. 20" w:hAnsi="Modern No. 20" w:cs="Courier New"/>
                <w:sz w:val="24"/>
                <w:szCs w:val="24"/>
                <w:lang w:val="en-US"/>
              </w:rPr>
              <w:t>5</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cs="Courier New"/>
                <w:sz w:val="24"/>
                <w:szCs w:val="24"/>
                <w:lang w:val="en-US"/>
              </w:rPr>
            </w:pPr>
            <w:r w:rsidRPr="00A8659E">
              <w:rPr>
                <w:rFonts w:ascii="Modern No. 20" w:hAnsi="Modern No. 20" w:cs="Courier New"/>
                <w:sz w:val="24"/>
                <w:szCs w:val="24"/>
                <w:lang w:val="en-US"/>
              </w:rPr>
              <w:t>0</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cs="Courier New"/>
                <w:sz w:val="24"/>
                <w:szCs w:val="24"/>
                <w:lang w:val="en-US"/>
              </w:rPr>
            </w:pPr>
            <w:r w:rsidRPr="00A8659E">
              <w:rPr>
                <w:rFonts w:ascii="Modern No. 20" w:hAnsi="Modern No. 20" w:cs="Courier New"/>
                <w:sz w:val="24"/>
                <w:szCs w:val="24"/>
                <w:lang w:val="en-US"/>
              </w:rPr>
              <w:t>5</w:t>
            </w:r>
          </w:p>
        </w:tc>
      </w:tr>
      <w:tr w:rsidR="00994E25" w:rsidRPr="00A8659E" w:rsidTr="00BF45E7">
        <w:tc>
          <w:tcPr>
            <w:tcW w:w="5578"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Πρόστιμα</w:t>
            </w:r>
          </w:p>
        </w:tc>
        <w:tc>
          <w:tcPr>
            <w:tcW w:w="10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Courier New" w:hAnsi="Courier New" w:cs="Courier New"/>
                <w:sz w:val="24"/>
                <w:szCs w:val="24"/>
              </w:rPr>
              <w:t>-</w:t>
            </w:r>
            <w:r w:rsidRPr="00A8659E">
              <w:rPr>
                <w:rFonts w:ascii="Modern No. 20" w:hAnsi="Modern No. 20"/>
                <w:sz w:val="24"/>
                <w:szCs w:val="24"/>
              </w:rPr>
              <w:t>10</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0</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10</w:t>
            </w:r>
          </w:p>
        </w:tc>
      </w:tr>
      <w:tr w:rsidR="00994E25" w:rsidRPr="00A8659E" w:rsidTr="00BF45E7">
        <w:tc>
          <w:tcPr>
            <w:tcW w:w="5578" w:type="dxa"/>
          </w:tcPr>
          <w:p w:rsidR="00994E25" w:rsidRPr="00A8659E" w:rsidRDefault="00BF45E7" w:rsidP="00BF45E7">
            <w:pPr>
              <w:autoSpaceDE w:val="0"/>
              <w:autoSpaceDN w:val="0"/>
              <w:adjustRightInd w:val="0"/>
              <w:spacing w:after="0" w:line="240" w:lineRule="exact"/>
              <w:jc w:val="both"/>
              <w:rPr>
                <w:rFonts w:ascii="Georgia" w:hAnsi="Georgia"/>
                <w:sz w:val="20"/>
                <w:szCs w:val="20"/>
              </w:rPr>
            </w:pPr>
            <w:r>
              <w:rPr>
                <w:rFonts w:ascii="Georgia" w:hAnsi="Georgia"/>
                <w:sz w:val="20"/>
                <w:szCs w:val="20"/>
              </w:rPr>
              <w:t>ΣΥΝΟΛΟ</w:t>
            </w:r>
          </w:p>
        </w:tc>
        <w:tc>
          <w:tcPr>
            <w:tcW w:w="1051" w:type="dxa"/>
          </w:tcPr>
          <w:p w:rsidR="00994E25" w:rsidRPr="00A8659E" w:rsidRDefault="00994E25" w:rsidP="00BF45E7">
            <w:pPr>
              <w:autoSpaceDE w:val="0"/>
              <w:autoSpaceDN w:val="0"/>
              <w:adjustRightInd w:val="0"/>
              <w:spacing w:after="0" w:line="240" w:lineRule="exact"/>
              <w:jc w:val="right"/>
              <w:rPr>
                <w:rFonts w:ascii="Courier New" w:hAnsi="Courier New" w:cs="Courier New"/>
                <w:sz w:val="24"/>
                <w:szCs w:val="24"/>
                <w:lang w:val="en-US"/>
              </w:rPr>
            </w:pPr>
            <w:r w:rsidRPr="00A8659E">
              <w:rPr>
                <w:rFonts w:ascii="Courier New" w:hAnsi="Courier New" w:cs="Courier New"/>
                <w:sz w:val="24"/>
                <w:szCs w:val="24"/>
              </w:rPr>
              <w:t>-</w:t>
            </w:r>
            <w:r w:rsidRPr="00A8659E">
              <w:rPr>
                <w:rFonts w:ascii="Modern No. 20" w:hAnsi="Modern No. 20" w:cs="Courier New"/>
                <w:sz w:val="24"/>
                <w:szCs w:val="24"/>
                <w:lang w:val="en-US"/>
              </w:rPr>
              <w:t>30</w:t>
            </w:r>
          </w:p>
        </w:tc>
        <w:tc>
          <w:tcPr>
            <w:tcW w:w="1134"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0</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30</w:t>
            </w:r>
          </w:p>
        </w:tc>
      </w:tr>
      <w:tr w:rsidR="00994E25" w:rsidRPr="00A8659E" w:rsidTr="00BF45E7">
        <w:tc>
          <w:tcPr>
            <w:tcW w:w="7763" w:type="dxa"/>
            <w:gridSpan w:val="3"/>
          </w:tcPr>
          <w:p w:rsidR="00994E25" w:rsidRPr="00A8659E" w:rsidRDefault="00994E25" w:rsidP="00BF45E7">
            <w:pPr>
              <w:autoSpaceDE w:val="0"/>
              <w:autoSpaceDN w:val="0"/>
              <w:adjustRightInd w:val="0"/>
              <w:spacing w:after="0" w:line="240" w:lineRule="exact"/>
              <w:rPr>
                <w:rFonts w:ascii="Modern No. 20" w:hAnsi="Modern No. 20"/>
                <w:b/>
                <w:sz w:val="24"/>
                <w:szCs w:val="24"/>
              </w:rPr>
            </w:pPr>
            <w:r w:rsidRPr="00A8659E">
              <w:rPr>
                <w:rFonts w:ascii="Georgia" w:hAnsi="Georgia"/>
                <w:b/>
                <w:sz w:val="20"/>
                <w:szCs w:val="20"/>
              </w:rPr>
              <w:t xml:space="preserve">Φορολογητέα κέρδη </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b/>
                <w:sz w:val="24"/>
                <w:szCs w:val="24"/>
                <w:lang w:val="en-US"/>
              </w:rPr>
            </w:pPr>
            <w:r w:rsidRPr="00A8659E">
              <w:rPr>
                <w:rFonts w:ascii="Modern No. 20" w:hAnsi="Modern No. 20"/>
                <w:b/>
                <w:sz w:val="24"/>
                <w:szCs w:val="24"/>
                <w:lang w:val="en-US"/>
              </w:rPr>
              <w:t>50</w:t>
            </w:r>
          </w:p>
        </w:tc>
      </w:tr>
      <w:tr w:rsidR="00994E25" w:rsidRPr="00A8659E" w:rsidTr="00BF45E7">
        <w:tc>
          <w:tcPr>
            <w:tcW w:w="7763" w:type="dxa"/>
            <w:gridSpan w:val="3"/>
          </w:tcPr>
          <w:p w:rsidR="00994E25" w:rsidRPr="00A8659E" w:rsidRDefault="00994E25" w:rsidP="00BF45E7">
            <w:pPr>
              <w:autoSpaceDE w:val="0"/>
              <w:autoSpaceDN w:val="0"/>
              <w:adjustRightInd w:val="0"/>
              <w:spacing w:after="0" w:line="240" w:lineRule="exact"/>
              <w:rPr>
                <w:rFonts w:ascii="Modern No. 20" w:hAnsi="Modern No. 20"/>
                <w:sz w:val="24"/>
                <w:szCs w:val="24"/>
              </w:rPr>
            </w:pPr>
            <w:r w:rsidRPr="00A8659E">
              <w:rPr>
                <w:rFonts w:ascii="Georgia" w:hAnsi="Georgia"/>
                <w:sz w:val="20"/>
                <w:szCs w:val="20"/>
              </w:rPr>
              <w:t>Φόρος εισοδήματος (συντελ.26%)</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Courier New" w:hAnsi="Courier New" w:cs="Courier New"/>
                <w:sz w:val="24"/>
                <w:szCs w:val="24"/>
              </w:rPr>
              <w:t>-</w:t>
            </w:r>
            <w:r w:rsidRPr="00A8659E">
              <w:rPr>
                <w:rFonts w:ascii="Modern No. 20" w:hAnsi="Modern No. 20"/>
                <w:sz w:val="24"/>
                <w:szCs w:val="24"/>
              </w:rPr>
              <w:t>1</w:t>
            </w:r>
            <w:r w:rsidRPr="00A8659E">
              <w:rPr>
                <w:rFonts w:ascii="Modern No. 20" w:hAnsi="Modern No. 20"/>
                <w:sz w:val="24"/>
                <w:szCs w:val="24"/>
                <w:lang w:val="en-US"/>
              </w:rPr>
              <w:t>3</w:t>
            </w:r>
          </w:p>
        </w:tc>
      </w:tr>
      <w:tr w:rsidR="00994E25" w:rsidRPr="00A8659E" w:rsidTr="00BF45E7">
        <w:tc>
          <w:tcPr>
            <w:tcW w:w="7763" w:type="dxa"/>
            <w:gridSpan w:val="3"/>
          </w:tcPr>
          <w:p w:rsidR="00994E25" w:rsidRPr="00A8659E" w:rsidRDefault="00994E25" w:rsidP="00BF45E7">
            <w:pPr>
              <w:autoSpaceDE w:val="0"/>
              <w:autoSpaceDN w:val="0"/>
              <w:adjustRightInd w:val="0"/>
              <w:spacing w:after="0" w:line="240" w:lineRule="exact"/>
              <w:rPr>
                <w:rFonts w:ascii="Modern No. 20" w:hAnsi="Modern No. 20"/>
                <w:b/>
                <w:sz w:val="24"/>
                <w:szCs w:val="24"/>
              </w:rPr>
            </w:pPr>
            <w:r w:rsidRPr="00A8659E">
              <w:rPr>
                <w:rFonts w:ascii="Georgia" w:hAnsi="Georgia"/>
                <w:b/>
                <w:sz w:val="20"/>
                <w:szCs w:val="20"/>
              </w:rPr>
              <w:t>Καθαρά λογιστικά κέρδη περιόδου (κέρδη προ φόρων μείον φόρος εισοδήματος)</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b/>
                <w:sz w:val="24"/>
                <w:szCs w:val="24"/>
                <w:lang w:val="en-US"/>
              </w:rPr>
            </w:pPr>
            <w:r w:rsidRPr="00A8659E">
              <w:rPr>
                <w:rFonts w:ascii="Modern No. 20" w:hAnsi="Modern No. 20"/>
                <w:b/>
                <w:sz w:val="24"/>
                <w:szCs w:val="24"/>
                <w:lang w:val="en-US"/>
              </w:rPr>
              <w:t>43</w:t>
            </w:r>
          </w:p>
        </w:tc>
      </w:tr>
      <w:tr w:rsidR="00994E25" w:rsidRPr="00A8659E" w:rsidTr="00BF45E7">
        <w:tc>
          <w:tcPr>
            <w:tcW w:w="7763" w:type="dxa"/>
            <w:gridSpan w:val="3"/>
          </w:tcPr>
          <w:p w:rsidR="00994E25" w:rsidRPr="00A8659E" w:rsidRDefault="00994E25" w:rsidP="00BF45E7">
            <w:pPr>
              <w:autoSpaceDE w:val="0"/>
              <w:autoSpaceDN w:val="0"/>
              <w:adjustRightInd w:val="0"/>
              <w:spacing w:after="0" w:line="240" w:lineRule="exact"/>
              <w:rPr>
                <w:rFonts w:ascii="Modern No. 20" w:hAnsi="Modern No. 20"/>
                <w:b/>
                <w:sz w:val="24"/>
                <w:szCs w:val="24"/>
              </w:rPr>
            </w:pPr>
            <w:r w:rsidRPr="00A8659E">
              <w:rPr>
                <w:rFonts w:ascii="Georgia" w:hAnsi="Georgia"/>
                <w:b/>
                <w:sz w:val="20"/>
                <w:szCs w:val="20"/>
              </w:rPr>
              <w:t>Καθαρά (λογιστικά) κέρδη περιόδου (φορολογητέα κέρδη προ φόρων μείον φόρος εισοδήματος)</w:t>
            </w:r>
          </w:p>
        </w:tc>
        <w:tc>
          <w:tcPr>
            <w:tcW w:w="1118" w:type="dxa"/>
          </w:tcPr>
          <w:p w:rsidR="00994E25" w:rsidRPr="00A8659E" w:rsidRDefault="00994E25" w:rsidP="00BF45E7">
            <w:pPr>
              <w:autoSpaceDE w:val="0"/>
              <w:autoSpaceDN w:val="0"/>
              <w:adjustRightInd w:val="0"/>
              <w:spacing w:after="0" w:line="240" w:lineRule="exact"/>
              <w:jc w:val="right"/>
              <w:rPr>
                <w:rFonts w:ascii="Modern No. 20" w:hAnsi="Modern No. 20"/>
                <w:b/>
                <w:sz w:val="24"/>
                <w:szCs w:val="24"/>
                <w:lang w:val="en-US"/>
              </w:rPr>
            </w:pPr>
            <w:r w:rsidRPr="00A8659E">
              <w:rPr>
                <w:rFonts w:ascii="Modern No. 20" w:hAnsi="Modern No. 20"/>
                <w:b/>
                <w:sz w:val="24"/>
                <w:szCs w:val="24"/>
                <w:lang w:val="en-US"/>
              </w:rPr>
              <w:t>37</w:t>
            </w:r>
          </w:p>
        </w:tc>
      </w:tr>
    </w:tbl>
    <w:p w:rsidR="00994E25" w:rsidRPr="008F68D3" w:rsidRDefault="00994E25" w:rsidP="00994E25">
      <w:pPr>
        <w:autoSpaceDE w:val="0"/>
        <w:autoSpaceDN w:val="0"/>
        <w:adjustRightInd w:val="0"/>
        <w:spacing w:after="0" w:line="360" w:lineRule="auto"/>
        <w:jc w:val="both"/>
        <w:rPr>
          <w:rFonts w:ascii="Times New Roman" w:hAnsi="Times New Roman"/>
          <w:sz w:val="24"/>
          <w:szCs w:val="24"/>
        </w:rPr>
      </w:pPr>
    </w:p>
    <w:p w:rsidR="00994E25" w:rsidRDefault="00994E25" w:rsidP="00994E25">
      <w:pPr>
        <w:autoSpaceDE w:val="0"/>
        <w:autoSpaceDN w:val="0"/>
        <w:adjustRightInd w:val="0"/>
        <w:spacing w:after="0" w:line="360" w:lineRule="auto"/>
        <w:jc w:val="both"/>
        <w:rPr>
          <w:rFonts w:ascii="Times New Roman" w:hAnsi="Times New Roman"/>
          <w:sz w:val="24"/>
          <w:szCs w:val="24"/>
        </w:rPr>
      </w:pPr>
      <w:r w:rsidRPr="002C594A">
        <w:rPr>
          <w:rFonts w:ascii="Times New Roman" w:hAnsi="Times New Roman"/>
          <w:b/>
          <w:sz w:val="24"/>
          <w:szCs w:val="24"/>
        </w:rPr>
        <w:t>Σημειώσεις</w:t>
      </w:r>
      <w:r>
        <w:rPr>
          <w:rFonts w:ascii="Times New Roman" w:hAnsi="Times New Roman"/>
          <w:sz w:val="24"/>
          <w:szCs w:val="24"/>
        </w:rPr>
        <w:t>: Για τον υπολογισμό του φόρου εισοδήματος λαμβάνονται υπόψη μόνο οι διαφορές λογιστικής και φορολογικής βάσης της κατάστασης αποτελεσμάτων. Οι διαφορές λογιστικής και φορολογικής βάσης λογαριασμών του ισολογισμού θα επηρεάσουν τον υπολογισμό του φόρου εισοδήματος σε μελλοντικές περιόδους.</w:t>
      </w:r>
    </w:p>
    <w:p w:rsidR="00994E25" w:rsidRDefault="00994E25" w:rsidP="00994E2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Η φορολογική βάση των «Αποτελεσμάτων σε νέο» του έτους </w:t>
      </w:r>
      <w:r w:rsidRPr="0035444C">
        <w:rPr>
          <w:rFonts w:ascii="Modern No. 20" w:hAnsi="Modern No. 20"/>
          <w:sz w:val="24"/>
          <w:szCs w:val="24"/>
        </w:rPr>
        <w:t>201</w:t>
      </w:r>
      <w:r w:rsidRPr="0035444C">
        <w:rPr>
          <w:rFonts w:ascii="Times New Roman" w:hAnsi="Times New Roman"/>
          <w:sz w:val="24"/>
          <w:szCs w:val="24"/>
        </w:rPr>
        <w:t>Χ</w:t>
      </w:r>
      <w:r>
        <w:rPr>
          <w:rFonts w:ascii="Times New Roman" w:hAnsi="Times New Roman"/>
          <w:sz w:val="24"/>
          <w:szCs w:val="24"/>
        </w:rPr>
        <w:t xml:space="preserve"> προκύπτει εάν στο ποσό του αντίστοιχου κονδυλίου του </w:t>
      </w:r>
      <w:r w:rsidRPr="0035444C">
        <w:rPr>
          <w:rFonts w:ascii="Modern No. 20" w:hAnsi="Modern No. 20"/>
          <w:sz w:val="24"/>
          <w:szCs w:val="24"/>
        </w:rPr>
        <w:t>201</w:t>
      </w:r>
      <w:r>
        <w:rPr>
          <w:rFonts w:ascii="Times New Roman" w:hAnsi="Times New Roman"/>
          <w:sz w:val="24"/>
          <w:szCs w:val="24"/>
        </w:rPr>
        <w:t>Χ</w:t>
      </w:r>
      <w:r>
        <w:rPr>
          <w:rFonts w:ascii="Courier New" w:hAnsi="Courier New" w:cs="Courier New"/>
          <w:sz w:val="24"/>
          <w:szCs w:val="24"/>
        </w:rPr>
        <w:t>-</w:t>
      </w:r>
      <w:r w:rsidRPr="0035444C">
        <w:rPr>
          <w:rFonts w:ascii="Modern No. 20" w:hAnsi="Modern No. 20"/>
          <w:sz w:val="24"/>
          <w:szCs w:val="24"/>
        </w:rPr>
        <w:t>1</w:t>
      </w:r>
      <w:r>
        <w:rPr>
          <w:rFonts w:ascii="Times New Roman" w:hAnsi="Times New Roman"/>
          <w:sz w:val="24"/>
          <w:szCs w:val="24"/>
        </w:rPr>
        <w:t xml:space="preserve"> προστεθούν για τη χρήση </w:t>
      </w:r>
      <w:r w:rsidRPr="0035444C">
        <w:rPr>
          <w:rFonts w:ascii="Modern No. 20" w:hAnsi="Modern No. 20"/>
          <w:sz w:val="24"/>
          <w:szCs w:val="24"/>
        </w:rPr>
        <w:t>201</w:t>
      </w:r>
      <w:r>
        <w:rPr>
          <w:rFonts w:ascii="Times New Roman" w:hAnsi="Times New Roman"/>
          <w:sz w:val="24"/>
          <w:szCs w:val="24"/>
        </w:rPr>
        <w:t xml:space="preserve">Χ: α) το φορολογικό αποτέλεσμα μετά από φόρους (ποσό </w:t>
      </w:r>
      <w:r w:rsidRPr="0035444C">
        <w:rPr>
          <w:rFonts w:ascii="Modern No. 20" w:hAnsi="Modern No. 20"/>
          <w:sz w:val="24"/>
          <w:szCs w:val="24"/>
        </w:rPr>
        <w:t>€37</w:t>
      </w:r>
      <w:r>
        <w:rPr>
          <w:rFonts w:ascii="Times New Roman" w:hAnsi="Times New Roman"/>
          <w:sz w:val="24"/>
          <w:szCs w:val="24"/>
        </w:rPr>
        <w:t xml:space="preserve">) και β) οι μόνιμες φορολογικές διαφορές (ποσό </w:t>
      </w:r>
      <w:r w:rsidRPr="0035444C">
        <w:rPr>
          <w:rFonts w:ascii="Modern No. 20" w:hAnsi="Modern No. 20"/>
          <w:sz w:val="24"/>
          <w:szCs w:val="24"/>
        </w:rPr>
        <w:t>€</w:t>
      </w:r>
      <w:r>
        <w:rPr>
          <w:rFonts w:ascii="Courier New" w:hAnsi="Courier New" w:cs="Courier New"/>
          <w:sz w:val="24"/>
          <w:szCs w:val="24"/>
        </w:rPr>
        <w:t>-</w:t>
      </w:r>
      <w:r w:rsidRPr="0035444C">
        <w:rPr>
          <w:rFonts w:ascii="Modern No. 20" w:hAnsi="Modern No. 20"/>
          <w:sz w:val="24"/>
          <w:szCs w:val="24"/>
        </w:rPr>
        <w:t>30</w:t>
      </w:r>
      <w:r>
        <w:rPr>
          <w:rFonts w:ascii="Times New Roman" w:hAnsi="Times New Roman"/>
          <w:sz w:val="24"/>
          <w:szCs w:val="24"/>
        </w:rPr>
        <w:t>).</w:t>
      </w:r>
    </w:p>
    <w:p w:rsidR="00994E25" w:rsidRDefault="00994E25" w:rsidP="00994E2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Για την κατανόηση του θέματος αυτού σημειώνεται ότι τα ποσά των μόνιμων διαφορών της χρήσης </w:t>
      </w:r>
      <w:r w:rsidRPr="0035444C">
        <w:rPr>
          <w:rFonts w:ascii="Modern No. 20" w:hAnsi="Modern No. 20"/>
          <w:sz w:val="24"/>
          <w:szCs w:val="24"/>
        </w:rPr>
        <w:t>201</w:t>
      </w:r>
      <w:r>
        <w:rPr>
          <w:rFonts w:ascii="Times New Roman" w:hAnsi="Times New Roman"/>
          <w:sz w:val="24"/>
          <w:szCs w:val="24"/>
        </w:rPr>
        <w:t xml:space="preserve">Χ έχουν αφαιρεθεί από το λογιστικό αποτέλεσμα, καθώς αντιπροσωπεύουν έξοδα που έχουν μειώσει το ενεργητικό (ταμείο, εφόσον εξοφλούνται) και την καθαρή θέση (κέρδη σε νέο). Ωστόσο, τα ποσά αυτά δεν έχουν μειώσει τη φορολογική καθαρή θέση αφού προστέθηκαν για να υπολογιστούν τα φορολογητέα κέρδη και ο φόρος εισοδήματος. Συνεπώς πρέπει να αφαιρεθούν. </w:t>
      </w:r>
    </w:p>
    <w:p w:rsidR="00994E25" w:rsidRDefault="00994E25" w:rsidP="00994E2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Τέλος, σημειώνεται ότι η φορολογική βάση των κερδών σε νέο αντιπροσωπεύει το ποσό που έχει ήδη υποβληθεί σε φόρο εισοδήματος, και συνεπώς είναι σημαντική πληροφορία για τη διανομή κερδών.</w:t>
      </w:r>
    </w:p>
    <w:p w:rsidR="00994E25" w:rsidRDefault="00994E25" w:rsidP="00994E25">
      <w:pPr>
        <w:autoSpaceDE w:val="0"/>
        <w:autoSpaceDN w:val="0"/>
        <w:adjustRightInd w:val="0"/>
        <w:spacing w:after="0" w:line="360" w:lineRule="auto"/>
        <w:jc w:val="both"/>
        <w:rPr>
          <w:rFonts w:ascii="Times New Roman" w:hAnsi="Times New Roman"/>
          <w:sz w:val="24"/>
          <w:szCs w:val="24"/>
        </w:rPr>
      </w:pPr>
      <w:r w:rsidRPr="0035444C">
        <w:rPr>
          <w:rFonts w:ascii="Times New Roman" w:hAnsi="Times New Roman"/>
          <w:b/>
          <w:sz w:val="24"/>
          <w:szCs w:val="24"/>
          <w:u w:val="single"/>
        </w:rPr>
        <w:lastRenderedPageBreak/>
        <w:t>Παράδειγμα 3</w:t>
      </w:r>
      <w:r w:rsidRPr="00000DB9">
        <w:rPr>
          <w:rFonts w:ascii="Times New Roman" w:hAnsi="Times New Roman"/>
          <w:sz w:val="24"/>
          <w:szCs w:val="24"/>
          <w:vertAlign w:val="superscript"/>
        </w:rPr>
        <w:t>ο</w:t>
      </w:r>
      <w:r>
        <w:rPr>
          <w:rFonts w:ascii="Times New Roman" w:hAnsi="Times New Roman"/>
          <w:sz w:val="24"/>
          <w:szCs w:val="24"/>
        </w:rPr>
        <w:t xml:space="preserve"> (Πώληση παγίου με διαφορετικές λογιστικές και φορολογικές αποσβέσεις)</w:t>
      </w:r>
    </w:p>
    <w:p w:rsidR="00994E25" w:rsidRDefault="00994E25" w:rsidP="00994E2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Την </w:t>
      </w:r>
      <w:r w:rsidRPr="00513C64">
        <w:rPr>
          <w:rFonts w:ascii="Modern No. 20" w:hAnsi="Modern No. 20"/>
          <w:sz w:val="24"/>
          <w:szCs w:val="24"/>
        </w:rPr>
        <w:t>31.12.201</w:t>
      </w:r>
      <w:r w:rsidRPr="00513C64">
        <w:rPr>
          <w:rFonts w:ascii="Times New Roman" w:hAnsi="Times New Roman"/>
          <w:sz w:val="24"/>
          <w:szCs w:val="24"/>
        </w:rPr>
        <w:t>Χ</w:t>
      </w:r>
      <w:r>
        <w:rPr>
          <w:rFonts w:ascii="Courier New" w:hAnsi="Courier New" w:cs="Courier New"/>
          <w:sz w:val="24"/>
          <w:szCs w:val="24"/>
        </w:rPr>
        <w:t>-</w:t>
      </w:r>
      <w:r w:rsidRPr="00513C64">
        <w:rPr>
          <w:rFonts w:ascii="Modern No. 20" w:hAnsi="Modern No. 20"/>
          <w:sz w:val="24"/>
          <w:szCs w:val="24"/>
        </w:rPr>
        <w:t>1</w:t>
      </w:r>
      <w:r>
        <w:rPr>
          <w:rFonts w:ascii="Times New Roman" w:hAnsi="Times New Roman"/>
          <w:sz w:val="24"/>
          <w:szCs w:val="24"/>
        </w:rPr>
        <w:t xml:space="preserve"> η ΔΕΛΤΑ είχε στην κατοχή της πάγιο με τα εξής δεδομένα:</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353"/>
        <w:gridCol w:w="1418"/>
        <w:gridCol w:w="1751"/>
      </w:tblGrid>
      <w:tr w:rsidR="00994E25" w:rsidRPr="00A8659E" w:rsidTr="00BF45E7">
        <w:tc>
          <w:tcPr>
            <w:tcW w:w="5353" w:type="dxa"/>
          </w:tcPr>
          <w:p w:rsidR="00994E25" w:rsidRPr="00A8659E" w:rsidRDefault="00994E25" w:rsidP="00BF45E7">
            <w:pPr>
              <w:autoSpaceDE w:val="0"/>
              <w:autoSpaceDN w:val="0"/>
              <w:adjustRightInd w:val="0"/>
              <w:spacing w:after="0" w:line="240" w:lineRule="exact"/>
              <w:jc w:val="both"/>
              <w:rPr>
                <w:rFonts w:ascii="Times New Roman" w:hAnsi="Times New Roman"/>
                <w:sz w:val="24"/>
                <w:szCs w:val="24"/>
              </w:rPr>
            </w:pPr>
          </w:p>
        </w:tc>
        <w:tc>
          <w:tcPr>
            <w:tcW w:w="1418"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Λογιστική βάση</w:t>
            </w:r>
          </w:p>
        </w:tc>
        <w:tc>
          <w:tcPr>
            <w:tcW w:w="1751"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Φορολογική βάση</w:t>
            </w:r>
          </w:p>
        </w:tc>
      </w:tr>
      <w:tr w:rsidR="00994E25" w:rsidRPr="00A8659E" w:rsidTr="00BF45E7">
        <w:tc>
          <w:tcPr>
            <w:tcW w:w="5353"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Αξία κτήσης</w:t>
            </w:r>
          </w:p>
        </w:tc>
        <w:tc>
          <w:tcPr>
            <w:tcW w:w="14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1.300</w:t>
            </w:r>
          </w:p>
        </w:tc>
        <w:tc>
          <w:tcPr>
            <w:tcW w:w="17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1.300</w:t>
            </w:r>
          </w:p>
        </w:tc>
      </w:tr>
      <w:tr w:rsidR="00994E25" w:rsidRPr="00A8659E" w:rsidTr="00BF45E7">
        <w:tc>
          <w:tcPr>
            <w:tcW w:w="5353"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Σωρευμένες αποσβέσεις</w:t>
            </w:r>
          </w:p>
        </w:tc>
        <w:tc>
          <w:tcPr>
            <w:tcW w:w="14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800</w:t>
            </w:r>
          </w:p>
        </w:tc>
        <w:tc>
          <w:tcPr>
            <w:tcW w:w="17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600</w:t>
            </w:r>
          </w:p>
        </w:tc>
      </w:tr>
      <w:tr w:rsidR="00994E25" w:rsidRPr="00A8659E" w:rsidTr="00BF45E7">
        <w:tc>
          <w:tcPr>
            <w:tcW w:w="5353"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Αναπόσβεστη αξία</w:t>
            </w:r>
          </w:p>
        </w:tc>
        <w:tc>
          <w:tcPr>
            <w:tcW w:w="14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500</w:t>
            </w:r>
          </w:p>
        </w:tc>
        <w:tc>
          <w:tcPr>
            <w:tcW w:w="17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700</w:t>
            </w:r>
          </w:p>
        </w:tc>
      </w:tr>
    </w:tbl>
    <w:p w:rsidR="00994E25" w:rsidRDefault="00994E25" w:rsidP="00994E25">
      <w:pPr>
        <w:autoSpaceDE w:val="0"/>
        <w:autoSpaceDN w:val="0"/>
        <w:adjustRightInd w:val="0"/>
        <w:spacing w:after="0" w:line="360" w:lineRule="auto"/>
        <w:jc w:val="both"/>
        <w:rPr>
          <w:rFonts w:ascii="Times New Roman" w:hAnsi="Times New Roman"/>
          <w:sz w:val="24"/>
          <w:szCs w:val="24"/>
        </w:rPr>
      </w:pPr>
    </w:p>
    <w:p w:rsidR="00994E25" w:rsidRDefault="00994E25" w:rsidP="00994E2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Το πάγιο πουλήθηκε την </w:t>
      </w:r>
      <w:r w:rsidRPr="00513C64">
        <w:rPr>
          <w:rFonts w:ascii="Modern No. 20" w:hAnsi="Modern No. 20"/>
          <w:sz w:val="24"/>
          <w:szCs w:val="24"/>
        </w:rPr>
        <w:t>2.1.201</w:t>
      </w:r>
      <w:r w:rsidRPr="00513C64">
        <w:rPr>
          <w:rFonts w:ascii="Times New Roman" w:hAnsi="Times New Roman"/>
          <w:sz w:val="24"/>
          <w:szCs w:val="24"/>
        </w:rPr>
        <w:t>Χ</w:t>
      </w:r>
      <w:r>
        <w:rPr>
          <w:rFonts w:ascii="Times New Roman" w:hAnsi="Times New Roman"/>
          <w:sz w:val="24"/>
          <w:szCs w:val="24"/>
        </w:rPr>
        <w:t xml:space="preserve"> αντί </w:t>
      </w:r>
      <w:r w:rsidRPr="00513C64">
        <w:rPr>
          <w:rFonts w:ascii="Modern No. 20" w:hAnsi="Modern No. 20"/>
          <w:sz w:val="24"/>
          <w:szCs w:val="24"/>
        </w:rPr>
        <w:t>€550</w:t>
      </w:r>
      <w:r>
        <w:rPr>
          <w:rFonts w:ascii="Times New Roman" w:hAnsi="Times New Roman"/>
          <w:sz w:val="24"/>
          <w:szCs w:val="24"/>
        </w:rPr>
        <w:t>.</w:t>
      </w:r>
    </w:p>
    <w:p w:rsidR="00994E25" w:rsidRDefault="00994E25" w:rsidP="00994E2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Να υπολογιστεί η λογιστική και η φορολογική βάση της συναλλαγής (κέρδος ή ζημιά) για τις χρηματοοικονομικές καταστάσεις της ΔΕΛΤΑ της χρήσης </w:t>
      </w:r>
      <w:r w:rsidRPr="00513C64">
        <w:rPr>
          <w:rFonts w:ascii="Modern No. 20" w:hAnsi="Modern No. 20"/>
          <w:sz w:val="24"/>
          <w:szCs w:val="24"/>
        </w:rPr>
        <w:t>201</w:t>
      </w:r>
      <w:r w:rsidRPr="00513C64">
        <w:rPr>
          <w:rFonts w:ascii="Times New Roman" w:hAnsi="Times New Roman"/>
          <w:sz w:val="24"/>
          <w:szCs w:val="24"/>
        </w:rPr>
        <w:t>Χ</w:t>
      </w:r>
      <w:r>
        <w:rPr>
          <w:rFonts w:ascii="Times New Roman" w:hAnsi="Times New Roman"/>
          <w:sz w:val="24"/>
          <w:szCs w:val="24"/>
        </w:rPr>
        <w:t>.</w:t>
      </w:r>
    </w:p>
    <w:p w:rsidR="00994E25" w:rsidRDefault="00994E25" w:rsidP="00994E25">
      <w:pPr>
        <w:autoSpaceDE w:val="0"/>
        <w:autoSpaceDN w:val="0"/>
        <w:adjustRightInd w:val="0"/>
        <w:spacing w:after="0" w:line="360" w:lineRule="auto"/>
        <w:jc w:val="both"/>
        <w:rPr>
          <w:rFonts w:ascii="Times New Roman" w:hAnsi="Times New Roman"/>
          <w:b/>
          <w:sz w:val="24"/>
          <w:szCs w:val="24"/>
          <w:u w:val="single"/>
        </w:rPr>
      </w:pPr>
    </w:p>
    <w:p w:rsidR="00994E25" w:rsidRPr="0035444C" w:rsidRDefault="00994E25" w:rsidP="00994E25">
      <w:pPr>
        <w:autoSpaceDE w:val="0"/>
        <w:autoSpaceDN w:val="0"/>
        <w:adjustRightInd w:val="0"/>
        <w:spacing w:after="0" w:line="360" w:lineRule="auto"/>
        <w:jc w:val="both"/>
        <w:rPr>
          <w:rFonts w:ascii="Times New Roman" w:hAnsi="Times New Roman"/>
          <w:b/>
          <w:sz w:val="24"/>
          <w:szCs w:val="24"/>
          <w:u w:val="single"/>
        </w:rPr>
      </w:pPr>
      <w:r w:rsidRPr="0035444C">
        <w:rPr>
          <w:rFonts w:ascii="Times New Roman" w:hAnsi="Times New Roman"/>
          <w:b/>
          <w:sz w:val="24"/>
          <w:szCs w:val="24"/>
          <w:u w:val="single"/>
        </w:rPr>
        <w:t xml:space="preserve">Λύση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353"/>
        <w:gridCol w:w="1418"/>
        <w:gridCol w:w="1751"/>
      </w:tblGrid>
      <w:tr w:rsidR="00994E25" w:rsidRPr="00A8659E" w:rsidTr="00BF45E7">
        <w:tc>
          <w:tcPr>
            <w:tcW w:w="5353" w:type="dxa"/>
          </w:tcPr>
          <w:p w:rsidR="00994E25" w:rsidRPr="00A8659E" w:rsidRDefault="00994E25" w:rsidP="00BF45E7">
            <w:pPr>
              <w:autoSpaceDE w:val="0"/>
              <w:autoSpaceDN w:val="0"/>
              <w:adjustRightInd w:val="0"/>
              <w:spacing w:after="0" w:line="240" w:lineRule="exact"/>
              <w:jc w:val="both"/>
              <w:rPr>
                <w:rFonts w:ascii="Times New Roman" w:hAnsi="Times New Roman"/>
                <w:sz w:val="24"/>
                <w:szCs w:val="24"/>
              </w:rPr>
            </w:pPr>
          </w:p>
        </w:tc>
        <w:tc>
          <w:tcPr>
            <w:tcW w:w="1418"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Λογιστική βάση</w:t>
            </w:r>
          </w:p>
        </w:tc>
        <w:tc>
          <w:tcPr>
            <w:tcW w:w="1751" w:type="dxa"/>
          </w:tcPr>
          <w:p w:rsidR="00994E25" w:rsidRPr="00A8659E" w:rsidRDefault="00994E25" w:rsidP="00BF45E7">
            <w:pPr>
              <w:autoSpaceDE w:val="0"/>
              <w:autoSpaceDN w:val="0"/>
              <w:adjustRightInd w:val="0"/>
              <w:spacing w:after="0" w:line="240" w:lineRule="exact"/>
              <w:jc w:val="right"/>
              <w:rPr>
                <w:rFonts w:ascii="Georgia" w:hAnsi="Georgia"/>
                <w:sz w:val="20"/>
                <w:szCs w:val="20"/>
              </w:rPr>
            </w:pPr>
            <w:r w:rsidRPr="00A8659E">
              <w:rPr>
                <w:rFonts w:ascii="Georgia" w:hAnsi="Georgia"/>
                <w:sz w:val="20"/>
                <w:szCs w:val="20"/>
              </w:rPr>
              <w:t>Φορολογική βάση</w:t>
            </w:r>
          </w:p>
        </w:tc>
      </w:tr>
      <w:tr w:rsidR="00994E25" w:rsidRPr="00A8659E" w:rsidTr="00BF45E7">
        <w:tc>
          <w:tcPr>
            <w:tcW w:w="5353"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Αξία κτήσης</w:t>
            </w:r>
          </w:p>
        </w:tc>
        <w:tc>
          <w:tcPr>
            <w:tcW w:w="14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1.300</w:t>
            </w:r>
          </w:p>
        </w:tc>
        <w:tc>
          <w:tcPr>
            <w:tcW w:w="17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1.300</w:t>
            </w:r>
          </w:p>
        </w:tc>
      </w:tr>
      <w:tr w:rsidR="00994E25" w:rsidRPr="00A8659E" w:rsidTr="00BF45E7">
        <w:tc>
          <w:tcPr>
            <w:tcW w:w="5353"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Σωρευμένες αποσβέσεις</w:t>
            </w:r>
          </w:p>
        </w:tc>
        <w:tc>
          <w:tcPr>
            <w:tcW w:w="14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800</w:t>
            </w:r>
          </w:p>
        </w:tc>
        <w:tc>
          <w:tcPr>
            <w:tcW w:w="17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600</w:t>
            </w:r>
          </w:p>
        </w:tc>
      </w:tr>
      <w:tr w:rsidR="00994E25" w:rsidRPr="00A8659E" w:rsidTr="00BF45E7">
        <w:tc>
          <w:tcPr>
            <w:tcW w:w="5353"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Αναπόσβεστη αξία</w:t>
            </w:r>
          </w:p>
        </w:tc>
        <w:tc>
          <w:tcPr>
            <w:tcW w:w="14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500</w:t>
            </w:r>
          </w:p>
        </w:tc>
        <w:tc>
          <w:tcPr>
            <w:tcW w:w="17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rPr>
            </w:pPr>
            <w:r w:rsidRPr="00A8659E">
              <w:rPr>
                <w:rFonts w:ascii="Modern No. 20" w:hAnsi="Modern No. 20"/>
                <w:sz w:val="24"/>
                <w:szCs w:val="24"/>
              </w:rPr>
              <w:t>700</w:t>
            </w:r>
          </w:p>
        </w:tc>
      </w:tr>
      <w:tr w:rsidR="00994E25" w:rsidRPr="00A8659E" w:rsidTr="00BF45E7">
        <w:tc>
          <w:tcPr>
            <w:tcW w:w="5353"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Τιμή πώλησης</w:t>
            </w:r>
          </w:p>
        </w:tc>
        <w:tc>
          <w:tcPr>
            <w:tcW w:w="14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550</w:t>
            </w:r>
          </w:p>
        </w:tc>
        <w:tc>
          <w:tcPr>
            <w:tcW w:w="17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550</w:t>
            </w:r>
          </w:p>
        </w:tc>
      </w:tr>
      <w:tr w:rsidR="00994E25" w:rsidRPr="00A8659E" w:rsidTr="00BF45E7">
        <w:tc>
          <w:tcPr>
            <w:tcW w:w="5353" w:type="dxa"/>
          </w:tcPr>
          <w:p w:rsidR="00994E25" w:rsidRPr="00A8659E" w:rsidRDefault="00994E25" w:rsidP="00BF45E7">
            <w:pPr>
              <w:autoSpaceDE w:val="0"/>
              <w:autoSpaceDN w:val="0"/>
              <w:adjustRightInd w:val="0"/>
              <w:spacing w:after="0" w:line="240" w:lineRule="exact"/>
              <w:jc w:val="both"/>
              <w:rPr>
                <w:rFonts w:ascii="Georgia" w:hAnsi="Georgia"/>
                <w:sz w:val="20"/>
                <w:szCs w:val="20"/>
              </w:rPr>
            </w:pPr>
            <w:r w:rsidRPr="00A8659E">
              <w:rPr>
                <w:rFonts w:ascii="Georgia" w:hAnsi="Georgia"/>
                <w:sz w:val="20"/>
                <w:szCs w:val="20"/>
              </w:rPr>
              <w:t>Κέρδος/Ζημιά</w:t>
            </w:r>
          </w:p>
        </w:tc>
        <w:tc>
          <w:tcPr>
            <w:tcW w:w="1418"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Modern No. 20" w:hAnsi="Modern No. 20"/>
                <w:sz w:val="24"/>
                <w:szCs w:val="24"/>
                <w:lang w:val="en-US"/>
              </w:rPr>
              <w:t>50</w:t>
            </w:r>
          </w:p>
        </w:tc>
        <w:tc>
          <w:tcPr>
            <w:tcW w:w="1751" w:type="dxa"/>
          </w:tcPr>
          <w:p w:rsidR="00994E25" w:rsidRPr="00A8659E" w:rsidRDefault="00994E25" w:rsidP="00BF45E7">
            <w:pPr>
              <w:autoSpaceDE w:val="0"/>
              <w:autoSpaceDN w:val="0"/>
              <w:adjustRightInd w:val="0"/>
              <w:spacing w:after="0" w:line="240" w:lineRule="exact"/>
              <w:jc w:val="right"/>
              <w:rPr>
                <w:rFonts w:ascii="Modern No. 20" w:hAnsi="Modern No. 20"/>
                <w:sz w:val="24"/>
                <w:szCs w:val="24"/>
                <w:lang w:val="en-US"/>
              </w:rPr>
            </w:pPr>
            <w:r w:rsidRPr="00A8659E">
              <w:rPr>
                <w:rFonts w:ascii="Courier New" w:hAnsi="Courier New" w:cs="Courier New"/>
                <w:sz w:val="24"/>
                <w:szCs w:val="24"/>
                <w:lang w:val="en-US"/>
              </w:rPr>
              <w:t>-</w:t>
            </w:r>
            <w:r w:rsidRPr="00A8659E">
              <w:rPr>
                <w:rFonts w:ascii="Modern No. 20" w:hAnsi="Modern No. 20"/>
                <w:sz w:val="24"/>
                <w:szCs w:val="24"/>
                <w:lang w:val="en-US"/>
              </w:rPr>
              <w:t>150</w:t>
            </w:r>
          </w:p>
        </w:tc>
      </w:tr>
    </w:tbl>
    <w:p w:rsidR="00994E25" w:rsidRDefault="00994E25" w:rsidP="00994E25">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 </w:t>
      </w:r>
    </w:p>
    <w:p w:rsidR="00994E25" w:rsidRPr="00513C64" w:rsidRDefault="00994E25" w:rsidP="00994E2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Από την πώληση προκύπτει λογιστικό κέρδος </w:t>
      </w:r>
      <w:r w:rsidRPr="00370869">
        <w:rPr>
          <w:rFonts w:ascii="Modern No. 20" w:hAnsi="Modern No. 20"/>
          <w:sz w:val="24"/>
          <w:szCs w:val="24"/>
        </w:rPr>
        <w:t>€50</w:t>
      </w:r>
      <w:r>
        <w:rPr>
          <w:rFonts w:ascii="Times New Roman" w:hAnsi="Times New Roman"/>
          <w:sz w:val="24"/>
          <w:szCs w:val="24"/>
        </w:rPr>
        <w:t xml:space="preserve"> και φορολογική ζημιά </w:t>
      </w:r>
      <w:r w:rsidRPr="00370869">
        <w:rPr>
          <w:rFonts w:ascii="Modern No. 20" w:hAnsi="Modern No. 20"/>
          <w:sz w:val="24"/>
          <w:szCs w:val="24"/>
        </w:rPr>
        <w:t>€150</w:t>
      </w:r>
      <w:r>
        <w:rPr>
          <w:rFonts w:ascii="Times New Roman" w:hAnsi="Times New Roman"/>
          <w:sz w:val="24"/>
          <w:szCs w:val="24"/>
        </w:rPr>
        <w:t xml:space="preserve">, το οποίο σημαίνει ότι είχαν γίνει περισσότερες λογιστικές αποσβέσεις απ’ ότι φορολογικές κατά </w:t>
      </w:r>
      <w:r w:rsidRPr="00370869">
        <w:rPr>
          <w:rFonts w:ascii="Modern No. 20" w:hAnsi="Modern No. 20"/>
          <w:sz w:val="24"/>
          <w:szCs w:val="24"/>
        </w:rPr>
        <w:t>€200</w:t>
      </w:r>
      <w:r>
        <w:rPr>
          <w:rFonts w:ascii="Times New Roman" w:hAnsi="Times New Roman"/>
          <w:sz w:val="24"/>
          <w:szCs w:val="24"/>
        </w:rPr>
        <w:t xml:space="preserve">. Επομένως, η διαφορά λογιστικής μείον φορολογικής βάσης είναι: </w:t>
      </w:r>
      <w:r w:rsidRPr="00370869">
        <w:rPr>
          <w:rFonts w:ascii="Modern No. 20" w:hAnsi="Modern No. 20"/>
          <w:sz w:val="24"/>
          <w:szCs w:val="24"/>
        </w:rPr>
        <w:t>50</w:t>
      </w:r>
      <w:r>
        <w:rPr>
          <w:rFonts w:ascii="Courier New" w:hAnsi="Courier New" w:cs="Courier New"/>
          <w:sz w:val="24"/>
          <w:szCs w:val="24"/>
        </w:rPr>
        <w:t>-</w:t>
      </w:r>
      <w:r>
        <w:rPr>
          <w:rFonts w:ascii="Times New Roman" w:hAnsi="Times New Roman"/>
          <w:sz w:val="24"/>
          <w:szCs w:val="24"/>
        </w:rPr>
        <w:t>(</w:t>
      </w:r>
      <w:r>
        <w:rPr>
          <w:rFonts w:ascii="Courier New" w:hAnsi="Courier New" w:cs="Courier New"/>
          <w:sz w:val="24"/>
          <w:szCs w:val="24"/>
        </w:rPr>
        <w:t>-</w:t>
      </w:r>
      <w:r w:rsidRPr="00370869">
        <w:rPr>
          <w:rFonts w:ascii="Modern No. 20" w:hAnsi="Modern No. 20"/>
          <w:sz w:val="24"/>
          <w:szCs w:val="24"/>
        </w:rPr>
        <w:t>150</w:t>
      </w:r>
      <w:r>
        <w:rPr>
          <w:rFonts w:ascii="Times New Roman" w:hAnsi="Times New Roman"/>
          <w:sz w:val="24"/>
          <w:szCs w:val="24"/>
        </w:rPr>
        <w:t>)=</w:t>
      </w:r>
      <w:r w:rsidRPr="00370869">
        <w:rPr>
          <w:rFonts w:ascii="Modern No. 20" w:hAnsi="Modern No. 20"/>
          <w:sz w:val="24"/>
          <w:szCs w:val="24"/>
        </w:rPr>
        <w:t>200</w:t>
      </w:r>
      <w:r>
        <w:rPr>
          <w:rFonts w:ascii="Times New Roman" w:hAnsi="Times New Roman"/>
          <w:sz w:val="24"/>
          <w:szCs w:val="24"/>
        </w:rPr>
        <w:t xml:space="preserve">. Δηλαδή, από το λογιστικό αποτέλεσμα, το οποίο περιλαμβάνει κέρδος </w:t>
      </w:r>
      <w:r w:rsidRPr="00370869">
        <w:rPr>
          <w:rFonts w:ascii="Modern No. 20" w:hAnsi="Modern No. 20"/>
          <w:sz w:val="24"/>
          <w:szCs w:val="24"/>
        </w:rPr>
        <w:t>€50</w:t>
      </w:r>
      <w:r>
        <w:rPr>
          <w:rFonts w:ascii="Times New Roman" w:hAnsi="Times New Roman"/>
          <w:sz w:val="24"/>
          <w:szCs w:val="24"/>
        </w:rPr>
        <w:t xml:space="preserve">, θα αφαιρεθεί το ποσό της διαφοράς των </w:t>
      </w:r>
      <w:r w:rsidRPr="00370869">
        <w:rPr>
          <w:rFonts w:ascii="Modern No. 20" w:hAnsi="Modern No. 20"/>
          <w:sz w:val="24"/>
          <w:szCs w:val="24"/>
        </w:rPr>
        <w:t>€200</w:t>
      </w:r>
      <w:r>
        <w:rPr>
          <w:rFonts w:ascii="Times New Roman" w:hAnsi="Times New Roman"/>
          <w:sz w:val="24"/>
          <w:szCs w:val="24"/>
        </w:rPr>
        <w:t xml:space="preserve"> για να υπολογιστεί το φορολογητέο αποτέλεσμα της χρήσης.</w:t>
      </w:r>
    </w:p>
    <w:p w:rsidR="00E11DE9" w:rsidRDefault="00E11DE9">
      <w:bookmarkStart w:id="0" w:name="_GoBack"/>
      <w:bookmarkEnd w:id="0"/>
    </w:p>
    <w:sectPr w:rsidR="00E11DE9" w:rsidSect="00BF45E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541" w:rsidRDefault="004D1541" w:rsidP="00A25B7A">
      <w:pPr>
        <w:spacing w:after="0" w:line="240" w:lineRule="auto"/>
      </w:pPr>
      <w:r>
        <w:separator/>
      </w:r>
    </w:p>
  </w:endnote>
  <w:endnote w:type="continuationSeparator" w:id="1">
    <w:p w:rsidR="004D1541" w:rsidRDefault="004D1541" w:rsidP="00A25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dern No. 20">
    <w:panose1 w:val="02070704070505020303"/>
    <w:charset w:val="00"/>
    <w:family w:val="roman"/>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E7" w:rsidRDefault="00BF45E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E7" w:rsidRPr="00A8659E" w:rsidRDefault="001A7E59" w:rsidP="00BF45E7">
    <w:pPr>
      <w:pStyle w:val="a5"/>
      <w:jc w:val="right"/>
      <w:rPr>
        <w:rFonts w:ascii="Georgia" w:hAnsi="Georgia"/>
        <w:sz w:val="16"/>
        <w:szCs w:val="16"/>
      </w:rPr>
    </w:pPr>
    <w:r>
      <w:rPr>
        <w:rFonts w:ascii="Georgia" w:hAnsi="Georgia"/>
        <w:noProof/>
        <w:sz w:val="16"/>
        <w:szCs w:val="16"/>
        <w:lang w:eastAsia="el-GR"/>
      </w:rPr>
      <w:pict>
        <v:shapetype id="_x0000_t32" coordsize="21600,21600" o:spt="32" o:oned="t" path="m,l21600,21600e" filled="f">
          <v:path arrowok="t" fillok="f" o:connecttype="none"/>
          <o:lock v:ext="edit" shapetype="t"/>
        </v:shapetype>
        <v:shape id="Ευθύγραμμο βέλος σύνδεσης 1" o:spid="_x0000_s1027" type="#_x0000_t32" style="position:absolute;left:0;text-align:left;margin-left:-6pt;margin-top:-1.3pt;width:423pt;height: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" strokeweight=".25pt"/>
      </w:pict>
    </w:r>
    <w:r w:rsidR="00BF45E7" w:rsidRPr="00A8659E">
      <w:rPr>
        <w:rFonts w:ascii="Georgia" w:hAnsi="Georgia"/>
        <w:sz w:val="16"/>
        <w:szCs w:val="16"/>
      </w:rPr>
      <w:t>Διδάσκων: Παπαγεωργίου Γιώργος</w:t>
    </w:r>
  </w:p>
  <w:p w:rsidR="00BF45E7" w:rsidRPr="00A8659E" w:rsidRDefault="00BF45E7" w:rsidP="00BF45E7">
    <w:pPr>
      <w:pStyle w:val="a5"/>
      <w:jc w:val="right"/>
      <w:rPr>
        <w:rFonts w:ascii="Georgia" w:hAnsi="Georgia"/>
        <w:sz w:val="16"/>
        <w:szCs w:val="16"/>
      </w:rPr>
    </w:pPr>
    <w:r w:rsidRPr="00A8659E">
      <w:rPr>
        <w:rFonts w:ascii="Georgia" w:hAnsi="Georgia"/>
        <w:sz w:val="16"/>
        <w:szCs w:val="16"/>
      </w:rPr>
      <w:t>Δρ. Οικονομικών</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E7" w:rsidRDefault="00BF45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541" w:rsidRDefault="004D1541" w:rsidP="00A25B7A">
      <w:pPr>
        <w:spacing w:after="0" w:line="240" w:lineRule="auto"/>
      </w:pPr>
      <w:r>
        <w:separator/>
      </w:r>
    </w:p>
  </w:footnote>
  <w:footnote w:type="continuationSeparator" w:id="1">
    <w:p w:rsidR="004D1541" w:rsidRDefault="004D1541" w:rsidP="00A25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E7" w:rsidRDefault="00BF45E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E7" w:rsidRPr="00A8659E" w:rsidRDefault="00BF45E7">
    <w:pPr>
      <w:pStyle w:val="a4"/>
      <w:rPr>
        <w:rFonts w:ascii="Georgia" w:hAnsi="Georgia"/>
        <w:sz w:val="16"/>
        <w:szCs w:val="16"/>
      </w:rPr>
    </w:pPr>
    <w:r w:rsidRPr="00A8659E">
      <w:rPr>
        <w:rFonts w:ascii="Georgia" w:hAnsi="Georgia"/>
        <w:sz w:val="16"/>
        <w:szCs w:val="16"/>
      </w:rPr>
      <w:t>Τ.Ε.Ι. Θεσσαλίας – Σ.Δ.Ο. – Τμήμα Λογιστικής &amp; Χρηματοοικονομικής – Χρηματοοικονομική Λογιστική</w:t>
    </w:r>
  </w:p>
  <w:p w:rsidR="00BF45E7" w:rsidRDefault="001A7E59">
    <w:pPr>
      <w:pStyle w:val="a4"/>
    </w:pPr>
    <w:r>
      <w:rPr>
        <w:noProof/>
        <w:lang w:eastAsia="el-GR"/>
      </w:rPr>
      <w:pict>
        <v:shapetype id="_x0000_t32" coordsize="21600,21600" o:spt="32" o:oned="t" path="m,l21600,21600e" filled="f">
          <v:path arrowok="t" fillok="f" o:connecttype="none"/>
          <o:lock v:ext="edit" shapetype="t"/>
        </v:shapetype>
        <v:shape id="Ευθύγραμμο βέλος σύνδεσης 2" o:spid="_x0000_s1026" type="#_x0000_t32" style="position:absolute;margin-left:2pt;margin-top:2.4pt;width:4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" strokeweight=".2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E7" w:rsidRDefault="00BF45E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03968"/>
    <w:multiLevelType w:val="hybridMultilevel"/>
    <w:tmpl w:val="13BC52B6"/>
    <w:lvl w:ilvl="0" w:tplc="8892DDC8">
      <w:start w:val="1"/>
      <w:numFmt w:val="decimal"/>
      <w:lvlText w:val="%1."/>
      <w:lvlJc w:val="left"/>
      <w:pPr>
        <w:ind w:left="720" w:hanging="360"/>
      </w:pPr>
      <w:rPr>
        <w:rFonts w:ascii="Modern No. 20" w:hAnsi="Modern No. 20"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EF53E32"/>
    <w:multiLevelType w:val="hybridMultilevel"/>
    <w:tmpl w:val="D2F8FC48"/>
    <w:lvl w:ilvl="0" w:tplc="03BEF762">
      <w:start w:val="1"/>
      <w:numFmt w:val="decimal"/>
      <w:lvlText w:val="%1."/>
      <w:lvlJc w:val="left"/>
      <w:pPr>
        <w:ind w:left="720" w:hanging="360"/>
      </w:pPr>
      <w:rPr>
        <w:rFonts w:ascii="Modern No. 20" w:hAnsi="Modern No. 20"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hdrShapeDefaults>
    <o:shapedefaults v:ext="edit" spidmax="4098"/>
    <o:shapelayout v:ext="edit">
      <o:idmap v:ext="edit" data="1"/>
      <o:rules v:ext="edit">
        <o:r id="V:Rule3" type="connector" idref="#Ευθύγραμμο βέλος σύνδεσης 2"/>
        <o:r id="V:Rule4" type="connector" idref="#Ευθύγραμμο βέλος σύνδεσης 1"/>
      </o:rules>
    </o:shapelayout>
  </w:hdrShapeDefaults>
  <w:footnotePr>
    <w:footnote w:id="0"/>
    <w:footnote w:id="1"/>
  </w:footnotePr>
  <w:endnotePr>
    <w:endnote w:id="0"/>
    <w:endnote w:id="1"/>
  </w:endnotePr>
  <w:compat/>
  <w:rsids>
    <w:rsidRoot w:val="00994E25"/>
    <w:rsid w:val="00017F99"/>
    <w:rsid w:val="001A7E59"/>
    <w:rsid w:val="004D1541"/>
    <w:rsid w:val="00994E25"/>
    <w:rsid w:val="00A01F3D"/>
    <w:rsid w:val="00A25B7A"/>
    <w:rsid w:val="00BF45E7"/>
    <w:rsid w:val="00DC5183"/>
    <w:rsid w:val="00E11D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E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E25"/>
    <w:pPr>
      <w:ind w:left="720"/>
      <w:contextualSpacing/>
    </w:pPr>
  </w:style>
  <w:style w:type="paragraph" w:styleId="a4">
    <w:name w:val="header"/>
    <w:basedOn w:val="a"/>
    <w:link w:val="Char"/>
    <w:uiPriority w:val="99"/>
    <w:unhideWhenUsed/>
    <w:rsid w:val="00994E25"/>
    <w:pPr>
      <w:tabs>
        <w:tab w:val="center" w:pos="4153"/>
        <w:tab w:val="right" w:pos="8306"/>
      </w:tabs>
      <w:spacing w:after="0" w:line="240" w:lineRule="auto"/>
    </w:pPr>
  </w:style>
  <w:style w:type="character" w:customStyle="1" w:styleId="Char">
    <w:name w:val="Κεφαλίδα Char"/>
    <w:basedOn w:val="a0"/>
    <w:link w:val="a4"/>
    <w:uiPriority w:val="99"/>
    <w:rsid w:val="00994E25"/>
    <w:rPr>
      <w:rFonts w:ascii="Calibri" w:eastAsia="Calibri" w:hAnsi="Calibri" w:cs="Times New Roman"/>
    </w:rPr>
  </w:style>
  <w:style w:type="paragraph" w:styleId="a5">
    <w:name w:val="footer"/>
    <w:basedOn w:val="a"/>
    <w:link w:val="Char0"/>
    <w:uiPriority w:val="99"/>
    <w:semiHidden/>
    <w:unhideWhenUsed/>
    <w:rsid w:val="00994E25"/>
    <w:pPr>
      <w:tabs>
        <w:tab w:val="center" w:pos="4153"/>
        <w:tab w:val="right" w:pos="8306"/>
      </w:tabs>
      <w:spacing w:after="0" w:line="240" w:lineRule="auto"/>
    </w:pPr>
  </w:style>
  <w:style w:type="character" w:customStyle="1" w:styleId="Char0">
    <w:name w:val="Υποσέλιδο Char"/>
    <w:basedOn w:val="a0"/>
    <w:link w:val="a5"/>
    <w:uiPriority w:val="99"/>
    <w:semiHidden/>
    <w:rsid w:val="00994E2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E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E25"/>
    <w:pPr>
      <w:ind w:left="720"/>
      <w:contextualSpacing/>
    </w:pPr>
  </w:style>
  <w:style w:type="paragraph" w:styleId="a4">
    <w:name w:val="header"/>
    <w:basedOn w:val="a"/>
    <w:link w:val="Char"/>
    <w:uiPriority w:val="99"/>
    <w:unhideWhenUsed/>
    <w:rsid w:val="00994E25"/>
    <w:pPr>
      <w:tabs>
        <w:tab w:val="center" w:pos="4153"/>
        <w:tab w:val="right" w:pos="8306"/>
      </w:tabs>
      <w:spacing w:after="0" w:line="240" w:lineRule="auto"/>
    </w:pPr>
  </w:style>
  <w:style w:type="character" w:customStyle="1" w:styleId="Char">
    <w:name w:val="Κεφαλίδα Char"/>
    <w:basedOn w:val="a0"/>
    <w:link w:val="a4"/>
    <w:uiPriority w:val="99"/>
    <w:rsid w:val="00994E25"/>
    <w:rPr>
      <w:rFonts w:ascii="Calibri" w:eastAsia="Calibri" w:hAnsi="Calibri" w:cs="Times New Roman"/>
    </w:rPr>
  </w:style>
  <w:style w:type="paragraph" w:styleId="a5">
    <w:name w:val="footer"/>
    <w:basedOn w:val="a"/>
    <w:link w:val="Char0"/>
    <w:uiPriority w:val="99"/>
    <w:semiHidden/>
    <w:unhideWhenUsed/>
    <w:rsid w:val="00994E25"/>
    <w:pPr>
      <w:tabs>
        <w:tab w:val="center" w:pos="4153"/>
        <w:tab w:val="right" w:pos="8306"/>
      </w:tabs>
      <w:spacing w:after="0" w:line="240" w:lineRule="auto"/>
    </w:pPr>
  </w:style>
  <w:style w:type="character" w:customStyle="1" w:styleId="Char0">
    <w:name w:val="Υποσέλιδο Char"/>
    <w:basedOn w:val="a0"/>
    <w:link w:val="a5"/>
    <w:uiPriority w:val="99"/>
    <w:semiHidden/>
    <w:rsid w:val="00994E2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1707</Words>
  <Characters>9218</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2024-03-29T14:23:00Z</dcterms:created>
  <dcterms:modified xsi:type="dcterms:W3CDTF">2024-03-29T14:23:00Z</dcterms:modified>
</cp:coreProperties>
</file>