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5C6E5F" w:rsidRPr="001271B6" w:rsidRDefault="005C6E5F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5C6E5F" w:rsidRDefault="00D73BA0" w:rsidP="005C6E5F">
            <w:pPr>
              <w:rPr>
                <w:lang w:val="en-US"/>
              </w:rPr>
            </w:pPr>
            <w:r>
              <w:t xml:space="preserve">Εφαρμογές </w:t>
            </w:r>
            <w:r w:rsidR="00E26D9F">
              <w:t xml:space="preserve">Τεχνικών </w:t>
            </w:r>
            <w:r w:rsidR="003F5370">
              <w:t>Επιχειρησιακής Έρευνας</w:t>
            </w:r>
            <w:r w:rsidR="00A44A1F" w:rsidRPr="00A44A1F">
              <w:t xml:space="preserve"> </w:t>
            </w:r>
            <w:r w:rsidR="00A44A1F">
              <w:t>σε Επιχειρήσεις</w:t>
            </w:r>
          </w:p>
          <w:p w:rsidR="00A35344" w:rsidRPr="00A35344" w:rsidRDefault="00A35344" w:rsidP="005C6E5F">
            <w:pPr>
              <w:rPr>
                <w:lang w:val="en-US"/>
              </w:rPr>
            </w:pPr>
          </w:p>
        </w:tc>
      </w:tr>
      <w:tr w:rsidR="005C59C0" w:rsidRPr="00A35344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A460C7" w:rsidRDefault="00D73BA0" w:rsidP="00D73BA0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</w:t>
            </w:r>
            <w:r w:rsidR="003F5370">
              <w:rPr>
                <w:lang w:val="en-US"/>
              </w:rPr>
              <w:t>Operations Research Methods</w:t>
            </w:r>
            <w:r w:rsidR="00E26D9F">
              <w:rPr>
                <w:lang w:val="en-US"/>
              </w:rPr>
              <w:t xml:space="preserve"> </w:t>
            </w:r>
            <w:r w:rsidR="003F5370">
              <w:rPr>
                <w:lang w:val="en-US"/>
              </w:rPr>
              <w:t>in Industrial Applications</w:t>
            </w:r>
          </w:p>
          <w:p w:rsidR="005C6E5F" w:rsidRPr="00A460C7" w:rsidRDefault="005C6E5F" w:rsidP="00D73BA0">
            <w:pPr>
              <w:rPr>
                <w:lang w:val="en-US"/>
              </w:rPr>
            </w:pP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5C6E5F">
            <w:r>
              <w:t xml:space="preserve">Σκοπός της Σπουδαστικής Εργασίας είναι η </w:t>
            </w:r>
            <w:r w:rsidR="00264FE9">
              <w:t xml:space="preserve">μελέτη </w:t>
            </w:r>
            <w:r>
              <w:t xml:space="preserve">εφαρμογών τεχνικών </w:t>
            </w:r>
            <w:r w:rsidR="003F5370">
              <w:t>επιχειρησιακής έρευνας</w:t>
            </w:r>
            <w:r>
              <w:t xml:space="preserve"> σε επιχειρήσεις. </w:t>
            </w:r>
            <w:r w:rsidR="003F5370">
              <w:t xml:space="preserve">Όπως είναι γνωστό, η Επιχειρησιακή Έρευνα είναι ένα γενικό εργαλείο που εμπεριέχει -μεταξύ άλλων- τεχνικές μαθηματικού προγραμματισμού (γραμμικού, ακέραιου, μη γραμμικού). </w:t>
            </w:r>
            <w:r>
              <w:t xml:space="preserve">Ο φοιτητής θα πρέπει να διαβάσει Ελληνική και διεθνή βιβλιογραφία και να συνοψίσει στην εργασία του πραγματικές περιπτώσεις όπου εφαρμόστηκαν οι τεχνικές </w:t>
            </w:r>
            <w:r w:rsidR="003F5370">
              <w:t>επιχειρησιακής έρευνας για επίλυση βιομηχανικών προβλημάτων</w:t>
            </w:r>
            <w:r>
              <w:t xml:space="preserve">. Η εργασία μπορεί να αφορά είτε </w:t>
            </w:r>
            <w:r w:rsidR="00817F3B">
              <w:t>βιβλιογραφική επισκόπηση (δημοσιεύσεις σε διεθνή περιοδικά) είτε ανεύρεση εταιρίας όπου εφαρμόστηκαν οι τεχνικές αυτές.</w:t>
            </w:r>
          </w:p>
          <w:p w:rsidR="005C6E5F" w:rsidRDefault="005C6E5F" w:rsidP="005C6E5F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6E5F" w:rsidRPr="0054137D" w:rsidRDefault="003F5370" w:rsidP="00A460C7">
            <w:r>
              <w:t>Επιχειρησιακή Έρευνα</w:t>
            </w:r>
            <w:r w:rsidR="00D12047">
              <w:t xml:space="preserve">, </w:t>
            </w:r>
            <w:r>
              <w:t>Εφαρμογή σε Επιχειρήσεις</w:t>
            </w:r>
          </w:p>
          <w:p w:rsidR="00A460C7" w:rsidRPr="0054137D" w:rsidRDefault="00A460C7" w:rsidP="00A460C7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6E5F" w:rsidRDefault="003F5370" w:rsidP="00D73BA0">
            <w:r>
              <w:t xml:space="preserve">Επιχειρησιακή Έρευνα </w:t>
            </w:r>
          </w:p>
          <w:p w:rsidR="003F5370" w:rsidRDefault="003F5370" w:rsidP="00D73BA0"/>
        </w:tc>
      </w:tr>
      <w:tr w:rsidR="005C59C0" w:rsidRPr="00A35344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8D79A1" w:rsidRPr="00A64802" w:rsidRDefault="003A3D78" w:rsidP="004B072A">
            <w:pPr>
              <w:spacing w:line="288" w:lineRule="auto"/>
              <w:jc w:val="both"/>
            </w:pPr>
            <w:r w:rsidRPr="00A64802">
              <w:t>1.</w:t>
            </w:r>
            <w:r w:rsidR="00B15B6D" w:rsidRPr="00A64802">
              <w:t xml:space="preserve"> </w:t>
            </w:r>
            <w:r w:rsidR="008D79A1" w:rsidRPr="00A64802">
              <w:t xml:space="preserve">Εισαγωγή στην επιχειρησιακή έρευνα, A. </w:t>
            </w:r>
            <w:proofErr w:type="spellStart"/>
            <w:r w:rsidR="008D79A1" w:rsidRPr="00A64802">
              <w:t>Hamdy</w:t>
            </w:r>
            <w:proofErr w:type="spellEnd"/>
            <w:r w:rsidR="008D79A1" w:rsidRPr="00A64802">
              <w:t xml:space="preserve"> </w:t>
            </w:r>
            <w:proofErr w:type="spellStart"/>
            <w:r w:rsidR="008D79A1" w:rsidRPr="00A64802">
              <w:t>Taha</w:t>
            </w:r>
            <w:proofErr w:type="spellEnd"/>
            <w:r w:rsidR="008D79A1" w:rsidRPr="00A64802">
              <w:t xml:space="preserve">, μετάφραση Α. Ι. </w:t>
            </w:r>
            <w:proofErr w:type="spellStart"/>
            <w:r w:rsidR="008D79A1" w:rsidRPr="00A64802">
              <w:t>Μάργαρης</w:t>
            </w:r>
            <w:proofErr w:type="spellEnd"/>
            <w:r w:rsidR="008D79A1" w:rsidRPr="00A64802">
              <w:t xml:space="preserve">. Εκδόσεις </w:t>
            </w:r>
            <w:proofErr w:type="spellStart"/>
            <w:r w:rsidR="008D79A1" w:rsidRPr="00A64802">
              <w:t>Τζιόλα</w:t>
            </w:r>
            <w:proofErr w:type="spellEnd"/>
            <w:r w:rsidR="008D79A1" w:rsidRPr="00A64802">
              <w:t>, 2011.</w:t>
            </w:r>
          </w:p>
          <w:p w:rsidR="008D79A1" w:rsidRPr="00A64802" w:rsidRDefault="008D79A1" w:rsidP="004B072A">
            <w:pPr>
              <w:spacing w:line="288" w:lineRule="auto"/>
              <w:jc w:val="both"/>
            </w:pPr>
          </w:p>
          <w:p w:rsidR="008D79A1" w:rsidRPr="00A64802" w:rsidRDefault="003A3D78" w:rsidP="004B072A">
            <w:pPr>
              <w:spacing w:line="288" w:lineRule="auto"/>
              <w:jc w:val="both"/>
            </w:pPr>
            <w:r w:rsidRPr="00A64802">
              <w:t>2.</w:t>
            </w:r>
            <w:r w:rsidR="00A44A1F" w:rsidRPr="00A64802">
              <w:t xml:space="preserve"> </w:t>
            </w:r>
            <w:r w:rsidR="008D79A1" w:rsidRPr="00A64802">
              <w:t>Επιχειρησιακή Έρευνα, Π. Γ. Υψηλάντης, Εκδόσεις Προπομπός, 2007.</w:t>
            </w:r>
          </w:p>
          <w:p w:rsidR="003A3D78" w:rsidRPr="00A64802" w:rsidRDefault="003A3D78" w:rsidP="004B072A"/>
          <w:p w:rsidR="005C59C0" w:rsidRDefault="003A3D78" w:rsidP="004B072A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A64802">
              <w:t>3.</w:t>
            </w:r>
            <w:r w:rsidR="00A44A1F" w:rsidRPr="00A64802">
              <w:t xml:space="preserve"> </w:t>
            </w:r>
            <w:r w:rsidR="008D79A1" w:rsidRPr="00A64802">
              <w:t xml:space="preserve">Μελέτες Περιπτώσεων Επιχειρησιακής Έρευνας, Τόμος Α, </w:t>
            </w:r>
            <w:r w:rsidR="008D79A1" w:rsidRPr="00A64802">
              <w:rPr>
                <w:iCs/>
              </w:rPr>
              <w:t xml:space="preserve">Α. Κ. Γεωργίου, Γ. Σ. Οικονόμου, Γ. Δ. </w:t>
            </w:r>
            <w:proofErr w:type="spellStart"/>
            <w:r w:rsidR="008D79A1" w:rsidRPr="00A64802">
              <w:rPr>
                <w:iCs/>
              </w:rPr>
              <w:t>Τσιότρας</w:t>
            </w:r>
            <w:proofErr w:type="spellEnd"/>
            <w:r w:rsidR="008D79A1" w:rsidRPr="00A64802">
              <w:rPr>
                <w:iCs/>
              </w:rPr>
              <w:t>. Εκδόσεις</w:t>
            </w:r>
            <w:r w:rsidR="008D79A1" w:rsidRPr="00264FE9">
              <w:rPr>
                <w:iCs/>
                <w:lang w:val="en-US"/>
              </w:rPr>
              <w:t xml:space="preserve"> </w:t>
            </w:r>
            <w:proofErr w:type="spellStart"/>
            <w:r w:rsidR="008D79A1" w:rsidRPr="00A64802">
              <w:rPr>
                <w:iCs/>
              </w:rPr>
              <w:t>Μπένου</w:t>
            </w:r>
            <w:proofErr w:type="spellEnd"/>
            <w:r w:rsidR="008D79A1" w:rsidRPr="00264FE9">
              <w:rPr>
                <w:iCs/>
                <w:lang w:val="en-US"/>
              </w:rPr>
              <w:t>, 2006.</w:t>
            </w:r>
          </w:p>
          <w:p w:rsidR="004B072A" w:rsidRPr="004B072A" w:rsidRDefault="004B072A" w:rsidP="004B072A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</w:p>
          <w:p w:rsidR="003A3D78" w:rsidRPr="0054137D" w:rsidRDefault="008D79A1" w:rsidP="004B072A">
            <w:pPr>
              <w:pStyle w:val="Heading1"/>
              <w:spacing w:before="0" w:beforeAutospacing="0" w:after="0" w:afterAutospacing="0"/>
              <w:jc w:val="both"/>
              <w:rPr>
                <w:lang w:val="en-US"/>
              </w:rPr>
            </w:pPr>
            <w:r w:rsidRPr="00A64802">
              <w:rPr>
                <w:b w:val="0"/>
                <w:iCs/>
                <w:sz w:val="24"/>
                <w:szCs w:val="24"/>
                <w:lang w:val="en-US"/>
              </w:rPr>
              <w:t xml:space="preserve">4. </w:t>
            </w:r>
            <w:r w:rsidR="00A64802" w:rsidRPr="00A64802">
              <w:rPr>
                <w:b w:val="0"/>
                <w:sz w:val="24"/>
                <w:szCs w:val="24"/>
                <w:lang w:val="en-US"/>
              </w:rPr>
              <w:t>Introduction to Operations Research, F.S. Hillier, G.J. Lieberman</w:t>
            </w:r>
            <w:r w:rsidR="00A64802">
              <w:rPr>
                <w:b w:val="0"/>
                <w:sz w:val="24"/>
                <w:szCs w:val="24"/>
                <w:lang w:val="en-US"/>
              </w:rPr>
              <w:t>, McGraw Hill</w:t>
            </w:r>
            <w:r w:rsidR="00A64802" w:rsidRPr="00A64802">
              <w:rPr>
                <w:b w:val="0"/>
                <w:sz w:val="24"/>
                <w:szCs w:val="24"/>
                <w:lang w:val="en-US"/>
              </w:rPr>
              <w:t xml:space="preserve"> 8th ed</w:t>
            </w:r>
            <w:r w:rsidR="004B072A">
              <w:rPr>
                <w:b w:val="0"/>
                <w:sz w:val="24"/>
                <w:szCs w:val="24"/>
                <w:lang w:val="en-US"/>
              </w:rPr>
              <w:t>., 2005</w:t>
            </w:r>
            <w:r w:rsidR="00A64802" w:rsidRPr="00A64802">
              <w:rPr>
                <w:b w:val="0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5C59C0" w:rsidRPr="0054137D" w:rsidRDefault="005C59C0" w:rsidP="004B072A">
      <w:pPr>
        <w:rPr>
          <w:lang w:val="en-US"/>
        </w:rPr>
      </w:pPr>
    </w:p>
    <w:sectPr w:rsidR="005C59C0" w:rsidRPr="0054137D" w:rsidSect="004B072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DC"/>
    <w:multiLevelType w:val="hybridMultilevel"/>
    <w:tmpl w:val="619409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7F51"/>
    <w:multiLevelType w:val="hybridMultilevel"/>
    <w:tmpl w:val="2BBE82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271B6"/>
    <w:rsid w:val="00167EC2"/>
    <w:rsid w:val="001B5CDE"/>
    <w:rsid w:val="001C3EA2"/>
    <w:rsid w:val="001D0459"/>
    <w:rsid w:val="001D1C8D"/>
    <w:rsid w:val="001E5FE0"/>
    <w:rsid w:val="001F30A7"/>
    <w:rsid w:val="00224B90"/>
    <w:rsid w:val="002459B9"/>
    <w:rsid w:val="00264FE9"/>
    <w:rsid w:val="00315C62"/>
    <w:rsid w:val="00364949"/>
    <w:rsid w:val="00372375"/>
    <w:rsid w:val="003964E9"/>
    <w:rsid w:val="003A3D78"/>
    <w:rsid w:val="003F5370"/>
    <w:rsid w:val="00440406"/>
    <w:rsid w:val="0046323E"/>
    <w:rsid w:val="00481ABE"/>
    <w:rsid w:val="004B072A"/>
    <w:rsid w:val="004B562B"/>
    <w:rsid w:val="004C7E86"/>
    <w:rsid w:val="004D762F"/>
    <w:rsid w:val="004E2996"/>
    <w:rsid w:val="00507CDA"/>
    <w:rsid w:val="005264A3"/>
    <w:rsid w:val="0054137D"/>
    <w:rsid w:val="00553CFE"/>
    <w:rsid w:val="00586F77"/>
    <w:rsid w:val="005A6F8F"/>
    <w:rsid w:val="005C59C0"/>
    <w:rsid w:val="005C6E5F"/>
    <w:rsid w:val="00601CEF"/>
    <w:rsid w:val="006269F4"/>
    <w:rsid w:val="00663BA4"/>
    <w:rsid w:val="006E20EA"/>
    <w:rsid w:val="006E6A23"/>
    <w:rsid w:val="006F2424"/>
    <w:rsid w:val="007604A3"/>
    <w:rsid w:val="007A0DC8"/>
    <w:rsid w:val="007C1B98"/>
    <w:rsid w:val="00806E1E"/>
    <w:rsid w:val="00817F3B"/>
    <w:rsid w:val="008A7E87"/>
    <w:rsid w:val="008D79A1"/>
    <w:rsid w:val="00985F6B"/>
    <w:rsid w:val="009A7026"/>
    <w:rsid w:val="00A35344"/>
    <w:rsid w:val="00A44A1F"/>
    <w:rsid w:val="00A460C7"/>
    <w:rsid w:val="00A60AF2"/>
    <w:rsid w:val="00A64802"/>
    <w:rsid w:val="00A656E9"/>
    <w:rsid w:val="00AA2C2C"/>
    <w:rsid w:val="00B15B6D"/>
    <w:rsid w:val="00BC0029"/>
    <w:rsid w:val="00C715F1"/>
    <w:rsid w:val="00D12047"/>
    <w:rsid w:val="00D73BA0"/>
    <w:rsid w:val="00DA7E3A"/>
    <w:rsid w:val="00E14D26"/>
    <w:rsid w:val="00E26D9F"/>
    <w:rsid w:val="00E37FDE"/>
    <w:rsid w:val="00E72485"/>
    <w:rsid w:val="00EB05F7"/>
    <w:rsid w:val="00EE4F83"/>
    <w:rsid w:val="00F50B87"/>
    <w:rsid w:val="00F875DC"/>
    <w:rsid w:val="00F93691"/>
    <w:rsid w:val="00FA1883"/>
    <w:rsid w:val="00FE3806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48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480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ΔΥΤΙΚΗΣ ΜΑΚΕΔΟΝΙΑΣ</vt:lpstr>
      <vt:lpstr>ΠΑΝΕΠΙΣΤΗΜΙΟ ΔΥΤΙΚΗΣ ΜΑΚΕΔΟΝΙΑΣ</vt:lpstr>
    </vt:vector>
  </TitlesOfParts>
  <Company>uowm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8</cp:revision>
  <dcterms:created xsi:type="dcterms:W3CDTF">2013-04-18T09:35:00Z</dcterms:created>
  <dcterms:modified xsi:type="dcterms:W3CDTF">2013-04-18T11:02:00Z</dcterms:modified>
</cp:coreProperties>
</file>