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F4" w:rsidRDefault="00C901F4" w:rsidP="00C901F4">
      <w:pPr>
        <w:numPr>
          <w:ilvl w:val="0"/>
          <w:numId w:val="1"/>
        </w:numPr>
        <w:tabs>
          <w:tab w:val="clear" w:pos="1065"/>
          <w:tab w:val="num" w:pos="720"/>
        </w:tabs>
        <w:ind w:hanging="1065"/>
        <w:jc w:val="both"/>
        <w:rPr>
          <w:b/>
          <w:bCs/>
          <w:sz w:val="40"/>
        </w:rPr>
      </w:pPr>
      <w:r>
        <w:rPr>
          <w:b/>
          <w:bCs/>
          <w:sz w:val="40"/>
        </w:rPr>
        <w:t>Η διαδικασία της αξιολόγησης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>Οι φάσεις που ακολουθεί η διαδικασία της αξιολόγησης είναι οι εξής :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>α) της προετοιμασίας</w:t>
      </w:r>
    </w:p>
    <w:p w:rsidR="00C901F4" w:rsidRDefault="00C901F4" w:rsidP="00C901F4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>β) του σχεδιασμού / προγραμματισμού</w:t>
      </w:r>
    </w:p>
    <w:p w:rsidR="00C901F4" w:rsidRDefault="00C901F4" w:rsidP="00C901F4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γ) της υλοποίησης 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:rsidR="00C901F4" w:rsidRDefault="00C901F4" w:rsidP="00C901F4">
      <w:pPr>
        <w:numPr>
          <w:ilvl w:val="0"/>
          <w:numId w:val="1"/>
        </w:numPr>
        <w:tabs>
          <w:tab w:val="clear" w:pos="1065"/>
          <w:tab w:val="num" w:pos="720"/>
        </w:tabs>
        <w:ind w:hanging="1065"/>
        <w:jc w:val="both"/>
        <w:rPr>
          <w:b/>
          <w:bCs/>
          <w:sz w:val="40"/>
        </w:rPr>
      </w:pPr>
      <w:r>
        <w:rPr>
          <w:b/>
          <w:bCs/>
          <w:sz w:val="40"/>
        </w:rPr>
        <w:lastRenderedPageBreak/>
        <w:t>Οι μέθοδοι της αξιολόγησης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Η παρατήρηση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Τα έργα των παιδιών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Η σύγκριση – συσχέτιση 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Η συνεχής παρακολούθηση και η τήρηση δεικτών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Η </w:t>
      </w:r>
      <w:proofErr w:type="spellStart"/>
      <w:r>
        <w:rPr>
          <w:b/>
          <w:bCs/>
          <w:sz w:val="40"/>
        </w:rPr>
        <w:t>μεταπαρακολούθηση</w:t>
      </w:r>
      <w:proofErr w:type="spellEnd"/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Οι πειραματικές μέθοδοι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Οι διάφορες κοινωνιολογικές μέθοδοι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Οι διάφορες οικονομολογικές μέθοδοι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Οι διάφορες ψυχολογικές μέθοδοι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Η αξιολογική επισκόπηση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Η μελέτη περίπτωσης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Η ανάλυση περιεχομένου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Η μελέτη αρχείων, πηγών, δοκιμίων, τεκμηρίων κ.α.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Η ελεύθερη κρίση του αξιολογητή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Οι μέθοδοι διαπίστωσης επίδοσης και απόδοσης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Η </w:t>
      </w:r>
      <w:proofErr w:type="spellStart"/>
      <w:r>
        <w:rPr>
          <w:b/>
          <w:bCs/>
          <w:sz w:val="40"/>
        </w:rPr>
        <w:t>αυτοαξιολόγηση</w:t>
      </w:r>
      <w:proofErr w:type="spellEnd"/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Οι μέθοδοι ανάλυσης και επεξεργασίας δεδομένων</w:t>
      </w:r>
    </w:p>
    <w:p w:rsidR="00C901F4" w:rsidRDefault="00C901F4" w:rsidP="00C901F4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Συνδυασμός μεθόδων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:rsidR="00C901F4" w:rsidRDefault="00C901F4" w:rsidP="00C901F4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 </w:t>
      </w:r>
    </w:p>
    <w:p w:rsidR="00C901F4" w:rsidRDefault="00C901F4" w:rsidP="00C901F4">
      <w:pPr>
        <w:numPr>
          <w:ilvl w:val="0"/>
          <w:numId w:val="1"/>
        </w:numPr>
        <w:tabs>
          <w:tab w:val="clear" w:pos="1065"/>
          <w:tab w:val="num" w:pos="720"/>
        </w:tabs>
        <w:ind w:left="720"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Τεχνικές αξιολόγησης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Τεχνικές παρατήρησης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Ατομική συνέντευξη και ερωτηματολόγιο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Ομαδική συζήτηση</w:t>
      </w:r>
    </w:p>
    <w:p w:rsidR="00C901F4" w:rsidRPr="0002089B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Καταιγισμός σκέψεων και ιδεών (</w:t>
      </w:r>
      <w:r>
        <w:rPr>
          <w:b/>
          <w:bCs/>
          <w:sz w:val="40"/>
          <w:lang w:val="en-US"/>
        </w:rPr>
        <w:t>brainstorming</w:t>
      </w:r>
      <w:r w:rsidRPr="0002089B">
        <w:rPr>
          <w:b/>
          <w:bCs/>
          <w:sz w:val="40"/>
        </w:rPr>
        <w:t>)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Ψυχομετρικές τεχνικές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Κοινωνιομετρικές</w:t>
      </w:r>
      <w:proofErr w:type="spellEnd"/>
      <w:r>
        <w:rPr>
          <w:b/>
          <w:bCs/>
          <w:sz w:val="40"/>
        </w:rPr>
        <w:t xml:space="preserve"> τεχνικές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Οικονομοτεχνικές τεχνικές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Τήρηση – εξέταση αρχειακών δεδομένων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Τεχνικές μέτρησης και αποτύπωσης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Τεχνικές αξιολόγησης μέσω τρίτων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Τεχνικές διαπίστωσης επίδοσης / εκτίμησης απόδοσης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Τεχνικές ανάλυσης / επεξεργασίας δεδομένων πληροφοριών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Ο αυτοέλεγχος, η αυτοπεποίθηση, η αυτοεξέταση</w:t>
      </w:r>
    </w:p>
    <w:p w:rsidR="00C901F4" w:rsidRDefault="00C901F4" w:rsidP="00C901F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Άλλες τεχνικές – συνδυασμοί τεχνικών 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0"/>
          <w:numId w:val="1"/>
        </w:numPr>
        <w:tabs>
          <w:tab w:val="clear" w:pos="1065"/>
          <w:tab w:val="num" w:pos="540"/>
        </w:tabs>
        <w:ind w:hanging="1065"/>
        <w:jc w:val="both"/>
        <w:rPr>
          <w:b/>
          <w:bCs/>
          <w:sz w:val="40"/>
        </w:rPr>
      </w:pPr>
      <w:r>
        <w:rPr>
          <w:b/>
          <w:bCs/>
          <w:sz w:val="40"/>
        </w:rPr>
        <w:t>Τα μέσα / υλικά / όργανα της αξιολόγησης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Γραπτής μορφής (ερωτηματολόγιο, κλίμακα διαβάθμισης κτλ.)</w:t>
      </w:r>
    </w:p>
    <w:p w:rsidR="00C901F4" w:rsidRDefault="00C901F4" w:rsidP="00C901F4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Οπτικής, ακουστικής ή οπτικοακουστικής μορφής (μαγνητόφωνο, </w:t>
      </w:r>
      <w:proofErr w:type="spellStart"/>
      <w:r>
        <w:rPr>
          <w:b/>
          <w:bCs/>
          <w:sz w:val="40"/>
        </w:rPr>
        <w:t>βιντεόκαμερα</w:t>
      </w:r>
      <w:proofErr w:type="spellEnd"/>
      <w:r>
        <w:rPr>
          <w:b/>
          <w:bCs/>
          <w:sz w:val="40"/>
        </w:rPr>
        <w:t xml:space="preserve"> κτλ.)</w:t>
      </w:r>
    </w:p>
    <w:p w:rsidR="00C901F4" w:rsidRDefault="00C901F4" w:rsidP="00C901F4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Άλλων τεχνικών μορφών (ηλεκτρονικοί υπολογιστές κτλ.)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Αποτελέσματα αξιολόγησης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Γραπτές εκθέσεις</w:t>
      </w:r>
    </w:p>
    <w:p w:rsidR="00C901F4" w:rsidRDefault="00C901F4" w:rsidP="00C901F4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Προφορικές ενημερώσεις διαφόρων φάσεων της εξέλιξης της αξιολόγησης</w:t>
      </w:r>
    </w:p>
    <w:p w:rsidR="00C901F4" w:rsidRDefault="00C901F4" w:rsidP="00C901F4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Φωτογραφικό υλικό</w:t>
      </w:r>
    </w:p>
    <w:p w:rsidR="00C901F4" w:rsidRDefault="00C901F4" w:rsidP="00C901F4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Μαγνητοφωνημένες περιγραφές ή συνεντεύξεις </w:t>
      </w:r>
    </w:p>
    <w:p w:rsidR="00C901F4" w:rsidRDefault="00C901F4" w:rsidP="00C901F4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Παρουσιάσεις αποτελεσμάτων σε οργανωμένες ημερίδες</w:t>
      </w:r>
    </w:p>
    <w:p w:rsidR="00C901F4" w:rsidRDefault="00C901F4" w:rsidP="00C901F4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Εκθέσεις προϊόντων της αξιολόγησης</w:t>
      </w:r>
    </w:p>
    <w:p w:rsidR="00C901F4" w:rsidRDefault="00C901F4" w:rsidP="00C901F4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Διάφοροι συνδυασμοί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1"/>
          <w:numId w:val="5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Κοινοποίηση αποτελεσμάτων 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Μαθητές</w:t>
      </w:r>
    </w:p>
    <w:p w:rsidR="00C901F4" w:rsidRDefault="00C901F4" w:rsidP="00C901F4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Εκπαιδευτικοί</w:t>
      </w:r>
    </w:p>
    <w:p w:rsidR="00C901F4" w:rsidRDefault="00C901F4" w:rsidP="00C901F4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Διευθυντικά, εποπτικά στελέχη</w:t>
      </w:r>
    </w:p>
    <w:p w:rsidR="00C901F4" w:rsidRDefault="00C901F4" w:rsidP="00C901F4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Αξιολογητές</w:t>
      </w:r>
    </w:p>
    <w:p w:rsidR="00C901F4" w:rsidRDefault="00C901F4" w:rsidP="00C901F4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Χρηματοδότες</w:t>
      </w:r>
    </w:p>
    <w:p w:rsidR="00C901F4" w:rsidRDefault="00C901F4" w:rsidP="00C901F4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Γονείς</w:t>
      </w:r>
    </w:p>
    <w:p w:rsidR="00C901F4" w:rsidRDefault="00C901F4" w:rsidP="00C901F4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Ευρύ κοινό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1"/>
          <w:numId w:val="5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ΠΡΟΣΟΧΗ !!</w:t>
      </w:r>
    </w:p>
    <w:p w:rsidR="00C901F4" w:rsidRDefault="00C901F4" w:rsidP="00C901F4">
      <w:pPr>
        <w:jc w:val="both"/>
        <w:rPr>
          <w:b/>
          <w:bCs/>
          <w:sz w:val="40"/>
        </w:rPr>
      </w:pPr>
    </w:p>
    <w:p w:rsidR="00C901F4" w:rsidRDefault="00C901F4" w:rsidP="00C901F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Στη διασφάλιση της αυθεντικότητας και της αξιοπιστίας των αποτελεσμάτων</w:t>
      </w:r>
    </w:p>
    <w:p w:rsidR="00C901F4" w:rsidRDefault="00C901F4" w:rsidP="00C901F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Στη κατανόηση της ερμηνείας των αποτελεσμάτων</w:t>
      </w:r>
    </w:p>
    <w:p w:rsidR="00463260" w:rsidRDefault="00463260"/>
    <w:sectPr w:rsidR="00463260" w:rsidSect="0046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BD10263_"/>
      </v:shape>
    </w:pict>
  </w:numPicBullet>
  <w:abstractNum w:abstractNumId="0">
    <w:nsid w:val="1B0E1974"/>
    <w:multiLevelType w:val="hybridMultilevel"/>
    <w:tmpl w:val="795ADEA8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D3190"/>
    <w:multiLevelType w:val="hybridMultilevel"/>
    <w:tmpl w:val="2366585E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E0456"/>
    <w:multiLevelType w:val="hybridMultilevel"/>
    <w:tmpl w:val="28F233FE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C169D"/>
    <w:multiLevelType w:val="hybridMultilevel"/>
    <w:tmpl w:val="850CA566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50E79"/>
    <w:multiLevelType w:val="multilevel"/>
    <w:tmpl w:val="F2EE282A"/>
    <w:lvl w:ilvl="0">
      <w:start w:val="1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42CE0FAC"/>
    <w:multiLevelType w:val="hybridMultilevel"/>
    <w:tmpl w:val="F23A3E94"/>
    <w:lvl w:ilvl="0" w:tplc="D1D696E4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4A43B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1468C"/>
    <w:multiLevelType w:val="hybridMultilevel"/>
    <w:tmpl w:val="4ABA3B90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01F4"/>
    <w:rsid w:val="00463260"/>
    <w:rsid w:val="00C9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Iordanidis</dc:creator>
  <cp:lastModifiedBy>Iordanidis</cp:lastModifiedBy>
  <cp:revision>1</cp:revision>
  <dcterms:created xsi:type="dcterms:W3CDTF">2012-03-16T08:03:00Z</dcterms:created>
  <dcterms:modified xsi:type="dcterms:W3CDTF">2012-03-16T08:03:00Z</dcterms:modified>
</cp:coreProperties>
</file>