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REM" w:cs="REM" w:eastAsia="REM" w:hAnsi="REM"/>
          <w:b w:val="1"/>
          <w:color w:val="000000"/>
          <w:sz w:val="36"/>
          <w:szCs w:val="36"/>
          <w:rtl w:val="0"/>
        </w:rPr>
        <w:t xml:space="preserve">🎥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 Project 2: Production of Trailer/Play Based on C.P. Cavafy’s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6"/>
          <w:szCs w:val="36"/>
          <w:rtl w:val="0"/>
        </w:rPr>
        <w:t xml:space="preserve">Ithaca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Title: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Dr. D and the AI Odyssey: Return to Ithaka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1. Context: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This project blends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mythological storytelling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with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modern AI integration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by presenting the journey of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Dr. D and his AI companion D-Tron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The narrative reinterprets C.P. Cavafy’s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Ithaca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as a metaphor for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human-AI evolution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reflecting on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multiple awakenings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—from personal growth, societal, spiritual to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technological enlightenment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and ultimately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human-AI convergence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trailer/play will utilize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GenAI tools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for creating audio, video, subtitles, and potentially human elements to enhance the storytelling experience. The project will result in 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production plan and a conceptual trailer/play video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2. Objectives: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Develop 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production 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that integrates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GenAI technology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with creative storytelling.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Produce 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conceptual trailer/play video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utilizing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GenAI for audio, video, subtitles, and/or human elements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Demonstrate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CRM/ERP methodology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for managing the project lifecycle, including planning, execution, and data analysis.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28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Integrate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Kastoria’s myths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with the philosophical journey of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awakening through AI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3. Project Structure: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REM" w:cs="REM" w:eastAsia="REM" w:hAnsi="REM"/>
          <w:b w:val="1"/>
          <w:color w:val="000000"/>
          <w:rtl w:val="0"/>
        </w:rPr>
        <w:t xml:space="preserve">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Phase 1 – Discovery &amp; Planning 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Deliverable: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8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Production Plan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Tasks: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Concept Development: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Define the storyline: Dr. D’s journey from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Kastoria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to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self-awareness through AI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Integrate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Kastorian myths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(Dragon’s Lake, Nymphs, Byzantine legends) as challenges.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Establish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philosophical framework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awakening through AI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and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return to Ithaka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Production Roles and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Director: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Vision and artistic guidance.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Scriptwriter: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Develops the dialogue, narration, and storytelling arc.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AI Specialist: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Integrates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GenAI-generated audio, visuals, and human likenesses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Video Editor: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Assembles the trailer using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AI-generated and live-action clips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Sound Designer: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Utilizes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AI to generate voiceovers, soundscapes, and music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Subtitle Manager: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Uses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AI for multilingual subtitle generation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Project Manager: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Ensures coordination using CRM tools.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GenAI Integration Plan: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Audio: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Use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voice synthesis tools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for narration (e.g., replicating Sean Connery’s voice).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Video: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Utilize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AI-generated landscapes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and character animation.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Subtitles: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Implement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auto-generated multilingual subtitles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Human Likeness: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If needed, use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deepfake or synthetic human avatars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to represent Dr. D.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REM" w:cs="REM" w:eastAsia="REM" w:hAnsi="REM"/>
          <w:b w:val="1"/>
          <w:color w:val="000000"/>
          <w:rtl w:val="0"/>
        </w:rPr>
        <w:t xml:space="preserve">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Phase 2 – Budgeting, Licensing &amp; Logistics </w:t>
      </w:r>
    </w:p>
    <w:p w:rsidR="00000000" w:rsidDel="00000000" w:rsidP="00000000" w:rsidRDefault="00000000" w:rsidRPr="00000000" w14:paraId="00000027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Deliverable: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8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Budget and Licensing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Tasks: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Licensing and Copyrights: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Secure permissions for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C.P. Cavafy’s poem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Sean Connery’s narration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and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Vangelis’s music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Consider alternatives using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GenAI-generated music and narration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if licensing is too costly.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Budget Planning: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Estimate costs for:</w:t>
      </w:r>
    </w:p>
    <w:p w:rsidR="00000000" w:rsidDel="00000000" w:rsidP="00000000" w:rsidRDefault="00000000" w:rsidRPr="00000000" w14:paraId="0000002F">
      <w:pPr>
        <w:numPr>
          <w:ilvl w:val="2"/>
          <w:numId w:val="4"/>
        </w:numPr>
        <w:spacing w:after="0" w:before="0" w:lineRule="auto"/>
        <w:ind w:left="21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GenAI tool subscriptions (e.g.,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DeepBrain AI, ElevenLabs for audio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30">
      <w:pPr>
        <w:numPr>
          <w:ilvl w:val="2"/>
          <w:numId w:val="4"/>
        </w:numPr>
        <w:spacing w:after="0" w:before="0" w:lineRule="auto"/>
        <w:ind w:left="21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Filming and production costs</w:t>
      </w:r>
    </w:p>
    <w:p w:rsidR="00000000" w:rsidDel="00000000" w:rsidP="00000000" w:rsidRDefault="00000000" w:rsidRPr="00000000" w14:paraId="00000031">
      <w:pPr>
        <w:numPr>
          <w:ilvl w:val="2"/>
          <w:numId w:val="4"/>
        </w:numPr>
        <w:spacing w:after="0" w:before="0" w:lineRule="auto"/>
        <w:ind w:left="21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Licensing fees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Use an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ERP system (e.g., Odoo)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to track expenses, contracts, and resource allocation.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Logistics and Resource Management: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Plan for on-site shooting in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Kastoria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AI-based post-production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Coordinate schedules using 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Gantt chart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and 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task management CRM tool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REM" w:cs="REM" w:eastAsia="REM" w:hAnsi="REM"/>
          <w:b w:val="1"/>
          <w:color w:val="000000"/>
          <w:rtl w:val="0"/>
        </w:rPr>
        <w:t xml:space="preserve">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Phase 3 – Data Analysis &amp; Optimization </w:t>
      </w:r>
    </w:p>
    <w:p w:rsidR="00000000" w:rsidDel="00000000" w:rsidP="00000000" w:rsidRDefault="00000000" w:rsidRPr="00000000" w14:paraId="00000038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Deliverable: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28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Progress Dashboard and Insights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Tasks: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Data Tracking: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Use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CRM systems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to track stakeholder engagement and production progress.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Monitor AI tool performance and data output quality.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Data Analysis: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Analyze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audience feedback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from initial trailers or teaser clips.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Evaluate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effectiveness of AI-generated content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(audio, video, subtitles).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Generate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reports on cost efficiency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resource utilization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Optimization: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Adjust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script or visuals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based on data insights.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Implement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feedback-driven improvements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in AI-generated content.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REM" w:cs="REM" w:eastAsia="REM" w:hAnsi="REM"/>
          <w:b w:val="1"/>
          <w:color w:val="000000"/>
          <w:rtl w:val="0"/>
        </w:rPr>
        <w:t xml:space="preserve">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Phase 4 – Production &amp; Simulation </w:t>
      </w:r>
    </w:p>
    <w:p w:rsidR="00000000" w:rsidDel="00000000" w:rsidP="00000000" w:rsidRDefault="00000000" w:rsidRPr="00000000" w14:paraId="00000047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Deliverable: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28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Final Trailer/Play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Tasks: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Production Execution: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8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Filming on Location: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Capture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key scenes in Kastoria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(e.g., Dragon’s Lake, Byzantine landmarks).</w:t>
      </w:r>
    </w:p>
    <w:p w:rsidR="00000000" w:rsidDel="00000000" w:rsidP="00000000" w:rsidRDefault="00000000" w:rsidRPr="00000000" w14:paraId="0000004C">
      <w:pPr>
        <w:numPr>
          <w:ilvl w:val="1"/>
          <w:numId w:val="8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GenAI Production: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Generate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narration, soundtracks, character voices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and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3D visuals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1"/>
          <w:numId w:val="8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Editing: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Combine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live-action with AI-generated sequences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Simulated Live Event: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8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Present the trailer/play as 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simulated public event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Use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live CRM updates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to simulate audience interaction and feedback.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Post-Production: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Finalize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video edit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and integrate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multilingual subtitles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1"/>
          <w:numId w:val="8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Prepare for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digital distribution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and promotional activities.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before="28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4. Final Deliverables: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Production Plan Document: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9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Project vision, roles, timeline, and GenAI utilization plan.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Budget and Licensing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9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Detailed budget, cost breakdown, licensing agreements, and GenAI alternatives.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Progress Dashboard and Insights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9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CRM and ERP data analysis, production tracking, optimization insights.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Final Trailer/Play Video: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9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High-quality video combining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live action and GenAI elements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1"/>
          <w:numId w:val="9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Voiceover, sound design, subtitles, and character animation integrated into 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conceptual narrative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Presentation: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Showcase the trailer, production challenges, and insights on using AI in creative projects.</w:t>
      </w:r>
    </w:p>
    <w:p w:rsidR="00000000" w:rsidDel="00000000" w:rsidP="00000000" w:rsidRDefault="00000000" w:rsidRPr="00000000" w14:paraId="00000061">
      <w:pPr>
        <w:numPr>
          <w:ilvl w:val="1"/>
          <w:numId w:val="9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Reflection on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philosophical interpretation of Ithaka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as a metaphor for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human-AI evolution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RE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805F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805F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805F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3805F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3805F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805FD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805F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805F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805F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805F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805F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805F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3805F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3805F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805F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805F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805F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805F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805FD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805F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805FD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805F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805FD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805F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805F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805F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805F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805F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805FD"/>
    <w:rPr>
      <w:b w:val="1"/>
      <w:bCs w:val="1"/>
      <w:smallCaps w:val="1"/>
      <w:color w:val="0f4761" w:themeColor="accent1" w:themeShade="0000BF"/>
      <w:spacing w:val="5"/>
    </w:rPr>
  </w:style>
  <w:style w:type="character" w:styleId="apple-converted-space" w:customStyle="1">
    <w:name w:val="apple-converted-space"/>
    <w:basedOn w:val="DefaultParagraphFont"/>
    <w:rsid w:val="003805FD"/>
  </w:style>
  <w:style w:type="character" w:styleId="Strong">
    <w:name w:val="Strong"/>
    <w:basedOn w:val="DefaultParagraphFont"/>
    <w:uiPriority w:val="22"/>
    <w:qFormat w:val="1"/>
    <w:rsid w:val="003805F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3805FD"/>
    <w:rPr>
      <w:i w:val="1"/>
      <w:iCs w:val="1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REM-regular.ttf"/><Relationship Id="rId6" Type="http://schemas.openxmlformats.org/officeDocument/2006/relationships/font" Target="fonts/REM-bold.ttf"/><Relationship Id="rId7" Type="http://schemas.openxmlformats.org/officeDocument/2006/relationships/font" Target="fonts/REM-italic.ttf"/><Relationship Id="rId8" Type="http://schemas.openxmlformats.org/officeDocument/2006/relationships/font" Target="fonts/RE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DFblxra5lWv34ZE3n8gyvCqZ2Q==">CgMxLjA4AHIhMTJnd0ZVT2pSVzBnYl84NlZBWWZXYlk0OEVabmRNU0NP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2025-04-03T10:25:00Z</dcterms:created>
  <dc:creator>Dimitrios Damopoulos</dc:creator>
</cp:coreProperties>
</file>